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25568" w:rsidRDefault="00225568" w:rsidP="00225568">
      <w:pPr>
        <w:pStyle w:val="Ttol1"/>
        <w:spacing w:before="133" w:line="266" w:lineRule="auto"/>
        <w:ind w:right="1842"/>
        <w:jc w:val="both"/>
      </w:pPr>
      <w:r>
        <w:t>CONVENI DE FORMALITZACIÓ AMB L’AJUNTAMENT DE BLANES PER A LA</w:t>
      </w:r>
      <w:r>
        <w:rPr>
          <w:spacing w:val="1"/>
        </w:rPr>
        <w:t xml:space="preserve"> </w:t>
      </w:r>
      <w:r>
        <w:t>INCORPORACIÓ COM A MEMBRE DEL CONSORCI DE LES VIES VERDES DE</w:t>
      </w:r>
      <w:r>
        <w:rPr>
          <w:spacing w:val="1"/>
        </w:rPr>
        <w:t xml:space="preserve"> </w:t>
      </w:r>
      <w:r>
        <w:t>GIRONA</w:t>
      </w:r>
    </w:p>
    <w:p w:rsidR="00225568" w:rsidRDefault="00225568" w:rsidP="00225568">
      <w:pPr>
        <w:pStyle w:val="Ttol1"/>
        <w:spacing w:before="133" w:line="266" w:lineRule="auto"/>
        <w:ind w:right="1842"/>
        <w:jc w:val="both"/>
      </w:pPr>
    </w:p>
    <w:p w:rsidR="00225568" w:rsidRDefault="00225568" w:rsidP="00225568">
      <w:pPr>
        <w:pStyle w:val="Ttol1"/>
        <w:spacing w:before="133" w:line="266" w:lineRule="auto"/>
        <w:ind w:right="1842"/>
        <w:jc w:val="both"/>
      </w:pPr>
    </w:p>
    <w:p w:rsidR="00225568" w:rsidRDefault="00225568" w:rsidP="00225568">
      <w:pPr>
        <w:pStyle w:val="Pargrafdellista"/>
        <w:numPr>
          <w:ilvl w:val="0"/>
          <w:numId w:val="1"/>
        </w:numPr>
        <w:tabs>
          <w:tab w:val="left" w:pos="2557"/>
        </w:tabs>
        <w:rPr>
          <w:b/>
          <w:sz w:val="18"/>
        </w:rPr>
      </w:pPr>
      <w:r>
        <w:rPr>
          <w:b/>
          <w:sz w:val="18"/>
        </w:rPr>
        <w:t>ENTITATS</w:t>
      </w:r>
      <w:r>
        <w:rPr>
          <w:b/>
          <w:spacing w:val="-11"/>
          <w:sz w:val="18"/>
        </w:rPr>
        <w:t xml:space="preserve"> </w:t>
      </w:r>
      <w:r>
        <w:rPr>
          <w:b/>
          <w:sz w:val="18"/>
        </w:rPr>
        <w:t>QUE</w:t>
      </w:r>
      <w:r>
        <w:rPr>
          <w:b/>
          <w:spacing w:val="-10"/>
          <w:sz w:val="18"/>
        </w:rPr>
        <w:t xml:space="preserve"> </w:t>
      </w:r>
      <w:r>
        <w:rPr>
          <w:b/>
          <w:sz w:val="18"/>
        </w:rPr>
        <w:t>HI</w:t>
      </w:r>
      <w:r>
        <w:rPr>
          <w:b/>
          <w:spacing w:val="-10"/>
          <w:sz w:val="18"/>
        </w:rPr>
        <w:t xml:space="preserve"> </w:t>
      </w:r>
      <w:r>
        <w:rPr>
          <w:b/>
          <w:sz w:val="18"/>
        </w:rPr>
        <w:t>INTERVENEN:</w:t>
      </w:r>
    </w:p>
    <w:p w:rsidR="00225568" w:rsidRDefault="00225568" w:rsidP="00225568">
      <w:pPr>
        <w:pStyle w:val="Textindependent"/>
        <w:tabs>
          <w:tab w:val="left" w:pos="6342"/>
        </w:tabs>
        <w:spacing w:before="157" w:line="266" w:lineRule="auto"/>
        <w:ind w:left="2455" w:right="1841"/>
        <w:jc w:val="both"/>
      </w:pPr>
      <w:r w:rsidRPr="00225568">
        <w:rPr>
          <w:rFonts w:ascii="Arial" w:hAnsi="Arial"/>
          <w:i/>
        </w:rPr>
        <w:t>CONSORCI</w:t>
      </w:r>
      <w:r w:rsidRPr="00225568">
        <w:rPr>
          <w:rFonts w:ascii="Arial" w:hAnsi="Arial"/>
          <w:i/>
          <w:spacing w:val="-3"/>
        </w:rPr>
        <w:t xml:space="preserve"> </w:t>
      </w:r>
      <w:r w:rsidRPr="00225568">
        <w:rPr>
          <w:rFonts w:ascii="Arial" w:hAnsi="Arial"/>
          <w:i/>
        </w:rPr>
        <w:t>DE</w:t>
      </w:r>
      <w:r w:rsidRPr="00225568">
        <w:rPr>
          <w:rFonts w:ascii="Arial" w:hAnsi="Arial"/>
          <w:i/>
          <w:spacing w:val="-2"/>
        </w:rPr>
        <w:t xml:space="preserve"> </w:t>
      </w:r>
      <w:r w:rsidRPr="00225568">
        <w:rPr>
          <w:rFonts w:ascii="Arial" w:hAnsi="Arial"/>
          <w:i/>
        </w:rPr>
        <w:t>LES</w:t>
      </w:r>
      <w:r w:rsidRPr="00225568">
        <w:rPr>
          <w:rFonts w:ascii="Arial" w:hAnsi="Arial"/>
          <w:i/>
          <w:spacing w:val="-3"/>
        </w:rPr>
        <w:t xml:space="preserve"> </w:t>
      </w:r>
      <w:r w:rsidRPr="00225568">
        <w:rPr>
          <w:rFonts w:ascii="Arial" w:hAnsi="Arial"/>
          <w:i/>
        </w:rPr>
        <w:t>VIES</w:t>
      </w:r>
      <w:r w:rsidRPr="00225568">
        <w:rPr>
          <w:rFonts w:ascii="Arial" w:hAnsi="Arial"/>
          <w:i/>
          <w:spacing w:val="-2"/>
        </w:rPr>
        <w:t xml:space="preserve"> </w:t>
      </w:r>
      <w:r w:rsidRPr="00225568">
        <w:rPr>
          <w:rFonts w:ascii="Arial" w:hAnsi="Arial"/>
          <w:i/>
        </w:rPr>
        <w:t>VERDES</w:t>
      </w:r>
      <w:r w:rsidRPr="00225568">
        <w:rPr>
          <w:rFonts w:ascii="Arial" w:hAnsi="Arial"/>
          <w:i/>
          <w:spacing w:val="-2"/>
        </w:rPr>
        <w:t xml:space="preserve"> </w:t>
      </w:r>
      <w:r w:rsidRPr="00225568">
        <w:rPr>
          <w:rFonts w:ascii="Arial" w:hAnsi="Arial"/>
          <w:i/>
        </w:rPr>
        <w:t>DE</w:t>
      </w:r>
      <w:r w:rsidRPr="00225568">
        <w:rPr>
          <w:rFonts w:ascii="Arial" w:hAnsi="Arial"/>
          <w:i/>
          <w:spacing w:val="-4"/>
        </w:rPr>
        <w:t xml:space="preserve"> </w:t>
      </w:r>
      <w:r w:rsidRPr="00225568">
        <w:rPr>
          <w:rFonts w:ascii="Arial" w:hAnsi="Arial"/>
          <w:i/>
        </w:rPr>
        <w:t>GIRONA</w:t>
      </w:r>
      <w:r>
        <w:t>,</w:t>
      </w:r>
      <w:r>
        <w:rPr>
          <w:spacing w:val="-1"/>
        </w:rPr>
        <w:t xml:space="preserve"> </w:t>
      </w:r>
      <w:r>
        <w:t>representada</w:t>
      </w:r>
      <w:r>
        <w:rPr>
          <w:spacing w:val="-4"/>
        </w:rPr>
        <w:t xml:space="preserve"> </w:t>
      </w:r>
      <w:r>
        <w:t>pel</w:t>
      </w:r>
      <w:r>
        <w:rPr>
          <w:spacing w:val="-4"/>
        </w:rPr>
        <w:t xml:space="preserve"> </w:t>
      </w:r>
      <w:r>
        <w:t>seu</w:t>
      </w:r>
      <w:r>
        <w:rPr>
          <w:spacing w:val="-5"/>
        </w:rPr>
        <w:t xml:space="preserve"> </w:t>
      </w:r>
      <w:r>
        <w:t>president,</w:t>
      </w:r>
      <w:r>
        <w:rPr>
          <w:spacing w:val="-2"/>
        </w:rPr>
        <w:t xml:space="preserve"> </w:t>
      </w:r>
      <w:r>
        <w:t>Sr.</w:t>
      </w:r>
      <w:r>
        <w:rPr>
          <w:spacing w:val="-48"/>
        </w:rPr>
        <w:t xml:space="preserve"> </w:t>
      </w:r>
      <w:r>
        <w:t>Eduard</w:t>
      </w:r>
      <w:r>
        <w:rPr>
          <w:spacing w:val="-8"/>
        </w:rPr>
        <w:t xml:space="preserve"> </w:t>
      </w:r>
      <w:r>
        <w:t>Llorà</w:t>
      </w:r>
      <w:r>
        <w:rPr>
          <w:spacing w:val="-10"/>
        </w:rPr>
        <w:t xml:space="preserve"> </w:t>
      </w:r>
      <w:r>
        <w:t>Cullet,</w:t>
      </w:r>
      <w:r>
        <w:rPr>
          <w:spacing w:val="-8"/>
        </w:rPr>
        <w:t xml:space="preserve"> </w:t>
      </w:r>
      <w:r>
        <w:t>segons</w:t>
      </w:r>
      <w:r>
        <w:rPr>
          <w:spacing w:val="-8"/>
        </w:rPr>
        <w:t xml:space="preserve"> </w:t>
      </w:r>
      <w:r>
        <w:t>la</w:t>
      </w:r>
      <w:r>
        <w:rPr>
          <w:spacing w:val="-9"/>
        </w:rPr>
        <w:t xml:space="preserve"> </w:t>
      </w:r>
      <w:r>
        <w:t>delegació</w:t>
      </w:r>
      <w:r>
        <w:rPr>
          <w:spacing w:val="-10"/>
        </w:rPr>
        <w:t xml:space="preserve"> </w:t>
      </w:r>
      <w:r>
        <w:t>de</w:t>
      </w:r>
      <w:r>
        <w:rPr>
          <w:spacing w:val="-9"/>
        </w:rPr>
        <w:t xml:space="preserve"> </w:t>
      </w:r>
      <w:r>
        <w:t>la</w:t>
      </w:r>
      <w:r>
        <w:rPr>
          <w:spacing w:val="-8"/>
        </w:rPr>
        <w:t xml:space="preserve"> </w:t>
      </w:r>
      <w:r>
        <w:t>Presidència</w:t>
      </w:r>
      <w:r>
        <w:rPr>
          <w:spacing w:val="-8"/>
        </w:rPr>
        <w:t xml:space="preserve"> </w:t>
      </w:r>
      <w:r>
        <w:t>de</w:t>
      </w:r>
      <w:r>
        <w:rPr>
          <w:spacing w:val="-8"/>
        </w:rPr>
        <w:t xml:space="preserve"> </w:t>
      </w:r>
      <w:r>
        <w:t>la</w:t>
      </w:r>
      <w:r>
        <w:rPr>
          <w:spacing w:val="-9"/>
        </w:rPr>
        <w:t xml:space="preserve"> </w:t>
      </w:r>
      <w:r>
        <w:t>Diputació</w:t>
      </w:r>
      <w:r>
        <w:rPr>
          <w:spacing w:val="-10"/>
        </w:rPr>
        <w:t xml:space="preserve"> </w:t>
      </w:r>
      <w:r>
        <w:t>de</w:t>
      </w:r>
      <w:r>
        <w:rPr>
          <w:spacing w:val="-10"/>
        </w:rPr>
        <w:t xml:space="preserve"> </w:t>
      </w:r>
      <w:r>
        <w:t>Girona</w:t>
      </w:r>
      <w:r>
        <w:rPr>
          <w:spacing w:val="-7"/>
        </w:rPr>
        <w:t xml:space="preserve"> </w:t>
      </w:r>
      <w:r>
        <w:t>de</w:t>
      </w:r>
      <w:r>
        <w:rPr>
          <w:spacing w:val="-48"/>
        </w:rPr>
        <w:t xml:space="preserve"> </w:t>
      </w:r>
      <w:r>
        <w:t>data 23 de juliol de 2019 i facultat per aquest acte en virtut de l’acord adoptat per</w:t>
      </w:r>
      <w:r>
        <w:rPr>
          <w:spacing w:val="1"/>
        </w:rPr>
        <w:t xml:space="preserve"> </w:t>
      </w:r>
      <w:r>
        <w:t>l’Assemblea</w:t>
      </w:r>
      <w:r>
        <w:rPr>
          <w:spacing w:val="-2"/>
        </w:rPr>
        <w:t xml:space="preserve"> </w:t>
      </w:r>
      <w:r>
        <w:t>General</w:t>
      </w:r>
      <w:r>
        <w:rPr>
          <w:spacing w:val="-3"/>
        </w:rPr>
        <w:t xml:space="preserve"> </w:t>
      </w:r>
      <w:r>
        <w:t>de</w:t>
      </w:r>
      <w:r>
        <w:rPr>
          <w:spacing w:val="-4"/>
        </w:rPr>
        <w:t xml:space="preserve"> </w:t>
      </w:r>
      <w:r>
        <w:t>data</w:t>
      </w:r>
      <w:r>
        <w:rPr>
          <w:rFonts w:ascii="Times New Roman" w:hAnsi="Times New Roman"/>
          <w:u w:val="single"/>
        </w:rPr>
        <w:tab/>
      </w:r>
      <w:r>
        <w:t>, assistit pel secretari Sr. Jordi Batllori</w:t>
      </w:r>
      <w:r>
        <w:rPr>
          <w:spacing w:val="-47"/>
        </w:rPr>
        <w:t xml:space="preserve"> </w:t>
      </w:r>
      <w:r>
        <w:t>i</w:t>
      </w:r>
      <w:r>
        <w:rPr>
          <w:spacing w:val="-2"/>
        </w:rPr>
        <w:t xml:space="preserve"> </w:t>
      </w:r>
      <w:r>
        <w:t>Nouvilas.</w:t>
      </w:r>
    </w:p>
    <w:p w:rsidR="00225568" w:rsidRDefault="00225568" w:rsidP="00225568">
      <w:pPr>
        <w:tabs>
          <w:tab w:val="left" w:pos="4395"/>
        </w:tabs>
        <w:spacing w:before="136" w:line="266" w:lineRule="auto"/>
        <w:ind w:left="2455" w:right="1841"/>
        <w:jc w:val="both"/>
        <w:rPr>
          <w:sz w:val="18"/>
        </w:rPr>
      </w:pPr>
      <w:r w:rsidRPr="00225568">
        <w:rPr>
          <w:rFonts w:ascii="Arial" w:hAnsi="Arial"/>
          <w:i/>
          <w:sz w:val="18"/>
        </w:rPr>
        <w:t xml:space="preserve">AJUNTAMENT     </w:t>
      </w:r>
      <w:r w:rsidRPr="00225568">
        <w:rPr>
          <w:rFonts w:ascii="Arial" w:hAnsi="Arial"/>
          <w:i/>
          <w:spacing w:val="1"/>
          <w:sz w:val="18"/>
        </w:rPr>
        <w:t xml:space="preserve"> </w:t>
      </w:r>
      <w:r w:rsidRPr="00225568">
        <w:rPr>
          <w:rFonts w:ascii="Arial" w:hAnsi="Arial"/>
          <w:i/>
          <w:sz w:val="18"/>
        </w:rPr>
        <w:t xml:space="preserve">DE     </w:t>
      </w:r>
      <w:r w:rsidRPr="00225568">
        <w:rPr>
          <w:rFonts w:ascii="Arial" w:hAnsi="Arial"/>
          <w:i/>
          <w:spacing w:val="1"/>
          <w:sz w:val="18"/>
        </w:rPr>
        <w:t xml:space="preserve"> </w:t>
      </w:r>
      <w:r w:rsidRPr="00225568">
        <w:rPr>
          <w:rFonts w:ascii="Arial" w:hAnsi="Arial"/>
          <w:i/>
          <w:sz w:val="18"/>
        </w:rPr>
        <w:t>BLANES</w:t>
      </w:r>
      <w:r w:rsidRPr="00225568">
        <w:rPr>
          <w:sz w:val="18"/>
        </w:rPr>
        <w:t xml:space="preserve">, </w:t>
      </w:r>
      <w:r>
        <w:rPr>
          <w:sz w:val="18"/>
        </w:rPr>
        <w:t xml:space="preserve">    </w:t>
      </w:r>
      <w:r>
        <w:rPr>
          <w:spacing w:val="1"/>
          <w:sz w:val="18"/>
        </w:rPr>
        <w:t xml:space="preserve"> </w:t>
      </w:r>
      <w:r>
        <w:rPr>
          <w:sz w:val="18"/>
        </w:rPr>
        <w:t xml:space="preserve">representat/da      </w:t>
      </w:r>
      <w:r>
        <w:rPr>
          <w:spacing w:val="1"/>
          <w:sz w:val="18"/>
        </w:rPr>
        <w:t xml:space="preserve"> </w:t>
      </w:r>
      <w:r>
        <w:rPr>
          <w:sz w:val="18"/>
        </w:rPr>
        <w:t xml:space="preserve">per      </w:t>
      </w:r>
      <w:r>
        <w:rPr>
          <w:spacing w:val="1"/>
          <w:sz w:val="18"/>
        </w:rPr>
        <w:t xml:space="preserve"> </w:t>
      </w:r>
      <w:r>
        <w:rPr>
          <w:sz w:val="18"/>
        </w:rPr>
        <w:t>l’alcalde/essa</w:t>
      </w:r>
      <w:r>
        <w:rPr>
          <w:spacing w:val="1"/>
          <w:sz w:val="18"/>
        </w:rPr>
        <w:t xml:space="preserve"> </w:t>
      </w:r>
      <w:r>
        <w:rPr>
          <w:sz w:val="18"/>
        </w:rPr>
        <w:t>Sr/Sra.</w:t>
      </w:r>
      <w:r>
        <w:rPr>
          <w:sz w:val="18"/>
          <w:u w:val="single"/>
        </w:rPr>
        <w:tab/>
      </w:r>
      <w:r>
        <w:rPr>
          <w:sz w:val="18"/>
        </w:rPr>
        <w:t>,</w:t>
      </w:r>
      <w:r>
        <w:rPr>
          <w:spacing w:val="6"/>
          <w:sz w:val="18"/>
        </w:rPr>
        <w:t xml:space="preserve"> </w:t>
      </w:r>
      <w:r>
        <w:rPr>
          <w:sz w:val="18"/>
        </w:rPr>
        <w:t>i</w:t>
      </w:r>
      <w:r>
        <w:rPr>
          <w:spacing w:val="2"/>
          <w:sz w:val="18"/>
        </w:rPr>
        <w:t xml:space="preserve"> </w:t>
      </w:r>
      <w:r>
        <w:rPr>
          <w:sz w:val="18"/>
        </w:rPr>
        <w:t>facultat</w:t>
      </w:r>
      <w:r>
        <w:rPr>
          <w:spacing w:val="6"/>
          <w:sz w:val="18"/>
        </w:rPr>
        <w:t xml:space="preserve"> </w:t>
      </w:r>
      <w:r>
        <w:rPr>
          <w:sz w:val="18"/>
        </w:rPr>
        <w:t>per</w:t>
      </w:r>
      <w:r>
        <w:rPr>
          <w:spacing w:val="6"/>
          <w:sz w:val="18"/>
        </w:rPr>
        <w:t xml:space="preserve"> </w:t>
      </w:r>
      <w:r>
        <w:rPr>
          <w:sz w:val="18"/>
        </w:rPr>
        <w:t>aquest</w:t>
      </w:r>
      <w:r>
        <w:rPr>
          <w:spacing w:val="4"/>
          <w:sz w:val="18"/>
        </w:rPr>
        <w:t xml:space="preserve"> </w:t>
      </w:r>
      <w:r>
        <w:rPr>
          <w:sz w:val="18"/>
        </w:rPr>
        <w:t>acte</w:t>
      </w:r>
      <w:r>
        <w:rPr>
          <w:spacing w:val="5"/>
          <w:sz w:val="18"/>
        </w:rPr>
        <w:t xml:space="preserve"> </w:t>
      </w:r>
      <w:r>
        <w:rPr>
          <w:sz w:val="18"/>
        </w:rPr>
        <w:t>segons</w:t>
      </w:r>
      <w:r>
        <w:rPr>
          <w:spacing w:val="3"/>
          <w:sz w:val="18"/>
        </w:rPr>
        <w:t xml:space="preserve"> </w:t>
      </w:r>
      <w:r>
        <w:rPr>
          <w:sz w:val="18"/>
        </w:rPr>
        <w:t>acord</w:t>
      </w:r>
      <w:r>
        <w:rPr>
          <w:spacing w:val="5"/>
          <w:sz w:val="18"/>
        </w:rPr>
        <w:t xml:space="preserve"> </w:t>
      </w:r>
      <w:r>
        <w:rPr>
          <w:sz w:val="18"/>
        </w:rPr>
        <w:t>aprovat</w:t>
      </w:r>
      <w:r>
        <w:rPr>
          <w:spacing w:val="6"/>
          <w:sz w:val="18"/>
        </w:rPr>
        <w:t xml:space="preserve"> </w:t>
      </w:r>
      <w:r>
        <w:rPr>
          <w:sz w:val="18"/>
        </w:rPr>
        <w:t>pel/per</w:t>
      </w:r>
      <w:r w:rsidRPr="00225568">
        <w:rPr>
          <w:sz w:val="18"/>
          <w:u w:val="single"/>
        </w:rPr>
        <w:t xml:space="preserve"> </w:t>
      </w:r>
      <w:r w:rsidRPr="00225568">
        <w:rPr>
          <w:sz w:val="18"/>
          <w:u w:val="single"/>
        </w:rPr>
        <w:tab/>
      </w:r>
      <w:r w:rsidRPr="00225568">
        <w:rPr>
          <w:sz w:val="18"/>
        </w:rPr>
        <w:t>de data</w:t>
      </w:r>
      <w:r w:rsidRPr="00225568">
        <w:rPr>
          <w:sz w:val="18"/>
        </w:rPr>
        <w:tab/>
        <w:t>assistit/da pel/per</w:t>
      </w:r>
      <w:r>
        <w:rPr>
          <w:sz w:val="18"/>
        </w:rPr>
        <w:t xml:space="preserve"> </w:t>
      </w:r>
      <w:r w:rsidRPr="00225568">
        <w:rPr>
          <w:sz w:val="18"/>
        </w:rPr>
        <w:t xml:space="preserve">la secretari/a Sr./Sra. </w:t>
      </w:r>
    </w:p>
    <w:p w:rsidR="00225568" w:rsidRPr="00225568" w:rsidRDefault="00225568" w:rsidP="00225568">
      <w:pPr>
        <w:tabs>
          <w:tab w:val="left" w:pos="4395"/>
        </w:tabs>
        <w:spacing w:before="136" w:line="266" w:lineRule="auto"/>
        <w:ind w:left="2455" w:right="1841"/>
        <w:jc w:val="both"/>
        <w:rPr>
          <w:sz w:val="18"/>
        </w:rPr>
      </w:pPr>
      <w:r w:rsidRPr="00225568">
        <w:rPr>
          <w:sz w:val="18"/>
        </w:rPr>
        <w:tab/>
      </w:r>
    </w:p>
    <w:p w:rsidR="00225568" w:rsidRDefault="00225568" w:rsidP="00225568">
      <w:pPr>
        <w:tabs>
          <w:tab w:val="left" w:pos="4395"/>
        </w:tabs>
        <w:spacing w:before="136" w:line="266" w:lineRule="auto"/>
        <w:ind w:left="2455" w:right="1841"/>
        <w:jc w:val="both"/>
        <w:rPr>
          <w:b/>
          <w:sz w:val="18"/>
        </w:rPr>
      </w:pPr>
      <w:r w:rsidRPr="00225568">
        <w:rPr>
          <w:b/>
          <w:sz w:val="18"/>
        </w:rPr>
        <w:t>II.</w:t>
      </w:r>
      <w:r w:rsidRPr="00225568">
        <w:rPr>
          <w:b/>
          <w:sz w:val="18"/>
        </w:rPr>
        <w:t xml:space="preserve"> </w:t>
      </w:r>
      <w:r w:rsidRPr="00225568">
        <w:rPr>
          <w:b/>
          <w:sz w:val="18"/>
        </w:rPr>
        <w:t>ANTECEDENTS I MOTIVACIÓ:</w:t>
      </w:r>
    </w:p>
    <w:p w:rsidR="00225568" w:rsidRDefault="00225568" w:rsidP="00225568">
      <w:pPr>
        <w:tabs>
          <w:tab w:val="left" w:pos="4395"/>
        </w:tabs>
        <w:spacing w:before="136" w:line="266" w:lineRule="auto"/>
        <w:ind w:left="2455" w:right="1841"/>
        <w:jc w:val="both"/>
        <w:rPr>
          <w:sz w:val="18"/>
        </w:rPr>
      </w:pPr>
      <w:r w:rsidRPr="00225568">
        <w:rPr>
          <w:sz w:val="18"/>
        </w:rPr>
        <w:t>Els estatuts del Consorci de les Vies Verdes de Girona a l’article 31 preveu que a la incorporació dels nous membres es formalitzarà un conveni d’adhesió.</w:t>
      </w:r>
    </w:p>
    <w:p w:rsidR="00225568" w:rsidRPr="00225568" w:rsidRDefault="00225568" w:rsidP="00225568">
      <w:pPr>
        <w:tabs>
          <w:tab w:val="left" w:pos="4395"/>
        </w:tabs>
        <w:spacing w:before="136" w:line="266" w:lineRule="auto"/>
        <w:ind w:left="2455" w:right="1841"/>
        <w:jc w:val="both"/>
        <w:rPr>
          <w:sz w:val="18"/>
        </w:rPr>
      </w:pPr>
      <w:r w:rsidRPr="00225568">
        <w:rPr>
          <w:sz w:val="18"/>
        </w:rPr>
        <w:t>El municipi de Blanes no disposa encara d’una infraestructura amb via verda per gestionar i, fins que no se’n disposi, les obligacions assumides pel que respecta a la quota anual com a membre del Consorci serà aquella que s’hagi aprovat per Assemblea General per als seus membres sense via verda.</w:t>
      </w:r>
    </w:p>
    <w:p w:rsidR="00225568" w:rsidRPr="00225568" w:rsidRDefault="00225568" w:rsidP="00225568">
      <w:pPr>
        <w:tabs>
          <w:tab w:val="left" w:pos="4395"/>
        </w:tabs>
        <w:spacing w:before="136" w:line="266" w:lineRule="auto"/>
        <w:ind w:left="2455" w:right="1841"/>
        <w:jc w:val="both"/>
        <w:rPr>
          <w:sz w:val="18"/>
        </w:rPr>
      </w:pPr>
      <w:r w:rsidRPr="00225568">
        <w:rPr>
          <w:sz w:val="18"/>
        </w:rPr>
        <w:t>El Ple de l’Ajuntament de Blanes en sessió ordinària de data 24 de febrer de 2022 va aprovar l’acord d’adherir-se al Consorci de les Vies Verdes de Girona</w:t>
      </w:r>
      <w:r>
        <w:rPr>
          <w:sz w:val="18"/>
        </w:rPr>
        <w:t xml:space="preserve"> i el Ple de data ...................... va acordar aprovar la modificació dels Estatuts i el present conveni</w:t>
      </w:r>
      <w:bookmarkStart w:id="0" w:name="_GoBack"/>
      <w:bookmarkEnd w:id="0"/>
      <w:r w:rsidRPr="00225568">
        <w:rPr>
          <w:sz w:val="18"/>
        </w:rPr>
        <w:t>.</w:t>
      </w:r>
    </w:p>
    <w:p w:rsidR="00225568" w:rsidRDefault="00225568" w:rsidP="00225568">
      <w:pPr>
        <w:tabs>
          <w:tab w:val="left" w:pos="4395"/>
        </w:tabs>
        <w:spacing w:before="136" w:line="266" w:lineRule="auto"/>
        <w:ind w:left="2455" w:right="1841"/>
        <w:jc w:val="both"/>
        <w:rPr>
          <w:sz w:val="18"/>
        </w:rPr>
      </w:pPr>
      <w:r w:rsidRPr="00225568">
        <w:rPr>
          <w:sz w:val="18"/>
        </w:rPr>
        <w:t>Als efectes de formalització de l’esmentat conveni,</w:t>
      </w:r>
    </w:p>
    <w:p w:rsidR="00225568" w:rsidRPr="00225568" w:rsidRDefault="00225568" w:rsidP="00225568">
      <w:pPr>
        <w:tabs>
          <w:tab w:val="left" w:pos="4395"/>
        </w:tabs>
        <w:spacing w:before="136" w:line="266" w:lineRule="auto"/>
        <w:ind w:left="2455" w:right="1841"/>
        <w:jc w:val="both"/>
        <w:rPr>
          <w:sz w:val="18"/>
        </w:rPr>
      </w:pPr>
    </w:p>
    <w:p w:rsidR="00225568" w:rsidRPr="00225568" w:rsidRDefault="00225568" w:rsidP="00225568">
      <w:pPr>
        <w:tabs>
          <w:tab w:val="left" w:pos="4395"/>
        </w:tabs>
        <w:spacing w:before="136" w:line="266" w:lineRule="auto"/>
        <w:ind w:left="2455" w:right="1841"/>
        <w:jc w:val="both"/>
        <w:rPr>
          <w:b/>
          <w:sz w:val="18"/>
        </w:rPr>
      </w:pPr>
      <w:r w:rsidRPr="00225568">
        <w:rPr>
          <w:b/>
          <w:sz w:val="18"/>
        </w:rPr>
        <w:t>PACTEN</w:t>
      </w:r>
    </w:p>
    <w:p w:rsidR="00225568" w:rsidRPr="00225568" w:rsidRDefault="00225568" w:rsidP="00225568">
      <w:pPr>
        <w:tabs>
          <w:tab w:val="left" w:pos="4395"/>
        </w:tabs>
        <w:spacing w:before="136" w:line="266" w:lineRule="auto"/>
        <w:ind w:left="2455" w:right="1841"/>
        <w:jc w:val="both"/>
        <w:rPr>
          <w:sz w:val="18"/>
        </w:rPr>
      </w:pPr>
      <w:r w:rsidRPr="00225568">
        <w:rPr>
          <w:sz w:val="18"/>
        </w:rPr>
        <w:t>Atès que el municipi de Blanes no té en aquests moments infraestructura de via verda per gestionar i, fins que no es disposi d’aquesta, les obligacions assumides pel que respecta a la quota anual com a membre del Consorci serà aquella que s’hagi aprovat a l’Assemblea General del Consorci pels seus membres sense via verda.</w:t>
      </w:r>
    </w:p>
    <w:p w:rsidR="00225568" w:rsidRPr="00225568" w:rsidRDefault="00225568" w:rsidP="00225568">
      <w:pPr>
        <w:tabs>
          <w:tab w:val="left" w:pos="4395"/>
        </w:tabs>
        <w:spacing w:before="136" w:line="266" w:lineRule="auto"/>
        <w:ind w:left="2455" w:right="1841"/>
        <w:jc w:val="both"/>
        <w:rPr>
          <w:sz w:val="18"/>
        </w:rPr>
      </w:pPr>
      <w:r w:rsidRPr="00225568">
        <w:rPr>
          <w:sz w:val="18"/>
        </w:rPr>
        <w:t>Els objectius del Consorci de les Vies Verdes de Girona, donat que el municipi no disposa actualment de via verda, serà la d’assessorament en la redacció dels projectes d’ampliació de la nova xarxa de via verda així com l’adaptació a via verda dels carrils bici existents, i també per a la recerca de finançament, tant per a la redacció com per a l’execució dels mateixos.</w:t>
      </w:r>
    </w:p>
    <w:p w:rsidR="00225568" w:rsidRDefault="00225568" w:rsidP="00225568">
      <w:pPr>
        <w:tabs>
          <w:tab w:val="left" w:pos="4395"/>
        </w:tabs>
        <w:spacing w:before="136" w:line="266" w:lineRule="auto"/>
        <w:ind w:left="2455" w:right="1841"/>
        <w:jc w:val="both"/>
        <w:rPr>
          <w:sz w:val="18"/>
        </w:rPr>
      </w:pPr>
      <w:r w:rsidRPr="00225568">
        <w:rPr>
          <w:sz w:val="18"/>
        </w:rPr>
        <w:t>I, en prova de conformitat, les persones que l’atorguen signen aquest conveni en el lloc i la data que s’assenyalen.</w:t>
      </w:r>
    </w:p>
    <w:p w:rsidR="00225568" w:rsidRDefault="00225568">
      <w:pPr>
        <w:widowControl/>
        <w:autoSpaceDE/>
        <w:autoSpaceDN/>
        <w:spacing w:after="160" w:line="259" w:lineRule="auto"/>
        <w:rPr>
          <w:sz w:val="18"/>
        </w:rPr>
      </w:pPr>
    </w:p>
    <w:sectPr w:rsidR="00225568" w:rsidSect="00225568">
      <w:pgSz w:w="11910" w:h="16840"/>
      <w:pgMar w:top="1700" w:right="380" w:bottom="280" w:left="340" w:header="170" w:footer="720" w:gutter="0"/>
      <w:pgNumType w:start="1"/>
      <w:cols w:space="72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3953CB" w:rsidRDefault="003953CB" w:rsidP="00225568">
      <w:r>
        <w:separator/>
      </w:r>
    </w:p>
  </w:endnote>
  <w:endnote w:type="continuationSeparator" w:id="0">
    <w:p w:rsidR="003953CB" w:rsidRDefault="003953CB" w:rsidP="00225568">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MT">
    <w:altName w:val="Arial"/>
    <w:charset w:val="01"/>
    <w:family w:val="swiss"/>
    <w:pitch w:val="variable"/>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3953CB" w:rsidRDefault="003953CB" w:rsidP="00225568">
      <w:r>
        <w:separator/>
      </w:r>
    </w:p>
  </w:footnote>
  <w:footnote w:type="continuationSeparator" w:id="0">
    <w:p w:rsidR="003953CB" w:rsidRDefault="003953CB" w:rsidP="00225568">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20337360"/>
    <w:multiLevelType w:val="hybridMultilevel"/>
    <w:tmpl w:val="01AED244"/>
    <w:lvl w:ilvl="0" w:tplc="F86A8154">
      <w:start w:val="1"/>
      <w:numFmt w:val="upperRoman"/>
      <w:lvlText w:val="%1."/>
      <w:lvlJc w:val="left"/>
      <w:pPr>
        <w:ind w:left="2556" w:hanging="102"/>
        <w:jc w:val="left"/>
      </w:pPr>
      <w:rPr>
        <w:rFonts w:ascii="Arial" w:eastAsia="Arial" w:hAnsi="Arial" w:cs="Arial" w:hint="default"/>
        <w:b/>
        <w:bCs/>
        <w:w w:val="99"/>
        <w:sz w:val="16"/>
        <w:szCs w:val="16"/>
        <w:lang w:val="ca-ES" w:eastAsia="en-US" w:bidi="ar-SA"/>
      </w:rPr>
    </w:lvl>
    <w:lvl w:ilvl="1" w:tplc="1C36874A">
      <w:numFmt w:val="bullet"/>
      <w:lvlText w:val="•"/>
      <w:lvlJc w:val="left"/>
      <w:pPr>
        <w:ind w:left="3422" w:hanging="102"/>
      </w:pPr>
      <w:rPr>
        <w:rFonts w:hint="default"/>
        <w:lang w:val="ca-ES" w:eastAsia="en-US" w:bidi="ar-SA"/>
      </w:rPr>
    </w:lvl>
    <w:lvl w:ilvl="2" w:tplc="C4023D60">
      <w:numFmt w:val="bullet"/>
      <w:lvlText w:val="•"/>
      <w:lvlJc w:val="left"/>
      <w:pPr>
        <w:ind w:left="4285" w:hanging="102"/>
      </w:pPr>
      <w:rPr>
        <w:rFonts w:hint="default"/>
        <w:lang w:val="ca-ES" w:eastAsia="en-US" w:bidi="ar-SA"/>
      </w:rPr>
    </w:lvl>
    <w:lvl w:ilvl="3" w:tplc="0E9CBA02">
      <w:numFmt w:val="bullet"/>
      <w:lvlText w:val="•"/>
      <w:lvlJc w:val="left"/>
      <w:pPr>
        <w:ind w:left="5147" w:hanging="102"/>
      </w:pPr>
      <w:rPr>
        <w:rFonts w:hint="default"/>
        <w:lang w:val="ca-ES" w:eastAsia="en-US" w:bidi="ar-SA"/>
      </w:rPr>
    </w:lvl>
    <w:lvl w:ilvl="4" w:tplc="89F8865C">
      <w:numFmt w:val="bullet"/>
      <w:lvlText w:val="•"/>
      <w:lvlJc w:val="left"/>
      <w:pPr>
        <w:ind w:left="6010" w:hanging="102"/>
      </w:pPr>
      <w:rPr>
        <w:rFonts w:hint="default"/>
        <w:lang w:val="ca-ES" w:eastAsia="en-US" w:bidi="ar-SA"/>
      </w:rPr>
    </w:lvl>
    <w:lvl w:ilvl="5" w:tplc="022A5884">
      <w:numFmt w:val="bullet"/>
      <w:lvlText w:val="•"/>
      <w:lvlJc w:val="left"/>
      <w:pPr>
        <w:ind w:left="6872" w:hanging="102"/>
      </w:pPr>
      <w:rPr>
        <w:rFonts w:hint="default"/>
        <w:lang w:val="ca-ES" w:eastAsia="en-US" w:bidi="ar-SA"/>
      </w:rPr>
    </w:lvl>
    <w:lvl w:ilvl="6" w:tplc="1E3A13B8">
      <w:numFmt w:val="bullet"/>
      <w:lvlText w:val="•"/>
      <w:lvlJc w:val="left"/>
      <w:pPr>
        <w:ind w:left="7735" w:hanging="102"/>
      </w:pPr>
      <w:rPr>
        <w:rFonts w:hint="default"/>
        <w:lang w:val="ca-ES" w:eastAsia="en-US" w:bidi="ar-SA"/>
      </w:rPr>
    </w:lvl>
    <w:lvl w:ilvl="7" w:tplc="E9B2E8B0">
      <w:numFmt w:val="bullet"/>
      <w:lvlText w:val="•"/>
      <w:lvlJc w:val="left"/>
      <w:pPr>
        <w:ind w:left="8597" w:hanging="102"/>
      </w:pPr>
      <w:rPr>
        <w:rFonts w:hint="default"/>
        <w:lang w:val="ca-ES" w:eastAsia="en-US" w:bidi="ar-SA"/>
      </w:rPr>
    </w:lvl>
    <w:lvl w:ilvl="8" w:tplc="4C54851E">
      <w:numFmt w:val="bullet"/>
      <w:lvlText w:val="•"/>
      <w:lvlJc w:val="left"/>
      <w:pPr>
        <w:ind w:left="9460" w:hanging="102"/>
      </w:pPr>
      <w:rPr>
        <w:rFonts w:hint="default"/>
        <w:lang w:val="ca-ES" w:eastAsia="en-US" w:bidi="ar-S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88"/>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25568"/>
    <w:rsid w:val="001C5A0C"/>
    <w:rsid w:val="00225568"/>
    <w:rsid w:val="003953CB"/>
  </w:rsids>
  <m:mathPr>
    <m:mathFont m:val="Cambria Math"/>
    <m:brkBin m:val="before"/>
    <m:brkBinSub m:val="--"/>
    <m:smallFrac m:val="0"/>
    <m:dispDef/>
    <m:lMargin m:val="0"/>
    <m:rMargin m:val="0"/>
    <m:defJc m:val="centerGroup"/>
    <m:wrapIndent m:val="1440"/>
    <m:intLim m:val="subSup"/>
    <m:naryLim m:val="undOvr"/>
  </m:mathPr>
  <w:themeFontLang w:val="ca-E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CB680369-2201-431A-B944-61743D74ECE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ca-E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225568"/>
    <w:pPr>
      <w:widowControl w:val="0"/>
      <w:autoSpaceDE w:val="0"/>
      <w:autoSpaceDN w:val="0"/>
      <w:spacing w:after="0" w:line="240" w:lineRule="auto"/>
    </w:pPr>
    <w:rPr>
      <w:rFonts w:ascii="Arial MT" w:eastAsia="Arial MT" w:hAnsi="Arial MT" w:cs="Arial MT"/>
    </w:rPr>
  </w:style>
  <w:style w:type="paragraph" w:styleId="Ttol1">
    <w:name w:val="heading 1"/>
    <w:basedOn w:val="Normal"/>
    <w:link w:val="Ttol1Car"/>
    <w:uiPriority w:val="9"/>
    <w:qFormat/>
    <w:rsid w:val="00225568"/>
    <w:pPr>
      <w:ind w:left="2455"/>
      <w:outlineLvl w:val="0"/>
    </w:pPr>
    <w:rPr>
      <w:rFonts w:ascii="Arial" w:eastAsia="Arial" w:hAnsi="Arial" w:cs="Arial"/>
      <w:b/>
      <w:bCs/>
      <w:sz w:val="18"/>
      <w:szCs w:val="18"/>
    </w:rPr>
  </w:style>
  <w:style w:type="character" w:default="1" w:styleId="Tipusdelletraperdefectedelpargraf">
    <w:name w:val="Default Paragraph Font"/>
    <w:uiPriority w:val="1"/>
    <w:unhideWhenUsed/>
  </w:style>
  <w:style w:type="table" w:default="1" w:styleId="Taulanormal">
    <w:name w:val="Normal Table"/>
    <w:uiPriority w:val="99"/>
    <w:semiHidden/>
    <w:unhideWhenUsed/>
    <w:tblPr>
      <w:tblInd w:w="0" w:type="dxa"/>
      <w:tblCellMar>
        <w:top w:w="0" w:type="dxa"/>
        <w:left w:w="108" w:type="dxa"/>
        <w:bottom w:w="0" w:type="dxa"/>
        <w:right w:w="108" w:type="dxa"/>
      </w:tblCellMar>
    </w:tblPr>
  </w:style>
  <w:style w:type="numbering" w:default="1" w:styleId="Sensellista">
    <w:name w:val="No List"/>
    <w:uiPriority w:val="99"/>
    <w:semiHidden/>
    <w:unhideWhenUsed/>
  </w:style>
  <w:style w:type="character" w:customStyle="1" w:styleId="Ttol1Car">
    <w:name w:val="Títol 1 Car"/>
    <w:basedOn w:val="Tipusdelletraperdefectedelpargraf"/>
    <w:link w:val="Ttol1"/>
    <w:uiPriority w:val="9"/>
    <w:rsid w:val="00225568"/>
    <w:rPr>
      <w:rFonts w:ascii="Arial" w:eastAsia="Arial" w:hAnsi="Arial" w:cs="Arial"/>
      <w:b/>
      <w:bCs/>
      <w:sz w:val="18"/>
      <w:szCs w:val="18"/>
    </w:rPr>
  </w:style>
  <w:style w:type="table" w:customStyle="1" w:styleId="TableNormal">
    <w:name w:val="Table Normal"/>
    <w:uiPriority w:val="2"/>
    <w:semiHidden/>
    <w:unhideWhenUsed/>
    <w:qFormat/>
    <w:rsid w:val="00225568"/>
    <w:pPr>
      <w:widowControl w:val="0"/>
      <w:autoSpaceDE w:val="0"/>
      <w:autoSpaceDN w:val="0"/>
      <w:spacing w:after="0" w:line="240" w:lineRule="auto"/>
    </w:pPr>
    <w:rPr>
      <w:lang w:val="en-US"/>
    </w:rPr>
    <w:tblPr>
      <w:tblInd w:w="0" w:type="dxa"/>
      <w:tblCellMar>
        <w:top w:w="0" w:type="dxa"/>
        <w:left w:w="0" w:type="dxa"/>
        <w:bottom w:w="0" w:type="dxa"/>
        <w:right w:w="0" w:type="dxa"/>
      </w:tblCellMar>
    </w:tblPr>
  </w:style>
  <w:style w:type="paragraph" w:styleId="Textindependent">
    <w:name w:val="Body Text"/>
    <w:basedOn w:val="Normal"/>
    <w:link w:val="TextindependentCar"/>
    <w:uiPriority w:val="1"/>
    <w:qFormat/>
    <w:rsid w:val="00225568"/>
    <w:rPr>
      <w:sz w:val="18"/>
      <w:szCs w:val="18"/>
    </w:rPr>
  </w:style>
  <w:style w:type="character" w:customStyle="1" w:styleId="TextindependentCar">
    <w:name w:val="Text independent Car"/>
    <w:basedOn w:val="Tipusdelletraperdefectedelpargraf"/>
    <w:link w:val="Textindependent"/>
    <w:uiPriority w:val="1"/>
    <w:rsid w:val="00225568"/>
    <w:rPr>
      <w:rFonts w:ascii="Arial MT" w:eastAsia="Arial MT" w:hAnsi="Arial MT" w:cs="Arial MT"/>
      <w:sz w:val="18"/>
      <w:szCs w:val="18"/>
    </w:rPr>
  </w:style>
  <w:style w:type="paragraph" w:styleId="Pargrafdellista">
    <w:name w:val="List Paragraph"/>
    <w:basedOn w:val="Normal"/>
    <w:uiPriority w:val="1"/>
    <w:qFormat/>
    <w:rsid w:val="00225568"/>
    <w:pPr>
      <w:spacing w:before="135"/>
      <w:ind w:left="2556" w:hanging="202"/>
    </w:pPr>
    <w:rPr>
      <w:rFonts w:ascii="Arial" w:eastAsia="Arial" w:hAnsi="Arial" w:cs="Arial"/>
    </w:rPr>
  </w:style>
  <w:style w:type="paragraph" w:customStyle="1" w:styleId="TableParagraph">
    <w:name w:val="Table Paragraph"/>
    <w:basedOn w:val="Normal"/>
    <w:uiPriority w:val="1"/>
    <w:qFormat/>
    <w:rsid w:val="00225568"/>
    <w:pPr>
      <w:ind w:left="55"/>
    </w:pPr>
  </w:style>
  <w:style w:type="paragraph" w:styleId="Capalera">
    <w:name w:val="header"/>
    <w:basedOn w:val="Normal"/>
    <w:link w:val="CapaleraCar"/>
    <w:uiPriority w:val="99"/>
    <w:unhideWhenUsed/>
    <w:rsid w:val="00225568"/>
    <w:pPr>
      <w:tabs>
        <w:tab w:val="center" w:pos="4252"/>
        <w:tab w:val="right" w:pos="8504"/>
      </w:tabs>
    </w:pPr>
  </w:style>
  <w:style w:type="character" w:customStyle="1" w:styleId="CapaleraCar">
    <w:name w:val="Capçalera Car"/>
    <w:basedOn w:val="Tipusdelletraperdefectedelpargraf"/>
    <w:link w:val="Capalera"/>
    <w:uiPriority w:val="99"/>
    <w:rsid w:val="00225568"/>
    <w:rPr>
      <w:rFonts w:ascii="Arial MT" w:eastAsia="Arial MT" w:hAnsi="Arial MT" w:cs="Arial MT"/>
    </w:rPr>
  </w:style>
  <w:style w:type="paragraph" w:styleId="Peu">
    <w:name w:val="footer"/>
    <w:basedOn w:val="Normal"/>
    <w:link w:val="PeuCar"/>
    <w:uiPriority w:val="99"/>
    <w:unhideWhenUsed/>
    <w:rsid w:val="00225568"/>
    <w:pPr>
      <w:tabs>
        <w:tab w:val="center" w:pos="4252"/>
        <w:tab w:val="right" w:pos="8504"/>
      </w:tabs>
    </w:pPr>
  </w:style>
  <w:style w:type="character" w:customStyle="1" w:styleId="PeuCar">
    <w:name w:val="Peu Car"/>
    <w:basedOn w:val="Tipusdelletraperdefectedelpargraf"/>
    <w:link w:val="Peu"/>
    <w:uiPriority w:val="99"/>
    <w:rsid w:val="00225568"/>
    <w:rPr>
      <w:rFonts w:ascii="Arial MT" w:eastAsia="Arial MT" w:hAnsi="Arial MT" w:cs="Arial M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Tema de l'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9</TotalTime>
  <Pages>1</Pages>
  <Words>356</Words>
  <Characters>1962</Characters>
  <Application>Microsoft Office Word</Application>
  <DocSecurity>0</DocSecurity>
  <Lines>16</Lines>
  <Paragraphs>4</Paragraphs>
  <ScaleCrop>false</ScaleCrop>
  <HeadingPairs>
    <vt:vector size="2" baseType="variant">
      <vt:variant>
        <vt:lpstr>Títol</vt:lpstr>
      </vt:variant>
      <vt:variant>
        <vt:i4>1</vt:i4>
      </vt:variant>
    </vt:vector>
  </HeadingPairs>
  <TitlesOfParts>
    <vt:vector size="1" baseType="lpstr">
      <vt:lpstr/>
    </vt:vector>
  </TitlesOfParts>
  <Company/>
  <LinksUpToDate>false</LinksUpToDate>
  <CharactersWithSpaces>2314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Artur Fenollosa Artés</dc:creator>
  <cp:keywords/>
  <dc:description/>
  <cp:lastModifiedBy>Artur Fenollosa Artés</cp:lastModifiedBy>
  <cp:revision>1</cp:revision>
  <dcterms:created xsi:type="dcterms:W3CDTF">2024-05-20T11:04:00Z</dcterms:created>
  <dcterms:modified xsi:type="dcterms:W3CDTF">2024-05-20T11:13:00Z</dcterms:modified>
</cp:coreProperties>
</file>