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1E65A7" w14:textId="07A3B2EB" w:rsidR="00EE67C4" w:rsidRPr="008169C6" w:rsidRDefault="00EE67C4" w:rsidP="00587043">
      <w:pPr>
        <w:spacing w:after="0"/>
        <w:jc w:val="both"/>
        <w:rPr>
          <w:rFonts w:ascii="Arial" w:hAnsi="Arial" w:cs="Arial"/>
          <w:b/>
          <w:bCs/>
          <w:szCs w:val="22"/>
          <w:lang w:val="ca-ES"/>
        </w:rPr>
      </w:pPr>
      <w:r w:rsidRPr="008169C6">
        <w:rPr>
          <w:rFonts w:ascii="Arial" w:hAnsi="Arial" w:cs="Arial"/>
          <w:b/>
          <w:bCs/>
          <w:szCs w:val="22"/>
          <w:lang w:val="ca-ES"/>
        </w:rPr>
        <w:t xml:space="preserve">Conveni de col·laboració interadministrativa entre l’Organisme Autònom de Salut Pública de la Diputació de Girona (Dipsalut) i </w:t>
      </w:r>
      <w:r w:rsidR="00CF6954">
        <w:rPr>
          <w:rFonts w:ascii="Arial" w:hAnsi="Arial" w:cs="Arial"/>
          <w:b/>
          <w:bCs/>
          <w:szCs w:val="22"/>
          <w:lang w:val="ca-ES"/>
        </w:rPr>
        <w:t xml:space="preserve">l’Ajuntament de Blanes </w:t>
      </w:r>
      <w:r w:rsidRPr="008169C6">
        <w:rPr>
          <w:rFonts w:ascii="Arial" w:hAnsi="Arial" w:cs="Arial"/>
          <w:b/>
          <w:bCs/>
          <w:szCs w:val="22"/>
          <w:lang w:val="ca-ES"/>
        </w:rPr>
        <w:t xml:space="preserve">per a la licitació i </w:t>
      </w:r>
      <w:r w:rsidR="003972DB" w:rsidRPr="008169C6">
        <w:rPr>
          <w:rFonts w:ascii="Arial" w:hAnsi="Arial" w:cs="Arial"/>
          <w:b/>
          <w:bCs/>
          <w:szCs w:val="22"/>
          <w:lang w:val="ca-ES"/>
        </w:rPr>
        <w:t xml:space="preserve">el </w:t>
      </w:r>
      <w:r w:rsidRPr="008169C6">
        <w:rPr>
          <w:rFonts w:ascii="Arial" w:hAnsi="Arial" w:cs="Arial"/>
          <w:b/>
          <w:bCs/>
          <w:szCs w:val="22"/>
          <w:lang w:val="ca-ES"/>
        </w:rPr>
        <w:t>desenvolupament del servei de teleassistència domiciliària.</w:t>
      </w:r>
    </w:p>
    <w:p w14:paraId="362EB71F" w14:textId="77777777" w:rsidR="00EE67C4" w:rsidRPr="008169C6" w:rsidRDefault="00EE67C4" w:rsidP="00587043">
      <w:pPr>
        <w:spacing w:after="0"/>
        <w:jc w:val="both"/>
        <w:rPr>
          <w:rFonts w:ascii="Arial" w:hAnsi="Arial" w:cs="Arial"/>
          <w:szCs w:val="22"/>
          <w:lang w:val="ca-ES"/>
        </w:rPr>
      </w:pPr>
    </w:p>
    <w:p w14:paraId="3933F90D" w14:textId="77777777" w:rsidR="00EE67C4" w:rsidRPr="008169C6" w:rsidRDefault="00EE67C4" w:rsidP="00587043">
      <w:pPr>
        <w:spacing w:after="0"/>
        <w:jc w:val="both"/>
        <w:rPr>
          <w:rFonts w:ascii="Arial" w:hAnsi="Arial" w:cs="Arial"/>
          <w:szCs w:val="22"/>
          <w:lang w:val="ca-ES"/>
        </w:rPr>
      </w:pPr>
    </w:p>
    <w:p w14:paraId="19E64AEE" w14:textId="77777777" w:rsidR="00EE67C4" w:rsidRPr="008169C6" w:rsidRDefault="00EE67C4" w:rsidP="00587043">
      <w:pPr>
        <w:spacing w:after="0"/>
        <w:jc w:val="both"/>
        <w:rPr>
          <w:rFonts w:ascii="Arial" w:hAnsi="Arial" w:cs="Arial"/>
          <w:b/>
          <w:bCs/>
          <w:szCs w:val="22"/>
          <w:lang w:val="ca-ES"/>
        </w:rPr>
      </w:pPr>
      <w:r w:rsidRPr="008169C6">
        <w:rPr>
          <w:rFonts w:ascii="Arial" w:hAnsi="Arial" w:cs="Arial"/>
          <w:b/>
          <w:bCs/>
          <w:szCs w:val="22"/>
          <w:lang w:val="ca-ES"/>
        </w:rPr>
        <w:t>INTERVENEN:</w:t>
      </w:r>
    </w:p>
    <w:p w14:paraId="32D552D2" w14:textId="77777777" w:rsidR="00EE67C4" w:rsidRPr="008169C6" w:rsidRDefault="00EE67C4" w:rsidP="00587043">
      <w:pPr>
        <w:spacing w:after="0"/>
        <w:jc w:val="both"/>
        <w:rPr>
          <w:rFonts w:ascii="Arial" w:hAnsi="Arial" w:cs="Arial"/>
          <w:szCs w:val="22"/>
          <w:lang w:val="ca-ES"/>
        </w:rPr>
      </w:pPr>
    </w:p>
    <w:p w14:paraId="3CD70B45" w14:textId="7E1A840A"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D’una part, l’</w:t>
      </w:r>
      <w:r w:rsidRPr="00DD6F2E">
        <w:rPr>
          <w:rFonts w:ascii="Arial" w:hAnsi="Arial" w:cs="Arial"/>
          <w:b/>
          <w:bCs/>
          <w:szCs w:val="22"/>
          <w:lang w:val="ca-ES"/>
        </w:rPr>
        <w:t xml:space="preserve">Organisme Autònom de Salut Pública de la Diputació de Girona </w:t>
      </w:r>
      <w:r w:rsidRPr="008169C6">
        <w:rPr>
          <w:rFonts w:ascii="Arial" w:hAnsi="Arial" w:cs="Arial"/>
          <w:szCs w:val="22"/>
          <w:lang w:val="ca-ES"/>
        </w:rPr>
        <w:t xml:space="preserve">(Dipsalut), amb NIF Q1700565C, representat per la seva presidenta, la senyora </w:t>
      </w:r>
      <w:r w:rsidRPr="008169C6">
        <w:rPr>
          <w:rFonts w:ascii="Arial" w:hAnsi="Arial" w:cs="Arial"/>
          <w:b/>
          <w:bCs/>
          <w:szCs w:val="22"/>
          <w:lang w:val="ca-ES"/>
        </w:rPr>
        <w:t>Maria Puig i Ferrer</w:t>
      </w:r>
      <w:r w:rsidRPr="008169C6">
        <w:rPr>
          <w:rFonts w:ascii="Arial" w:hAnsi="Arial" w:cs="Arial"/>
          <w:szCs w:val="22"/>
          <w:lang w:val="ca-ES"/>
        </w:rPr>
        <w:t>, amb DNI núm. 4053</w:t>
      </w:r>
      <w:r w:rsidR="003E1782" w:rsidRPr="008169C6">
        <w:rPr>
          <w:rFonts w:ascii="Arial" w:hAnsi="Arial" w:cs="Arial"/>
          <w:szCs w:val="22"/>
          <w:lang w:val="ca-ES"/>
        </w:rPr>
        <w:t>*****</w:t>
      </w:r>
      <w:r w:rsidRPr="008169C6">
        <w:rPr>
          <w:rFonts w:ascii="Arial" w:hAnsi="Arial" w:cs="Arial"/>
          <w:szCs w:val="22"/>
          <w:lang w:val="ca-ES"/>
        </w:rPr>
        <w:t xml:space="preserve">, amb domicili a efectes d’aquest </w:t>
      </w:r>
      <w:r w:rsidR="003E1782" w:rsidRPr="008169C6">
        <w:rPr>
          <w:rFonts w:ascii="Arial" w:hAnsi="Arial" w:cs="Arial"/>
          <w:szCs w:val="22"/>
          <w:lang w:val="ca-ES"/>
        </w:rPr>
        <w:t xml:space="preserve">conveni </w:t>
      </w:r>
      <w:r w:rsidRPr="008169C6">
        <w:rPr>
          <w:rFonts w:ascii="Arial" w:hAnsi="Arial" w:cs="Arial"/>
          <w:szCs w:val="22"/>
          <w:lang w:val="ca-ES"/>
        </w:rPr>
        <w:t xml:space="preserve">a la seu de Dipsalut, carrer Pic de Peguera núm. 15, Parc de Recerca i Innovació de la Universitat de Girona, Edifici Jaume Casademont, la Creueta, de Girona (17003), </w:t>
      </w:r>
      <w:r w:rsidRPr="00465346">
        <w:rPr>
          <w:rFonts w:ascii="Arial" w:hAnsi="Arial" w:cs="Arial"/>
          <w:szCs w:val="22"/>
          <w:lang w:val="ca-ES"/>
        </w:rPr>
        <w:t xml:space="preserve">assistit pel senyor </w:t>
      </w:r>
      <w:r w:rsidRPr="00465346">
        <w:rPr>
          <w:rFonts w:ascii="Arial" w:hAnsi="Arial" w:cs="Arial"/>
          <w:b/>
          <w:bCs/>
          <w:szCs w:val="22"/>
          <w:lang w:val="ca-ES"/>
        </w:rPr>
        <w:t>Jordi Batllori Nouvilas</w:t>
      </w:r>
      <w:r w:rsidRPr="00465346">
        <w:rPr>
          <w:rFonts w:ascii="Arial" w:hAnsi="Arial" w:cs="Arial"/>
          <w:szCs w:val="22"/>
          <w:lang w:val="ca-ES"/>
        </w:rPr>
        <w:t>, secretari de l’Organisme.</w:t>
      </w:r>
    </w:p>
    <w:p w14:paraId="20D82CC3" w14:textId="77777777" w:rsidR="00EE67C4" w:rsidRPr="008169C6" w:rsidRDefault="00EE67C4" w:rsidP="00587043">
      <w:pPr>
        <w:spacing w:after="0"/>
        <w:jc w:val="both"/>
        <w:rPr>
          <w:rFonts w:ascii="Arial" w:hAnsi="Arial" w:cs="Arial"/>
          <w:szCs w:val="22"/>
          <w:lang w:val="ca-ES"/>
        </w:rPr>
      </w:pPr>
    </w:p>
    <w:p w14:paraId="2039EE63"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Dipsalut, com a organisme autònom de la Diputació de Girona, actua amb base a les competències que li atorguen els articles 31, 36.1.a, 36.1.b, 36.1.d i 36.2 de la Llei 7/1985, de 2 d’abril, de Bases de règim local, l’article 17, 32.a i 65 de la Llei 12/2007, d’11 d’octubre, de serveis socials i l’article 31 de la Llei 9/2017, de 8 de novembre de contractes del sector públic (en endavant LCSP).</w:t>
      </w:r>
    </w:p>
    <w:p w14:paraId="697B129F" w14:textId="77777777" w:rsidR="00EE67C4" w:rsidRPr="008169C6" w:rsidRDefault="00EE67C4" w:rsidP="00587043">
      <w:pPr>
        <w:spacing w:after="0"/>
        <w:jc w:val="both"/>
        <w:rPr>
          <w:rFonts w:ascii="Arial" w:hAnsi="Arial" w:cs="Arial"/>
          <w:szCs w:val="22"/>
          <w:lang w:val="ca-ES"/>
        </w:rPr>
      </w:pPr>
    </w:p>
    <w:p w14:paraId="1F97B4B8" w14:textId="1E2873E4"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D’altra part, </w:t>
      </w:r>
      <w:r w:rsidR="0087341C" w:rsidRPr="0087341C">
        <w:rPr>
          <w:rFonts w:ascii="Arial" w:hAnsi="Arial" w:cs="Arial"/>
          <w:szCs w:val="22"/>
          <w:lang w:val="ca-ES"/>
        </w:rPr>
        <w:t>l’</w:t>
      </w:r>
      <w:r w:rsidR="0087341C" w:rsidRPr="0087341C">
        <w:rPr>
          <w:rFonts w:ascii="Arial" w:hAnsi="Arial" w:cs="Arial"/>
          <w:b/>
          <w:bCs/>
          <w:szCs w:val="22"/>
          <w:lang w:val="ca-ES"/>
        </w:rPr>
        <w:t>Ajuntament de Blanes</w:t>
      </w:r>
      <w:r w:rsidR="0087341C">
        <w:rPr>
          <w:rFonts w:ascii="Arial" w:hAnsi="Arial" w:cs="Arial"/>
          <w:szCs w:val="22"/>
          <w:lang w:val="ca-ES"/>
        </w:rPr>
        <w:t xml:space="preserve">, amb NIF </w:t>
      </w:r>
      <w:r w:rsidR="0087341C" w:rsidRPr="0087341C">
        <w:rPr>
          <w:rFonts w:ascii="Arial" w:hAnsi="Arial" w:cs="Arial"/>
          <w:szCs w:val="22"/>
          <w:lang w:val="ca-ES"/>
        </w:rPr>
        <w:t>P1702600F</w:t>
      </w:r>
      <w:r w:rsidR="0087341C">
        <w:rPr>
          <w:rFonts w:ascii="Arial" w:hAnsi="Arial" w:cs="Arial"/>
          <w:szCs w:val="22"/>
          <w:lang w:val="ca-ES"/>
        </w:rPr>
        <w:t xml:space="preserve">, </w:t>
      </w:r>
      <w:r w:rsidR="0087341C" w:rsidRPr="0087341C">
        <w:rPr>
          <w:rFonts w:ascii="Arial" w:hAnsi="Arial" w:cs="Arial"/>
          <w:szCs w:val="22"/>
          <w:lang w:val="ca-ES"/>
        </w:rPr>
        <w:t xml:space="preserve">representat pel seu alcalde, l’il·lustríssim senyor </w:t>
      </w:r>
      <w:r w:rsidR="0087341C" w:rsidRPr="0087341C">
        <w:rPr>
          <w:rFonts w:ascii="Arial" w:hAnsi="Arial" w:cs="Arial"/>
          <w:b/>
          <w:bCs/>
          <w:szCs w:val="22"/>
          <w:lang w:val="ca-ES"/>
        </w:rPr>
        <w:t>Jordi Hernández Martínez</w:t>
      </w:r>
      <w:r w:rsidR="0087341C" w:rsidRPr="0087341C">
        <w:rPr>
          <w:rFonts w:ascii="Arial" w:hAnsi="Arial" w:cs="Arial"/>
          <w:szCs w:val="22"/>
          <w:lang w:val="ca-ES"/>
        </w:rPr>
        <w:t xml:space="preserve">, amb DNI </w:t>
      </w:r>
      <w:r w:rsidR="00C07B00" w:rsidRPr="00C07B00">
        <w:rPr>
          <w:rFonts w:ascii="Arial" w:hAnsi="Arial" w:cs="Arial"/>
          <w:szCs w:val="22"/>
          <w:lang w:val="ca-ES"/>
        </w:rPr>
        <w:t>4554</w:t>
      </w:r>
      <w:r w:rsidR="00C07B00">
        <w:rPr>
          <w:rFonts w:ascii="Arial" w:hAnsi="Arial" w:cs="Arial"/>
          <w:szCs w:val="22"/>
          <w:lang w:val="ca-ES"/>
        </w:rPr>
        <w:t xml:space="preserve">*****, </w:t>
      </w:r>
      <w:r w:rsidRPr="008169C6">
        <w:rPr>
          <w:rFonts w:ascii="Arial" w:hAnsi="Arial" w:cs="Arial"/>
          <w:szCs w:val="22"/>
          <w:lang w:val="ca-ES"/>
        </w:rPr>
        <w:t>amb domici</w:t>
      </w:r>
      <w:r w:rsidR="003E1782" w:rsidRPr="008169C6">
        <w:rPr>
          <w:rFonts w:ascii="Arial" w:hAnsi="Arial" w:cs="Arial"/>
          <w:szCs w:val="22"/>
          <w:lang w:val="ca-ES"/>
        </w:rPr>
        <w:t>l</w:t>
      </w:r>
      <w:r w:rsidRPr="008169C6">
        <w:rPr>
          <w:rFonts w:ascii="Arial" w:hAnsi="Arial" w:cs="Arial"/>
          <w:szCs w:val="22"/>
          <w:lang w:val="ca-ES"/>
        </w:rPr>
        <w:t>i a</w:t>
      </w:r>
      <w:r w:rsidR="003E1782" w:rsidRPr="008169C6">
        <w:rPr>
          <w:rFonts w:ascii="Arial" w:hAnsi="Arial" w:cs="Arial"/>
          <w:szCs w:val="22"/>
          <w:lang w:val="ca-ES"/>
        </w:rPr>
        <w:t xml:space="preserve"> </w:t>
      </w:r>
      <w:r w:rsidRPr="008169C6">
        <w:rPr>
          <w:rFonts w:ascii="Arial" w:hAnsi="Arial" w:cs="Arial"/>
          <w:szCs w:val="22"/>
          <w:lang w:val="ca-ES"/>
        </w:rPr>
        <w:t xml:space="preserve">efectes d’aquest </w:t>
      </w:r>
      <w:r w:rsidR="003E1782" w:rsidRPr="008169C6">
        <w:rPr>
          <w:rFonts w:ascii="Arial" w:hAnsi="Arial" w:cs="Arial"/>
          <w:szCs w:val="22"/>
          <w:lang w:val="ca-ES"/>
        </w:rPr>
        <w:t>conveni</w:t>
      </w:r>
      <w:r w:rsidRPr="008169C6">
        <w:rPr>
          <w:rFonts w:ascii="Arial" w:hAnsi="Arial" w:cs="Arial"/>
          <w:szCs w:val="22"/>
          <w:lang w:val="ca-ES"/>
        </w:rPr>
        <w:t xml:space="preserve"> a</w:t>
      </w:r>
      <w:r w:rsidR="0096182A">
        <w:rPr>
          <w:rFonts w:ascii="Arial" w:hAnsi="Arial" w:cs="Arial"/>
          <w:szCs w:val="22"/>
          <w:lang w:val="ca-ES"/>
        </w:rPr>
        <w:t xml:space="preserve">l passeig Dintre, 29 de Blanes (17300) </w:t>
      </w:r>
      <w:r w:rsidRPr="008169C6">
        <w:rPr>
          <w:rFonts w:ascii="Arial" w:hAnsi="Arial" w:cs="Arial"/>
          <w:szCs w:val="22"/>
          <w:lang w:val="ca-ES"/>
        </w:rPr>
        <w:t xml:space="preserve">i assistit </w:t>
      </w:r>
      <w:r w:rsidR="0096182A">
        <w:rPr>
          <w:rFonts w:ascii="Arial" w:hAnsi="Arial" w:cs="Arial"/>
          <w:szCs w:val="22"/>
          <w:lang w:val="ca-ES"/>
        </w:rPr>
        <w:t xml:space="preserve">pel senyor </w:t>
      </w:r>
      <w:r w:rsidR="0096182A" w:rsidRPr="0096182A">
        <w:rPr>
          <w:rFonts w:ascii="Arial" w:hAnsi="Arial" w:cs="Arial"/>
          <w:b/>
          <w:bCs/>
          <w:szCs w:val="22"/>
          <w:lang w:val="ca-ES"/>
        </w:rPr>
        <w:t>Alfred Lacasa Tribó</w:t>
      </w:r>
      <w:r w:rsidR="0096182A">
        <w:rPr>
          <w:rFonts w:ascii="Arial" w:hAnsi="Arial" w:cs="Arial"/>
          <w:szCs w:val="22"/>
          <w:lang w:val="ca-ES"/>
        </w:rPr>
        <w:t xml:space="preserve">, </w:t>
      </w:r>
      <w:r w:rsidRPr="008169C6">
        <w:rPr>
          <w:rFonts w:ascii="Arial" w:hAnsi="Arial" w:cs="Arial"/>
          <w:szCs w:val="22"/>
          <w:lang w:val="ca-ES"/>
        </w:rPr>
        <w:t>secretari</w:t>
      </w:r>
      <w:r w:rsidR="0096182A">
        <w:rPr>
          <w:rFonts w:ascii="Arial" w:hAnsi="Arial" w:cs="Arial"/>
          <w:szCs w:val="22"/>
          <w:lang w:val="ca-ES"/>
        </w:rPr>
        <w:t xml:space="preserve"> general</w:t>
      </w:r>
      <w:r w:rsidRPr="008169C6">
        <w:rPr>
          <w:rFonts w:ascii="Arial" w:hAnsi="Arial" w:cs="Arial"/>
          <w:szCs w:val="22"/>
          <w:lang w:val="ca-ES"/>
        </w:rPr>
        <w:t xml:space="preserve"> de la corporació.</w:t>
      </w:r>
    </w:p>
    <w:p w14:paraId="19FCAF6B" w14:textId="77777777" w:rsidR="00EE67C4" w:rsidRPr="008169C6" w:rsidRDefault="00EE67C4" w:rsidP="00587043">
      <w:pPr>
        <w:spacing w:after="0"/>
        <w:jc w:val="both"/>
        <w:rPr>
          <w:rFonts w:ascii="Arial" w:hAnsi="Arial" w:cs="Arial"/>
          <w:szCs w:val="22"/>
          <w:lang w:val="ca-ES"/>
        </w:rPr>
      </w:pPr>
    </w:p>
    <w:p w14:paraId="0DE254AC" w14:textId="37CDFCED" w:rsidR="00EE67C4" w:rsidRPr="008169C6" w:rsidRDefault="0096182A" w:rsidP="00587043">
      <w:pPr>
        <w:spacing w:after="0"/>
        <w:jc w:val="both"/>
        <w:rPr>
          <w:rFonts w:ascii="Arial" w:hAnsi="Arial" w:cs="Arial"/>
          <w:szCs w:val="22"/>
          <w:lang w:val="ca-ES"/>
        </w:rPr>
      </w:pPr>
      <w:r w:rsidRPr="0096182A">
        <w:rPr>
          <w:rFonts w:ascii="Arial" w:hAnsi="Arial" w:cs="Arial"/>
          <w:szCs w:val="22"/>
          <w:lang w:val="ca-ES"/>
        </w:rPr>
        <w:t>L’Ajuntament de Blanes</w:t>
      </w:r>
      <w:r w:rsidRPr="0096182A">
        <w:rPr>
          <w:rFonts w:ascii="Arial" w:hAnsi="Arial" w:cs="Arial"/>
          <w:b/>
          <w:bCs/>
          <w:szCs w:val="22"/>
          <w:lang w:val="ca-ES"/>
        </w:rPr>
        <w:t xml:space="preserve"> </w:t>
      </w:r>
      <w:r w:rsidR="00EE67C4" w:rsidRPr="008169C6">
        <w:rPr>
          <w:rFonts w:ascii="Arial" w:hAnsi="Arial" w:cs="Arial"/>
          <w:szCs w:val="22"/>
          <w:lang w:val="ca-ES"/>
        </w:rPr>
        <w:t>actua amb base a la competència que li atorguen els articles 31.2, 32.a i 34.3 de la Llei 12/2007, d’11 d’octubre, de Serveis Socials, quan estableixen que els ajuntaments tenen competència per complir les funcions pròpies dels serveis socials bàsic i que els Consell Comarcals supleixen els municipis de menys de 20.000 habitants en la titularitat de les competències pròpies dels serveis socials bàsics, entre les que es troba la de la teleassistència domiciliària, recollida a l’article 17.i de la mateixa Llei.</w:t>
      </w:r>
    </w:p>
    <w:p w14:paraId="2F6362E8" w14:textId="45B201F4"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 </w:t>
      </w:r>
    </w:p>
    <w:p w14:paraId="324362E5" w14:textId="77777777" w:rsidR="009D73E8" w:rsidRDefault="00EE67C4" w:rsidP="00587043">
      <w:pPr>
        <w:spacing w:after="0"/>
        <w:jc w:val="both"/>
        <w:rPr>
          <w:rFonts w:ascii="Arial" w:hAnsi="Arial" w:cs="Arial"/>
          <w:szCs w:val="22"/>
          <w:lang w:val="ca-ES"/>
        </w:rPr>
      </w:pPr>
      <w:r w:rsidRPr="008169C6">
        <w:rPr>
          <w:rFonts w:ascii="Arial" w:hAnsi="Arial" w:cs="Arial"/>
          <w:szCs w:val="22"/>
          <w:lang w:val="ca-ES"/>
        </w:rPr>
        <w:t xml:space="preserve">En virtut de l’esmentat, </w:t>
      </w:r>
    </w:p>
    <w:p w14:paraId="732A0150" w14:textId="77777777" w:rsidR="00677A02" w:rsidRPr="008169C6" w:rsidRDefault="00677A02" w:rsidP="00587043">
      <w:pPr>
        <w:spacing w:after="0"/>
        <w:jc w:val="both"/>
        <w:rPr>
          <w:rFonts w:ascii="Arial" w:hAnsi="Arial" w:cs="Arial"/>
          <w:szCs w:val="22"/>
          <w:lang w:val="ca-ES"/>
        </w:rPr>
      </w:pPr>
    </w:p>
    <w:p w14:paraId="4D2E3419" w14:textId="77777777" w:rsidR="009D73E8" w:rsidRPr="008169C6" w:rsidRDefault="009D73E8" w:rsidP="00587043">
      <w:pPr>
        <w:spacing w:after="0"/>
        <w:jc w:val="both"/>
        <w:rPr>
          <w:rFonts w:ascii="Arial" w:hAnsi="Arial" w:cs="Arial"/>
          <w:szCs w:val="22"/>
          <w:lang w:val="ca-ES"/>
        </w:rPr>
      </w:pPr>
    </w:p>
    <w:p w14:paraId="12D61C40" w14:textId="5E35B359" w:rsidR="00EE67C4" w:rsidRPr="008169C6" w:rsidRDefault="00EE67C4" w:rsidP="00587043">
      <w:pPr>
        <w:spacing w:after="0"/>
        <w:jc w:val="center"/>
        <w:rPr>
          <w:rFonts w:ascii="Arial" w:hAnsi="Arial" w:cs="Arial"/>
          <w:b/>
          <w:bCs/>
          <w:szCs w:val="22"/>
          <w:lang w:val="ca-ES"/>
        </w:rPr>
      </w:pPr>
      <w:r w:rsidRPr="008169C6">
        <w:rPr>
          <w:rFonts w:ascii="Arial" w:hAnsi="Arial" w:cs="Arial"/>
          <w:b/>
          <w:bCs/>
          <w:szCs w:val="22"/>
          <w:lang w:val="ca-ES"/>
        </w:rPr>
        <w:t>MANIFESTEN:</w:t>
      </w:r>
    </w:p>
    <w:p w14:paraId="3B067F0B" w14:textId="77777777" w:rsidR="00EE67C4" w:rsidRPr="008169C6" w:rsidRDefault="00EE67C4" w:rsidP="00587043">
      <w:pPr>
        <w:spacing w:after="0"/>
        <w:jc w:val="both"/>
        <w:rPr>
          <w:rFonts w:ascii="Arial" w:hAnsi="Arial" w:cs="Arial"/>
          <w:szCs w:val="22"/>
          <w:lang w:val="ca-ES"/>
        </w:rPr>
      </w:pPr>
    </w:p>
    <w:p w14:paraId="1296B617" w14:textId="77777777" w:rsidR="00587043" w:rsidRPr="008169C6" w:rsidRDefault="00587043" w:rsidP="00587043">
      <w:pPr>
        <w:spacing w:after="0"/>
        <w:jc w:val="both"/>
        <w:rPr>
          <w:rFonts w:ascii="Arial" w:hAnsi="Arial" w:cs="Arial"/>
          <w:szCs w:val="22"/>
          <w:lang w:val="ca-ES"/>
        </w:rPr>
      </w:pPr>
    </w:p>
    <w:p w14:paraId="0344A0E4" w14:textId="1ED495E4" w:rsidR="00EE67C4" w:rsidRPr="008169C6" w:rsidRDefault="0050360B" w:rsidP="00587043">
      <w:pPr>
        <w:spacing w:after="0"/>
        <w:jc w:val="both"/>
        <w:rPr>
          <w:rFonts w:ascii="Arial" w:hAnsi="Arial" w:cs="Arial"/>
          <w:szCs w:val="22"/>
          <w:lang w:val="ca-ES"/>
        </w:rPr>
      </w:pPr>
      <w:r w:rsidRPr="008169C6">
        <w:rPr>
          <w:rFonts w:ascii="Arial" w:hAnsi="Arial" w:cs="Arial"/>
          <w:b/>
          <w:bCs/>
          <w:szCs w:val="22"/>
          <w:lang w:val="ca-ES"/>
        </w:rPr>
        <w:t>I.</w:t>
      </w:r>
      <w:r w:rsidRPr="008169C6">
        <w:rPr>
          <w:rFonts w:ascii="Arial" w:hAnsi="Arial" w:cs="Arial"/>
          <w:szCs w:val="22"/>
          <w:lang w:val="ca-ES"/>
        </w:rPr>
        <w:t xml:space="preserve"> </w:t>
      </w:r>
      <w:r w:rsidR="00EE67C4" w:rsidRPr="008169C6">
        <w:rPr>
          <w:rFonts w:ascii="Arial" w:hAnsi="Arial" w:cs="Arial"/>
          <w:szCs w:val="22"/>
          <w:lang w:val="ca-ES"/>
        </w:rPr>
        <w:t xml:space="preserve">El Servei de Teleassistència Domiciliària (STD) és una prestació bàsica de caràcter tecnològic garantida en la Cartera de Serveis Socials del Departament de Drets Socials i Inclusió de la Generalitat de Catalunya i, per tant, exigible com a dret subjectiu amb </w:t>
      </w:r>
      <w:r w:rsidR="00EE67C4" w:rsidRPr="008169C6">
        <w:rPr>
          <w:rFonts w:ascii="Arial" w:hAnsi="Arial" w:cs="Arial"/>
          <w:szCs w:val="22"/>
          <w:lang w:val="ca-ES"/>
        </w:rPr>
        <w:lastRenderedPageBreak/>
        <w:t>l’acreditació de la situació de necessitat que correspongui, d’acord amb el Decret 27/2003, de 21 de gener, d’atenció social primària.</w:t>
      </w:r>
    </w:p>
    <w:p w14:paraId="6A6664E7" w14:textId="77777777" w:rsidR="009D73E8" w:rsidRPr="008169C6" w:rsidRDefault="009D73E8" w:rsidP="00677A02">
      <w:pPr>
        <w:spacing w:after="0"/>
        <w:jc w:val="both"/>
        <w:rPr>
          <w:rFonts w:ascii="Arial" w:hAnsi="Arial" w:cs="Arial"/>
          <w:szCs w:val="22"/>
          <w:lang w:val="ca-ES"/>
        </w:rPr>
      </w:pPr>
    </w:p>
    <w:p w14:paraId="0B73A3BF" w14:textId="69C9C61E" w:rsidR="00EE67C4" w:rsidRPr="008169C6" w:rsidRDefault="00EE67C4" w:rsidP="00677A02">
      <w:pPr>
        <w:spacing w:after="0"/>
        <w:jc w:val="both"/>
        <w:rPr>
          <w:rFonts w:ascii="Arial" w:hAnsi="Arial" w:cs="Arial"/>
          <w:szCs w:val="22"/>
          <w:lang w:val="ca-ES"/>
        </w:rPr>
      </w:pPr>
      <w:r w:rsidRPr="008169C6">
        <w:rPr>
          <w:rFonts w:ascii="Arial" w:hAnsi="Arial" w:cs="Arial"/>
          <w:szCs w:val="22"/>
          <w:lang w:val="ca-ES"/>
        </w:rPr>
        <w:t>El SLT que actualment té contractat Dipsalut proveeix a 221 municipis de la demarcació, funciona 24 hores els 365 dies de l’any, mitjançant un terminal que permet la comunicació bidireccional amb l’exterior i que està connectat a un Centre d’Atenció Telefònica – CAT- i que s’acompanya d’un Servei d’Intervenció Domiciliaria – SID – per aquells casos en que cal desplaçar-se al domicili i/o fer el seguiment de les persones usuàries.</w:t>
      </w:r>
    </w:p>
    <w:p w14:paraId="6E5D8B82" w14:textId="77777777" w:rsidR="00EE67C4" w:rsidRPr="008169C6" w:rsidRDefault="00EE67C4" w:rsidP="00677A02">
      <w:pPr>
        <w:spacing w:after="0"/>
        <w:jc w:val="both"/>
        <w:rPr>
          <w:rFonts w:ascii="Arial" w:hAnsi="Arial" w:cs="Arial"/>
          <w:szCs w:val="22"/>
          <w:lang w:val="ca-ES"/>
        </w:rPr>
      </w:pPr>
    </w:p>
    <w:p w14:paraId="15BDF21D" w14:textId="77777777" w:rsidR="00EE67C4" w:rsidRPr="008169C6" w:rsidRDefault="00EE67C4" w:rsidP="00677A02">
      <w:pPr>
        <w:spacing w:after="0"/>
        <w:jc w:val="both"/>
        <w:rPr>
          <w:rFonts w:ascii="Arial" w:hAnsi="Arial" w:cs="Arial"/>
          <w:szCs w:val="22"/>
          <w:lang w:val="ca-ES"/>
        </w:rPr>
      </w:pPr>
      <w:r w:rsidRPr="008169C6">
        <w:rPr>
          <w:rFonts w:ascii="Arial" w:hAnsi="Arial" w:cs="Arial"/>
          <w:szCs w:val="22"/>
          <w:lang w:val="ca-ES"/>
        </w:rPr>
        <w:t>Constitueix una modalitat de serveis socials d’atenció domiciliària amb prestació tecnològica d’acompanyament, per tal de detectar situacions d’emergència, donar-hi una resposta ràpida, coordinar contactes i dispositius d’emergència tot garantint la comunicació permanent de la persona amb l’exterior.</w:t>
      </w:r>
    </w:p>
    <w:p w14:paraId="32FE0DFD" w14:textId="77777777" w:rsidR="00EE67C4" w:rsidRPr="008169C6" w:rsidRDefault="00EE67C4" w:rsidP="00677A02">
      <w:pPr>
        <w:spacing w:after="0"/>
        <w:jc w:val="both"/>
        <w:rPr>
          <w:rFonts w:ascii="Arial" w:hAnsi="Arial" w:cs="Arial"/>
          <w:szCs w:val="22"/>
          <w:lang w:val="ca-ES"/>
        </w:rPr>
      </w:pPr>
    </w:p>
    <w:p w14:paraId="576B7960" w14:textId="77777777" w:rsidR="00EE67C4" w:rsidRPr="008169C6" w:rsidRDefault="00EE67C4" w:rsidP="00677A02">
      <w:pPr>
        <w:spacing w:after="0"/>
        <w:jc w:val="both"/>
        <w:rPr>
          <w:rFonts w:ascii="Arial" w:hAnsi="Arial" w:cs="Arial"/>
          <w:szCs w:val="22"/>
          <w:lang w:val="ca-ES"/>
        </w:rPr>
      </w:pPr>
      <w:r w:rsidRPr="008169C6">
        <w:rPr>
          <w:rFonts w:ascii="Arial" w:hAnsi="Arial" w:cs="Arial"/>
          <w:szCs w:val="22"/>
          <w:lang w:val="ca-ES"/>
        </w:rPr>
        <w:t>El seu objectiu és promoure una millor qualitat de vida de les persones usuàries i la seva família, facilitant la seva la permanència en el seu entorn de vida habitual.</w:t>
      </w:r>
    </w:p>
    <w:p w14:paraId="511C493E" w14:textId="77777777" w:rsidR="00EE67C4" w:rsidRPr="008169C6" w:rsidRDefault="00EE67C4" w:rsidP="00677A02">
      <w:pPr>
        <w:spacing w:after="0"/>
        <w:jc w:val="both"/>
        <w:rPr>
          <w:rFonts w:ascii="Arial" w:hAnsi="Arial" w:cs="Arial"/>
          <w:szCs w:val="22"/>
          <w:lang w:val="ca-ES"/>
        </w:rPr>
      </w:pPr>
    </w:p>
    <w:p w14:paraId="4532A28B" w14:textId="77777777" w:rsidR="00EE67C4" w:rsidRPr="008169C6" w:rsidRDefault="00EE67C4" w:rsidP="00677A02">
      <w:pPr>
        <w:spacing w:after="0"/>
        <w:jc w:val="both"/>
        <w:rPr>
          <w:rFonts w:ascii="Arial" w:hAnsi="Arial" w:cs="Arial"/>
          <w:szCs w:val="22"/>
          <w:lang w:val="ca-ES"/>
        </w:rPr>
      </w:pPr>
      <w:r w:rsidRPr="008169C6">
        <w:rPr>
          <w:rFonts w:ascii="Arial" w:hAnsi="Arial" w:cs="Arial"/>
          <w:szCs w:val="22"/>
          <w:lang w:val="ca-ES"/>
        </w:rPr>
        <w:t>S’adreça a persones en situació de risc per factors com l’edat, la salut, la xarxa social, la ubicació territorial, la capacitat funcional i les circumstàncies socials, per possibilitar la seva permanència en l’entorn de vida habitual.</w:t>
      </w:r>
    </w:p>
    <w:p w14:paraId="4292923A" w14:textId="77777777" w:rsidR="00EE67C4" w:rsidRPr="008169C6" w:rsidRDefault="00EE67C4" w:rsidP="00677A02">
      <w:pPr>
        <w:spacing w:after="0"/>
        <w:jc w:val="both"/>
        <w:rPr>
          <w:rFonts w:ascii="Arial" w:hAnsi="Arial" w:cs="Arial"/>
          <w:szCs w:val="22"/>
          <w:lang w:val="ca-ES"/>
        </w:rPr>
      </w:pPr>
    </w:p>
    <w:p w14:paraId="0C01AFF8" w14:textId="6F0D12A0"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En data 13 d’abril de 2021 el Consell Rector de Dipsalut va aprovar el conveni tipus de col·laboració interinstitucional entre Dipsalut i els ajuntaments/consells comarcals / consorcis per al desenvolupament del</w:t>
      </w:r>
      <w:r w:rsidR="007C6BE5" w:rsidRPr="008169C6">
        <w:rPr>
          <w:rFonts w:ascii="Arial" w:hAnsi="Arial" w:cs="Arial"/>
          <w:szCs w:val="22"/>
          <w:lang w:val="ca-ES"/>
        </w:rPr>
        <w:t xml:space="preserve"> </w:t>
      </w:r>
      <w:r w:rsidRPr="008169C6">
        <w:rPr>
          <w:rFonts w:ascii="Arial" w:hAnsi="Arial" w:cs="Arial"/>
          <w:szCs w:val="22"/>
          <w:lang w:val="ca-ES"/>
        </w:rPr>
        <w:t>STD a les comarques gironines, vinculat a l’actual contracte administratiu de serveis.</w:t>
      </w:r>
      <w:r w:rsidR="00677A02">
        <w:rPr>
          <w:rFonts w:ascii="Arial" w:hAnsi="Arial" w:cs="Arial"/>
          <w:szCs w:val="22"/>
          <w:lang w:val="ca-ES"/>
        </w:rPr>
        <w:t xml:space="preserve"> </w:t>
      </w:r>
      <w:r w:rsidRPr="008169C6">
        <w:rPr>
          <w:rFonts w:ascii="Arial" w:hAnsi="Arial" w:cs="Arial"/>
          <w:szCs w:val="22"/>
          <w:lang w:val="ca-ES"/>
        </w:rPr>
        <w:t xml:space="preserve">Aquest conveni va ser signat pels següents ens locals: </w:t>
      </w:r>
    </w:p>
    <w:p w14:paraId="76D47A3B"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Ajuntament de Blanes</w:t>
      </w:r>
    </w:p>
    <w:p w14:paraId="61993BE3"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Ajuntament de Figueres</w:t>
      </w:r>
    </w:p>
    <w:p w14:paraId="3A4CF457"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Ajuntament de Lloret de Mar</w:t>
      </w:r>
    </w:p>
    <w:p w14:paraId="6D065AC0"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Ajuntament de Palafrugell</w:t>
      </w:r>
    </w:p>
    <w:p w14:paraId="185BF365"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Ajuntament de Sant Feliu de Guíxols</w:t>
      </w:r>
    </w:p>
    <w:p w14:paraId="37C8700C" w14:textId="0E434D87" w:rsidR="00EE67C4" w:rsidRPr="008169C6" w:rsidRDefault="00EE67C4"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Consell Comarcal de l’Alt Empordà</w:t>
      </w:r>
    </w:p>
    <w:p w14:paraId="1F7F439E" w14:textId="2DCB8E5A" w:rsidR="00EE67C4" w:rsidRPr="008169C6" w:rsidRDefault="00EE67C4"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Consell Comarcal del Baix Empordà</w:t>
      </w:r>
    </w:p>
    <w:p w14:paraId="7051D445" w14:textId="0B80D10C" w:rsidR="00EE67C4" w:rsidRPr="008169C6" w:rsidRDefault="00EE67C4"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Consell Comarcal de la Cerdanya</w:t>
      </w:r>
    </w:p>
    <w:p w14:paraId="5FACE4A5"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Consell Comarcal del Pla de l’Estany</w:t>
      </w:r>
    </w:p>
    <w:p w14:paraId="6F0323CB"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Consell Comarcal de la Selva</w:t>
      </w:r>
    </w:p>
    <w:p w14:paraId="0E494D09" w14:textId="083EA229" w:rsidR="00EE67C4" w:rsidRPr="008169C6" w:rsidRDefault="00EE67C4"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 xml:space="preserve">Consorci d’Acció Social de la Garrotxa </w:t>
      </w:r>
    </w:p>
    <w:p w14:paraId="38A196A9" w14:textId="77777777" w:rsidR="007C6BE5" w:rsidRPr="008169C6" w:rsidRDefault="007C6BE5"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Consorci de Benestar Social del Ripollès</w:t>
      </w:r>
    </w:p>
    <w:p w14:paraId="2D1D1063" w14:textId="263E6EA8" w:rsidR="00EE67C4" w:rsidRPr="008169C6" w:rsidRDefault="00EE67C4" w:rsidP="007C6BE5">
      <w:pPr>
        <w:pStyle w:val="Prrafodelista"/>
        <w:numPr>
          <w:ilvl w:val="0"/>
          <w:numId w:val="21"/>
        </w:numPr>
        <w:spacing w:after="0"/>
        <w:ind w:left="567"/>
        <w:jc w:val="both"/>
        <w:rPr>
          <w:rFonts w:ascii="Arial" w:hAnsi="Arial" w:cs="Arial"/>
          <w:szCs w:val="22"/>
          <w:lang w:val="ca-ES"/>
        </w:rPr>
      </w:pPr>
      <w:r w:rsidRPr="008169C6">
        <w:rPr>
          <w:rFonts w:ascii="Arial" w:hAnsi="Arial" w:cs="Arial"/>
          <w:szCs w:val="22"/>
          <w:lang w:val="ca-ES"/>
        </w:rPr>
        <w:t>Consorci de Benestar Social Gironès-Salt</w:t>
      </w:r>
    </w:p>
    <w:p w14:paraId="3D4B7856" w14:textId="77777777" w:rsidR="0050360B" w:rsidRPr="008169C6" w:rsidRDefault="0050360B" w:rsidP="00587043">
      <w:pPr>
        <w:spacing w:after="0"/>
        <w:jc w:val="both"/>
        <w:rPr>
          <w:rFonts w:ascii="Arial" w:hAnsi="Arial" w:cs="Arial"/>
          <w:szCs w:val="22"/>
          <w:lang w:val="ca-ES"/>
        </w:rPr>
      </w:pPr>
    </w:p>
    <w:p w14:paraId="3A1AD04E"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Posteriorment, en data 4 de setembre de 2023, l’Ajuntament de Banyoles va signar també aquest conveni i es va adherir a aquesta contractació conjunta.</w:t>
      </w:r>
    </w:p>
    <w:p w14:paraId="31B60725" w14:textId="77777777" w:rsidR="00EE67C4" w:rsidRPr="008169C6" w:rsidRDefault="00EE67C4" w:rsidP="00587043">
      <w:pPr>
        <w:spacing w:after="0"/>
        <w:jc w:val="both"/>
        <w:rPr>
          <w:rFonts w:ascii="Arial" w:hAnsi="Arial" w:cs="Arial"/>
          <w:szCs w:val="22"/>
          <w:lang w:val="ca-ES"/>
        </w:rPr>
      </w:pPr>
    </w:p>
    <w:p w14:paraId="2F3CE2DF"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Properament s’iniciarà un nou procediment de licitació per a la contractació del STD, atès que el contracte actual, un cop es va aprovar la seva pròrroga, finalitzarà el dia 31 de desembre de 2025.</w:t>
      </w:r>
    </w:p>
    <w:p w14:paraId="4DD842FA" w14:textId="77777777" w:rsidR="00EE67C4" w:rsidRPr="008169C6" w:rsidRDefault="00EE67C4" w:rsidP="00587043">
      <w:pPr>
        <w:spacing w:after="0"/>
        <w:jc w:val="both"/>
        <w:rPr>
          <w:rFonts w:ascii="Arial" w:hAnsi="Arial" w:cs="Arial"/>
          <w:szCs w:val="22"/>
          <w:lang w:val="ca-ES"/>
        </w:rPr>
      </w:pPr>
    </w:p>
    <w:p w14:paraId="7C8E52F9" w14:textId="6390726B" w:rsidR="00EE67C4" w:rsidRPr="008169C6" w:rsidRDefault="0050360B" w:rsidP="00587043">
      <w:pPr>
        <w:spacing w:after="0"/>
        <w:jc w:val="both"/>
        <w:rPr>
          <w:rFonts w:ascii="Arial" w:hAnsi="Arial" w:cs="Arial"/>
          <w:szCs w:val="22"/>
          <w:lang w:val="ca-ES"/>
        </w:rPr>
      </w:pPr>
      <w:r w:rsidRPr="008169C6">
        <w:rPr>
          <w:rFonts w:ascii="Arial" w:hAnsi="Arial" w:cs="Arial"/>
          <w:b/>
          <w:bCs/>
          <w:szCs w:val="22"/>
          <w:lang w:val="ca-ES"/>
        </w:rPr>
        <w:t>II.</w:t>
      </w:r>
      <w:r w:rsidRPr="008169C6">
        <w:rPr>
          <w:rFonts w:ascii="Arial" w:hAnsi="Arial" w:cs="Arial"/>
          <w:szCs w:val="22"/>
          <w:lang w:val="ca-ES"/>
        </w:rPr>
        <w:t xml:space="preserve"> </w:t>
      </w:r>
      <w:r w:rsidR="00EE67C4" w:rsidRPr="008169C6">
        <w:rPr>
          <w:rFonts w:ascii="Arial" w:hAnsi="Arial" w:cs="Arial"/>
          <w:szCs w:val="22"/>
          <w:lang w:val="ca-ES"/>
        </w:rPr>
        <w:t>En aquest sentit i en virtut de la potestat d’autoorganització dels ens del sector públic, es vol dur a terme altra vegada una cooperació horitzontal, a través del perfeccionament d’un nou conveni de cooperació entre Dipsalut i diversos ens locals de la província (ajuntaments, consells comarcals i consorcis) amb la voluntat de la consecució d’un doble objectiu:</w:t>
      </w:r>
    </w:p>
    <w:p w14:paraId="004ADA82" w14:textId="527117E5" w:rsidR="00EE67C4" w:rsidRPr="008169C6" w:rsidRDefault="00EE67C4" w:rsidP="007C6BE5">
      <w:pPr>
        <w:pStyle w:val="Prrafodelista"/>
        <w:numPr>
          <w:ilvl w:val="0"/>
          <w:numId w:val="24"/>
        </w:numPr>
        <w:spacing w:after="0"/>
        <w:ind w:left="567"/>
        <w:jc w:val="both"/>
        <w:rPr>
          <w:rFonts w:ascii="Arial" w:hAnsi="Arial" w:cs="Arial"/>
          <w:szCs w:val="22"/>
          <w:lang w:val="ca-ES"/>
        </w:rPr>
      </w:pPr>
      <w:r w:rsidRPr="008169C6">
        <w:rPr>
          <w:rFonts w:ascii="Arial" w:hAnsi="Arial" w:cs="Arial"/>
          <w:szCs w:val="22"/>
          <w:lang w:val="ca-ES"/>
        </w:rPr>
        <w:t>Encarregar a Dipsalut que assumeixi la gestió del procediment de contractació conjunta d’aquest contracte en les seves fases de preparació, adjudicació, formalització i extinció/resolució en nom de la resta de poders adjudicadors que en formen part.</w:t>
      </w:r>
    </w:p>
    <w:p w14:paraId="52AD5F5A" w14:textId="70B3AB9B" w:rsidR="00EE67C4" w:rsidRPr="008169C6" w:rsidRDefault="00EE67C4" w:rsidP="007C6BE5">
      <w:pPr>
        <w:spacing w:after="0"/>
        <w:ind w:left="567" w:firstLine="60"/>
        <w:jc w:val="both"/>
        <w:rPr>
          <w:rFonts w:ascii="Arial" w:hAnsi="Arial" w:cs="Arial"/>
          <w:szCs w:val="22"/>
          <w:lang w:val="ca-ES"/>
        </w:rPr>
      </w:pPr>
    </w:p>
    <w:p w14:paraId="5854BD76" w14:textId="77777777" w:rsidR="00F217B8" w:rsidRDefault="00EE67C4" w:rsidP="007C6BE5">
      <w:pPr>
        <w:pStyle w:val="Prrafodelista"/>
        <w:numPr>
          <w:ilvl w:val="0"/>
          <w:numId w:val="24"/>
        </w:numPr>
        <w:spacing w:after="0"/>
        <w:ind w:left="567"/>
        <w:jc w:val="both"/>
        <w:rPr>
          <w:rFonts w:ascii="Arial" w:hAnsi="Arial" w:cs="Arial"/>
          <w:szCs w:val="22"/>
          <w:lang w:val="ca-ES"/>
        </w:rPr>
      </w:pPr>
      <w:r w:rsidRPr="008169C6">
        <w:rPr>
          <w:rFonts w:ascii="Arial" w:hAnsi="Arial" w:cs="Arial"/>
          <w:szCs w:val="22"/>
          <w:lang w:val="ca-ES"/>
        </w:rPr>
        <w:t>Fixar el marc d’actuació en quant a la gestió durant l’execució del contracte del Servei Local de Teleassistència entre tots els ens locals participants en aquesta contractació conjunt</w:t>
      </w:r>
      <w:r w:rsidR="00660A0F" w:rsidRPr="008169C6">
        <w:rPr>
          <w:rFonts w:ascii="Arial" w:hAnsi="Arial" w:cs="Arial"/>
          <w:szCs w:val="22"/>
          <w:lang w:val="ca-ES"/>
        </w:rPr>
        <w:t xml:space="preserve">. </w:t>
      </w:r>
    </w:p>
    <w:p w14:paraId="323783F8" w14:textId="77777777" w:rsidR="00F217B8" w:rsidRDefault="00F217B8" w:rsidP="00F217B8">
      <w:pPr>
        <w:spacing w:after="0"/>
        <w:jc w:val="both"/>
        <w:rPr>
          <w:rFonts w:ascii="Arial" w:hAnsi="Arial" w:cs="Arial"/>
          <w:szCs w:val="22"/>
          <w:lang w:val="ca-ES"/>
        </w:rPr>
      </w:pPr>
    </w:p>
    <w:p w14:paraId="0B461E44" w14:textId="7020B7C9" w:rsidR="00EE67C4" w:rsidRPr="00F217B8" w:rsidRDefault="00EE67C4" w:rsidP="00F217B8">
      <w:pPr>
        <w:spacing w:after="0"/>
        <w:jc w:val="both"/>
        <w:rPr>
          <w:rFonts w:ascii="Arial" w:hAnsi="Arial" w:cs="Arial"/>
          <w:szCs w:val="22"/>
          <w:lang w:val="ca-ES"/>
        </w:rPr>
      </w:pPr>
      <w:r w:rsidRPr="00F217B8">
        <w:rPr>
          <w:rFonts w:ascii="Arial" w:hAnsi="Arial" w:cs="Arial"/>
          <w:szCs w:val="22"/>
          <w:lang w:val="ca-ES"/>
        </w:rPr>
        <w:t>Per aquest motiu i, amb caràcter previ a l’aprovació de l’expedient de contractació, es fa necessari aprovar el model tipus de conveni. Posteriorment els ens locals participants procediran a la seva aprovació i el signaran, de manera bilateral cadascun d’ells, amb Dipsalut.</w:t>
      </w:r>
    </w:p>
    <w:p w14:paraId="5698AD97" w14:textId="77777777" w:rsidR="00EE67C4" w:rsidRPr="008169C6" w:rsidRDefault="00EE67C4" w:rsidP="00587043">
      <w:pPr>
        <w:spacing w:after="0"/>
        <w:jc w:val="both"/>
        <w:rPr>
          <w:rFonts w:ascii="Arial" w:hAnsi="Arial" w:cs="Arial"/>
          <w:szCs w:val="22"/>
          <w:lang w:val="ca-ES"/>
        </w:rPr>
      </w:pPr>
    </w:p>
    <w:p w14:paraId="3A486AEC" w14:textId="13BE8E47" w:rsidR="00EE67C4" w:rsidRPr="008169C6" w:rsidRDefault="0050360B" w:rsidP="00587043">
      <w:pPr>
        <w:spacing w:after="0"/>
        <w:jc w:val="both"/>
        <w:rPr>
          <w:rFonts w:ascii="Arial" w:hAnsi="Arial" w:cs="Arial"/>
          <w:szCs w:val="22"/>
          <w:lang w:val="ca-ES"/>
        </w:rPr>
      </w:pPr>
      <w:r w:rsidRPr="008169C6">
        <w:rPr>
          <w:rFonts w:ascii="Arial" w:hAnsi="Arial" w:cs="Arial"/>
          <w:b/>
          <w:bCs/>
          <w:szCs w:val="22"/>
          <w:lang w:val="ca-ES"/>
        </w:rPr>
        <w:t>I</w:t>
      </w:r>
      <w:r w:rsidR="00F217B8">
        <w:rPr>
          <w:rFonts w:ascii="Arial" w:hAnsi="Arial" w:cs="Arial"/>
          <w:b/>
          <w:bCs/>
          <w:szCs w:val="22"/>
          <w:lang w:val="ca-ES"/>
        </w:rPr>
        <w:t>II</w:t>
      </w:r>
      <w:r w:rsidRPr="008169C6">
        <w:rPr>
          <w:rFonts w:ascii="Arial" w:hAnsi="Arial" w:cs="Arial"/>
          <w:b/>
          <w:bCs/>
          <w:szCs w:val="22"/>
          <w:lang w:val="ca-ES"/>
        </w:rPr>
        <w:t>.</w:t>
      </w:r>
      <w:r w:rsidRPr="008169C6">
        <w:rPr>
          <w:rFonts w:ascii="Arial" w:hAnsi="Arial" w:cs="Arial"/>
          <w:szCs w:val="22"/>
          <w:lang w:val="ca-ES"/>
        </w:rPr>
        <w:t xml:space="preserve"> </w:t>
      </w:r>
      <w:r w:rsidR="00EE67C4" w:rsidRPr="008169C6">
        <w:rPr>
          <w:rFonts w:ascii="Arial" w:hAnsi="Arial" w:cs="Arial"/>
          <w:szCs w:val="22"/>
          <w:lang w:val="ca-ES"/>
        </w:rPr>
        <w:t>Que aquest encàrrec es fonamenta en:</w:t>
      </w:r>
    </w:p>
    <w:p w14:paraId="073ABD40" w14:textId="712B2FE3"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L’article 36.2 de la Llei 7/1985, de bases de règim local, que preveu el suport als ajuntaments per a la tramitació de procediments administratius i realització d’activitats materials i de gestió, assumint-les quan aquells les encomanin.</w:t>
      </w:r>
    </w:p>
    <w:p w14:paraId="42261B9C" w14:textId="77777777" w:rsidR="00660A0F" w:rsidRPr="008169C6" w:rsidRDefault="00660A0F" w:rsidP="007C6BE5">
      <w:pPr>
        <w:spacing w:after="0"/>
        <w:ind w:left="567"/>
        <w:jc w:val="both"/>
        <w:rPr>
          <w:rFonts w:ascii="Arial" w:hAnsi="Arial" w:cs="Arial"/>
          <w:szCs w:val="22"/>
          <w:lang w:val="ca-ES"/>
        </w:rPr>
      </w:pPr>
    </w:p>
    <w:p w14:paraId="737AE7BC" w14:textId="1123FCB8"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L’article 10 de la Llei 26/2010, de 3 d’agost de règim jurídic i procediment de les administracions públiques de Catalunya, i l’article 11 de la llei 40/2015, d’1 d’octubre, de règim jurídic del sector públic que estableixen que la realització de les activitats de caràcter material, tècnic o de serveis de la competència dels òrgans administratius o de les entitats de dret públic, pot ser encarregada a altres òrgans o entitats de la mateixa o de diferent administració, per raons d’eficàcia o quan no es disposin dels mitjans tècnics idonis per al seu desenvolupament.</w:t>
      </w:r>
    </w:p>
    <w:p w14:paraId="7E097E58" w14:textId="77777777" w:rsidR="00660A0F" w:rsidRPr="008169C6" w:rsidRDefault="00660A0F" w:rsidP="00587043">
      <w:pPr>
        <w:spacing w:after="0"/>
        <w:jc w:val="both"/>
        <w:rPr>
          <w:rFonts w:ascii="Arial" w:hAnsi="Arial" w:cs="Arial"/>
          <w:szCs w:val="22"/>
          <w:lang w:val="ca-ES"/>
        </w:rPr>
      </w:pPr>
    </w:p>
    <w:p w14:paraId="4D190CEF" w14:textId="50A6A25A"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L’article 38.2 de la directiva 2014/24/UE, de contractes, que preveu que dos o més poders puguin acordar la realització conjunta de determinades contractacions específiques i que un sol poder adjudicador administri el procediment, per compte pròpia i per compte dels altres poders adjudicadors implicats.</w:t>
      </w:r>
    </w:p>
    <w:p w14:paraId="58253887" w14:textId="77777777" w:rsidR="00CE199A" w:rsidRPr="008169C6" w:rsidRDefault="00CE199A" w:rsidP="00CE199A">
      <w:pPr>
        <w:spacing w:after="0"/>
        <w:jc w:val="both"/>
        <w:rPr>
          <w:rFonts w:ascii="Arial" w:hAnsi="Arial" w:cs="Arial"/>
          <w:szCs w:val="22"/>
          <w:lang w:val="ca-ES"/>
        </w:rPr>
      </w:pPr>
    </w:p>
    <w:p w14:paraId="7C3C7B7E" w14:textId="77777777" w:rsidR="00CE199A" w:rsidRPr="008169C6" w:rsidRDefault="00CE199A" w:rsidP="00CE199A">
      <w:pPr>
        <w:spacing w:after="0"/>
        <w:jc w:val="both"/>
        <w:rPr>
          <w:rFonts w:ascii="Arial" w:hAnsi="Arial" w:cs="Arial"/>
          <w:szCs w:val="22"/>
          <w:lang w:val="ca-ES"/>
        </w:rPr>
      </w:pPr>
    </w:p>
    <w:p w14:paraId="55120D8E" w14:textId="2D90E2E8"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L’article 31 de la Llei 9/2017, de 8 de novembre, de contractes del sector públic (en endavant LCSP) en quan a la potestat d’autoorganització en el sentit de que les entitats que pertanyen al sector públic podran en tot cas, acordar la realització conjunta de contractacions específiques.</w:t>
      </w:r>
    </w:p>
    <w:p w14:paraId="63BEA4DC" w14:textId="77777777" w:rsidR="00660A0F" w:rsidRPr="008169C6" w:rsidRDefault="00660A0F" w:rsidP="007C6BE5">
      <w:pPr>
        <w:spacing w:after="0"/>
        <w:ind w:left="567"/>
        <w:jc w:val="both"/>
        <w:rPr>
          <w:rFonts w:ascii="Arial" w:hAnsi="Arial" w:cs="Arial"/>
          <w:szCs w:val="22"/>
          <w:lang w:val="ca-ES"/>
        </w:rPr>
      </w:pPr>
    </w:p>
    <w:p w14:paraId="50C78B6F" w14:textId="01692C05"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Per tal d’aconseguir generar economies d’escala que permetin una millor relació qualitat-preu en la prestació contractada i per unificar i donar equitat a la prestació del servei als municipis menors de 100.000 habitants de la demarcació de Girona.</w:t>
      </w:r>
    </w:p>
    <w:p w14:paraId="123D03C8" w14:textId="77777777" w:rsidR="00EE67C4" w:rsidRPr="008169C6" w:rsidRDefault="00EE67C4" w:rsidP="007C6BE5">
      <w:pPr>
        <w:spacing w:after="0"/>
        <w:ind w:left="567"/>
        <w:jc w:val="both"/>
        <w:rPr>
          <w:rFonts w:ascii="Arial" w:hAnsi="Arial" w:cs="Arial"/>
          <w:szCs w:val="22"/>
          <w:lang w:val="ca-ES"/>
        </w:rPr>
      </w:pPr>
    </w:p>
    <w:p w14:paraId="49C6DD0F" w14:textId="01C09192"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L’article 140 de la Llei 40/2015, d’1 d’octubre, de Règim Jurídic del Sector Públic (en endavant LRJSP) regula els principis de les relacions interadministratives i, en concret, en el seu apartat d) estableix el principi de cooperació quan dos o més administracions públiques, de manera voluntària i en exercici de les seves competències, assumeixen compromisos específics per la consecució d’una acció comuna.</w:t>
      </w:r>
    </w:p>
    <w:p w14:paraId="548AE3BF" w14:textId="77777777" w:rsidR="00660A0F" w:rsidRPr="008169C6" w:rsidRDefault="00660A0F" w:rsidP="007C6BE5">
      <w:pPr>
        <w:spacing w:after="0"/>
        <w:ind w:left="567"/>
        <w:jc w:val="both"/>
        <w:rPr>
          <w:rFonts w:ascii="Arial" w:hAnsi="Arial" w:cs="Arial"/>
          <w:szCs w:val="22"/>
          <w:lang w:val="ca-ES"/>
        </w:rPr>
      </w:pPr>
    </w:p>
    <w:p w14:paraId="6D1B5446" w14:textId="14D07959"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 xml:space="preserve">L’article 143 de la LRJSP estableix el principi de cooperació i disposa que les administracions cooperaran al servei de </w:t>
      </w:r>
      <w:r w:rsidR="008169C6" w:rsidRPr="008169C6">
        <w:rPr>
          <w:rFonts w:ascii="Arial" w:hAnsi="Arial" w:cs="Arial"/>
          <w:szCs w:val="22"/>
          <w:lang w:val="ca-ES"/>
        </w:rPr>
        <w:t>l’interès</w:t>
      </w:r>
      <w:r w:rsidRPr="008169C6">
        <w:rPr>
          <w:rFonts w:ascii="Arial" w:hAnsi="Arial" w:cs="Arial"/>
          <w:szCs w:val="22"/>
          <w:lang w:val="ca-ES"/>
        </w:rPr>
        <w:t xml:space="preserve"> general i podran acordar de manera voluntària la forma d’exercir les seves respectives competències que millor serveixin a aquest principi. La formalització de les relacions de cooperació requerirà l’acceptació expressa de les parts, formulada en acords dels òrgans de cooperació o en convenis.</w:t>
      </w:r>
    </w:p>
    <w:p w14:paraId="0C9FC2AC" w14:textId="77777777" w:rsidR="00660A0F" w:rsidRPr="008169C6" w:rsidRDefault="00660A0F" w:rsidP="007C6BE5">
      <w:pPr>
        <w:spacing w:after="0"/>
        <w:ind w:left="567"/>
        <w:jc w:val="both"/>
        <w:rPr>
          <w:rFonts w:ascii="Arial" w:hAnsi="Arial" w:cs="Arial"/>
          <w:szCs w:val="22"/>
          <w:lang w:val="ca-ES"/>
        </w:rPr>
      </w:pPr>
    </w:p>
    <w:p w14:paraId="4C7CFABD" w14:textId="47ED8B7B" w:rsidR="00EE67C4" w:rsidRPr="008169C6" w:rsidRDefault="00EE67C4" w:rsidP="007C6BE5">
      <w:pPr>
        <w:pStyle w:val="Prrafodelista"/>
        <w:numPr>
          <w:ilvl w:val="0"/>
          <w:numId w:val="25"/>
        </w:numPr>
        <w:spacing w:after="0"/>
        <w:ind w:left="567"/>
        <w:jc w:val="both"/>
        <w:rPr>
          <w:rFonts w:ascii="Arial" w:hAnsi="Arial" w:cs="Arial"/>
          <w:szCs w:val="22"/>
          <w:lang w:val="ca-ES"/>
        </w:rPr>
      </w:pPr>
      <w:r w:rsidRPr="008169C6">
        <w:rPr>
          <w:rFonts w:ascii="Arial" w:hAnsi="Arial" w:cs="Arial"/>
          <w:szCs w:val="22"/>
          <w:lang w:val="ca-ES"/>
        </w:rPr>
        <w:t>Els articles 47 a 53 de la LRJSP regulen els convenis interadministratius.</w:t>
      </w:r>
    </w:p>
    <w:p w14:paraId="71AC017E" w14:textId="77777777" w:rsidR="00EE67C4" w:rsidRPr="008169C6" w:rsidRDefault="00EE67C4" w:rsidP="00587043">
      <w:pPr>
        <w:spacing w:after="0"/>
        <w:jc w:val="both"/>
        <w:rPr>
          <w:rFonts w:ascii="Arial" w:hAnsi="Arial" w:cs="Arial"/>
          <w:szCs w:val="22"/>
          <w:lang w:val="ca-ES"/>
        </w:rPr>
      </w:pPr>
    </w:p>
    <w:p w14:paraId="2D446B27" w14:textId="5AD2FD57" w:rsidR="00EE67C4" w:rsidRPr="008169C6" w:rsidRDefault="004C49C2" w:rsidP="00587043">
      <w:pPr>
        <w:spacing w:after="0"/>
        <w:jc w:val="both"/>
        <w:rPr>
          <w:rFonts w:ascii="Arial" w:hAnsi="Arial" w:cs="Arial"/>
          <w:szCs w:val="22"/>
          <w:lang w:val="ca-ES"/>
        </w:rPr>
      </w:pPr>
      <w:r>
        <w:rPr>
          <w:rFonts w:ascii="Arial" w:hAnsi="Arial" w:cs="Arial"/>
          <w:b/>
          <w:bCs/>
          <w:szCs w:val="22"/>
          <w:lang w:val="ca-ES"/>
        </w:rPr>
        <w:t>I</w:t>
      </w:r>
      <w:r w:rsidR="0050360B" w:rsidRPr="008169C6">
        <w:rPr>
          <w:rFonts w:ascii="Arial" w:hAnsi="Arial" w:cs="Arial"/>
          <w:b/>
          <w:bCs/>
          <w:szCs w:val="22"/>
          <w:lang w:val="ca-ES"/>
        </w:rPr>
        <w:t>V.</w:t>
      </w:r>
      <w:r w:rsidR="0050360B" w:rsidRPr="008169C6">
        <w:rPr>
          <w:rFonts w:ascii="Arial" w:hAnsi="Arial" w:cs="Arial"/>
          <w:szCs w:val="22"/>
          <w:lang w:val="ca-ES"/>
        </w:rPr>
        <w:t xml:space="preserve"> </w:t>
      </w:r>
      <w:r w:rsidR="00EE67C4" w:rsidRPr="008169C6">
        <w:rPr>
          <w:rFonts w:ascii="Arial" w:hAnsi="Arial" w:cs="Arial"/>
          <w:szCs w:val="22"/>
          <w:lang w:val="ca-ES"/>
        </w:rPr>
        <w:t>Pel que fa a l’execució del contracte s’aplicarà el règim previst en aquest conveni i als plecs de prescripcions tècniques i de clàusules administratives particulars de la licitació.</w:t>
      </w:r>
    </w:p>
    <w:p w14:paraId="5E96E7BB" w14:textId="77777777" w:rsidR="00660A0F" w:rsidRPr="008169C6" w:rsidRDefault="00660A0F" w:rsidP="00587043">
      <w:pPr>
        <w:pStyle w:val="Prrafodelista"/>
        <w:spacing w:after="0"/>
        <w:ind w:left="0"/>
        <w:jc w:val="both"/>
        <w:rPr>
          <w:rFonts w:ascii="Arial" w:hAnsi="Arial" w:cs="Arial"/>
          <w:szCs w:val="22"/>
          <w:lang w:val="ca-ES"/>
        </w:rPr>
      </w:pPr>
    </w:p>
    <w:p w14:paraId="34CF7C07" w14:textId="6B4DE35F" w:rsidR="00EE67C4" w:rsidRPr="008169C6" w:rsidRDefault="0050360B" w:rsidP="00587043">
      <w:pPr>
        <w:spacing w:after="0"/>
        <w:jc w:val="both"/>
        <w:rPr>
          <w:rFonts w:ascii="Arial" w:hAnsi="Arial" w:cs="Arial"/>
          <w:szCs w:val="22"/>
          <w:lang w:val="ca-ES"/>
        </w:rPr>
      </w:pPr>
      <w:r w:rsidRPr="008169C6">
        <w:rPr>
          <w:rFonts w:ascii="Arial" w:hAnsi="Arial" w:cs="Arial"/>
          <w:b/>
          <w:bCs/>
          <w:szCs w:val="22"/>
          <w:lang w:val="ca-ES"/>
        </w:rPr>
        <w:t>V.</w:t>
      </w:r>
      <w:r w:rsidRPr="008169C6">
        <w:rPr>
          <w:rFonts w:ascii="Arial" w:hAnsi="Arial" w:cs="Arial"/>
          <w:szCs w:val="22"/>
          <w:lang w:val="ca-ES"/>
        </w:rPr>
        <w:t xml:space="preserve"> </w:t>
      </w:r>
      <w:r w:rsidR="00EE67C4" w:rsidRPr="008169C6">
        <w:rPr>
          <w:rFonts w:ascii="Arial" w:hAnsi="Arial" w:cs="Arial"/>
          <w:szCs w:val="22"/>
          <w:lang w:val="ca-ES"/>
        </w:rPr>
        <w:t>Que pels motius esmentats, amb caràcter previ a l’aprovació de l’expedient de contractació es fa necessària la signatura del present conveni on es recullen, entre d’altres, drets i obligacions jurídiques i econòmiques necessàries per a la gestió i contractació del servei de teleassistència domiciliària.</w:t>
      </w:r>
    </w:p>
    <w:p w14:paraId="16D5EF9D" w14:textId="77777777" w:rsidR="00EE67C4" w:rsidRPr="008169C6" w:rsidRDefault="00EE67C4" w:rsidP="00587043">
      <w:pPr>
        <w:spacing w:after="0"/>
        <w:jc w:val="both"/>
        <w:rPr>
          <w:rFonts w:ascii="Arial" w:hAnsi="Arial" w:cs="Arial"/>
          <w:szCs w:val="22"/>
          <w:lang w:val="ca-ES"/>
        </w:rPr>
      </w:pPr>
    </w:p>
    <w:p w14:paraId="56D40744" w14:textId="08B2E7DE"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En virtut de tot això, formalitzen el present conveni amb subjecció als següents:</w:t>
      </w:r>
    </w:p>
    <w:p w14:paraId="771A19B4" w14:textId="77777777" w:rsidR="00EE67C4" w:rsidRPr="008169C6" w:rsidRDefault="00EE67C4" w:rsidP="00587043">
      <w:pPr>
        <w:spacing w:after="0"/>
        <w:jc w:val="both"/>
        <w:rPr>
          <w:rFonts w:ascii="Arial" w:hAnsi="Arial" w:cs="Arial"/>
          <w:szCs w:val="22"/>
          <w:lang w:val="ca-ES"/>
        </w:rPr>
      </w:pPr>
    </w:p>
    <w:p w14:paraId="23321E44" w14:textId="77777777" w:rsidR="00CE199A" w:rsidRPr="008169C6" w:rsidRDefault="00CE199A" w:rsidP="00587043">
      <w:pPr>
        <w:spacing w:after="0"/>
        <w:jc w:val="both"/>
        <w:rPr>
          <w:rFonts w:ascii="Arial" w:hAnsi="Arial" w:cs="Arial"/>
          <w:szCs w:val="22"/>
          <w:lang w:val="ca-ES"/>
        </w:rPr>
      </w:pPr>
    </w:p>
    <w:p w14:paraId="61B85EF6" w14:textId="77777777" w:rsidR="00CE199A" w:rsidRPr="008169C6" w:rsidRDefault="00CE199A" w:rsidP="00587043">
      <w:pPr>
        <w:spacing w:after="0"/>
        <w:jc w:val="both"/>
        <w:rPr>
          <w:rFonts w:ascii="Arial" w:hAnsi="Arial" w:cs="Arial"/>
          <w:szCs w:val="22"/>
          <w:lang w:val="ca-ES"/>
        </w:rPr>
      </w:pPr>
    </w:p>
    <w:p w14:paraId="57B03441" w14:textId="77777777" w:rsidR="00587043" w:rsidRPr="008169C6" w:rsidRDefault="00587043" w:rsidP="00587043">
      <w:pPr>
        <w:spacing w:after="0"/>
        <w:jc w:val="both"/>
        <w:rPr>
          <w:rFonts w:ascii="Arial" w:hAnsi="Arial" w:cs="Arial"/>
          <w:szCs w:val="22"/>
          <w:lang w:val="ca-ES"/>
        </w:rPr>
      </w:pPr>
    </w:p>
    <w:p w14:paraId="07A27011" w14:textId="77777777" w:rsidR="00CE199A" w:rsidRPr="008169C6" w:rsidRDefault="00CE199A" w:rsidP="00587043">
      <w:pPr>
        <w:spacing w:after="0"/>
        <w:jc w:val="both"/>
        <w:rPr>
          <w:rFonts w:ascii="Arial" w:hAnsi="Arial" w:cs="Arial"/>
          <w:szCs w:val="22"/>
          <w:lang w:val="ca-ES"/>
        </w:rPr>
      </w:pPr>
    </w:p>
    <w:p w14:paraId="650F5C25" w14:textId="77777777" w:rsidR="00CE199A" w:rsidRPr="008169C6" w:rsidRDefault="00CE199A" w:rsidP="00587043">
      <w:pPr>
        <w:spacing w:after="0"/>
        <w:jc w:val="both"/>
        <w:rPr>
          <w:rFonts w:ascii="Arial" w:hAnsi="Arial" w:cs="Arial"/>
          <w:szCs w:val="22"/>
          <w:lang w:val="ca-ES"/>
        </w:rPr>
      </w:pPr>
    </w:p>
    <w:p w14:paraId="271AE02C" w14:textId="510FA2A2" w:rsidR="0050360B" w:rsidRPr="008169C6" w:rsidRDefault="0050360B" w:rsidP="00587043">
      <w:pPr>
        <w:tabs>
          <w:tab w:val="left" w:pos="284"/>
        </w:tabs>
        <w:spacing w:after="0"/>
        <w:jc w:val="center"/>
        <w:rPr>
          <w:rFonts w:ascii="Arial" w:hAnsi="Arial" w:cs="Arial"/>
          <w:b/>
          <w:bCs/>
          <w:szCs w:val="22"/>
          <w:lang w:val="ca-ES"/>
        </w:rPr>
      </w:pPr>
      <w:r w:rsidRPr="008169C6">
        <w:rPr>
          <w:rFonts w:ascii="Arial" w:hAnsi="Arial" w:cs="Arial"/>
          <w:b/>
          <w:bCs/>
          <w:szCs w:val="22"/>
          <w:lang w:val="ca-ES"/>
        </w:rPr>
        <w:lastRenderedPageBreak/>
        <w:t>PACTES</w:t>
      </w:r>
    </w:p>
    <w:p w14:paraId="0C5F55F1" w14:textId="77777777" w:rsidR="00587043" w:rsidRPr="008169C6" w:rsidRDefault="00587043" w:rsidP="00587043">
      <w:pPr>
        <w:tabs>
          <w:tab w:val="left" w:pos="284"/>
        </w:tabs>
        <w:spacing w:after="0"/>
        <w:jc w:val="both"/>
        <w:rPr>
          <w:rFonts w:ascii="Arial" w:hAnsi="Arial" w:cs="Arial"/>
          <w:b/>
          <w:bCs/>
          <w:szCs w:val="22"/>
          <w:lang w:val="ca-ES"/>
        </w:rPr>
      </w:pPr>
    </w:p>
    <w:sdt>
      <w:sdtPr>
        <w:rPr>
          <w:rFonts w:ascii="Calibri" w:eastAsia="Times New Roman" w:hAnsi="Calibri" w:cs="Times New Roman"/>
          <w:color w:val="auto"/>
          <w:sz w:val="20"/>
          <w:szCs w:val="20"/>
          <w:lang w:val="es-ES_tradnl" w:eastAsia="es-ES_tradnl"/>
        </w:rPr>
        <w:id w:val="-1232923387"/>
        <w:docPartObj>
          <w:docPartGallery w:val="Table of Contents"/>
          <w:docPartUnique/>
        </w:docPartObj>
      </w:sdtPr>
      <w:sdtEndPr>
        <w:rPr>
          <w:rFonts w:ascii="Arial" w:hAnsi="Arial" w:cs="Arial"/>
          <w:b/>
          <w:bCs/>
        </w:rPr>
      </w:sdtEndPr>
      <w:sdtContent>
        <w:p w14:paraId="51D7D026" w14:textId="03C33E2E" w:rsidR="00CE199A" w:rsidRPr="008169C6" w:rsidRDefault="00CE199A" w:rsidP="00CE199A">
          <w:pPr>
            <w:pStyle w:val="TtuloTDC"/>
            <w:tabs>
              <w:tab w:val="left" w:pos="426"/>
            </w:tabs>
            <w:spacing w:before="0" w:line="276" w:lineRule="auto"/>
            <w:rPr>
              <w:sz w:val="20"/>
              <w:szCs w:val="20"/>
            </w:rPr>
          </w:pPr>
        </w:p>
        <w:p w14:paraId="1B8A7319" w14:textId="4C9D7A6B"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r w:rsidRPr="008169C6">
            <w:rPr>
              <w:rFonts w:ascii="Arial" w:hAnsi="Arial" w:cs="Arial"/>
              <w:sz w:val="20"/>
              <w:lang w:val="ca-ES"/>
            </w:rPr>
            <w:fldChar w:fldCharType="begin"/>
          </w:r>
          <w:r w:rsidRPr="008169C6">
            <w:rPr>
              <w:rFonts w:ascii="Arial" w:hAnsi="Arial" w:cs="Arial"/>
              <w:sz w:val="20"/>
              <w:lang w:val="ca-ES"/>
            </w:rPr>
            <w:instrText xml:space="preserve"> TOC \o "1-3" \h \z \u </w:instrText>
          </w:r>
          <w:r w:rsidRPr="008169C6">
            <w:rPr>
              <w:rFonts w:ascii="Arial" w:hAnsi="Arial" w:cs="Arial"/>
              <w:sz w:val="20"/>
              <w:lang w:val="ca-ES"/>
            </w:rPr>
            <w:fldChar w:fldCharType="separate"/>
          </w:r>
          <w:hyperlink w:anchor="_Toc200372040" w:history="1">
            <w:r w:rsidRPr="008169C6">
              <w:rPr>
                <w:rStyle w:val="Hipervnculo"/>
                <w:rFonts w:ascii="Arial" w:hAnsi="Arial" w:cs="Arial"/>
                <w:noProof/>
                <w:sz w:val="20"/>
                <w:lang w:val="ca-ES"/>
              </w:rPr>
              <w:t>1.</w:t>
            </w:r>
            <w:r w:rsidRPr="008169C6">
              <w:rPr>
                <w:rFonts w:ascii="Arial" w:hAnsi="Arial" w:cs="Arial"/>
                <w:noProof/>
                <w:sz w:val="20"/>
                <w:lang w:val="ca-ES"/>
              </w:rPr>
              <w:tab/>
            </w:r>
            <w:r w:rsidRPr="008169C6">
              <w:rPr>
                <w:rStyle w:val="Hipervnculo"/>
                <w:rFonts w:ascii="Arial" w:hAnsi="Arial" w:cs="Arial"/>
                <w:noProof/>
                <w:sz w:val="20"/>
                <w:lang w:val="ca-ES"/>
              </w:rPr>
              <w:t>OBJECTE</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_Toc200372040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6</w:t>
            </w:r>
            <w:r w:rsidRPr="008169C6">
              <w:rPr>
                <w:rFonts w:ascii="Arial" w:hAnsi="Arial" w:cs="Arial"/>
                <w:noProof/>
                <w:webHidden/>
                <w:sz w:val="20"/>
                <w:lang w:val="ca-ES"/>
              </w:rPr>
              <w:fldChar w:fldCharType="end"/>
            </w:r>
          </w:hyperlink>
        </w:p>
        <w:p w14:paraId="296E428D" w14:textId="4C8C9FBF"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41" w:history="1">
            <w:r w:rsidRPr="008169C6">
              <w:rPr>
                <w:rStyle w:val="Hipervnculo"/>
                <w:rFonts w:ascii="Arial" w:hAnsi="Arial" w:cs="Arial"/>
                <w:noProof/>
                <w:sz w:val="20"/>
                <w:lang w:val="ca-ES"/>
              </w:rPr>
              <w:t>1.1</w:t>
            </w:r>
            <w:r w:rsidRPr="008169C6">
              <w:rPr>
                <w:rFonts w:ascii="Arial" w:hAnsi="Arial" w:cs="Arial"/>
                <w:noProof/>
                <w:sz w:val="20"/>
                <w:lang w:val="ca-ES"/>
              </w:rPr>
              <w:tab/>
            </w:r>
            <w:r w:rsidRPr="008169C6">
              <w:rPr>
                <w:rStyle w:val="Hipervnculo"/>
                <w:rFonts w:ascii="Arial" w:hAnsi="Arial" w:cs="Arial"/>
                <w:noProof/>
                <w:sz w:val="20"/>
                <w:lang w:val="ca-ES"/>
              </w:rPr>
              <w:t>Pel que fa a la gestió de la licitació:</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_Toc200372041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6</w:t>
            </w:r>
            <w:r w:rsidRPr="008169C6">
              <w:rPr>
                <w:rFonts w:ascii="Arial" w:hAnsi="Arial" w:cs="Arial"/>
                <w:noProof/>
                <w:webHidden/>
                <w:sz w:val="20"/>
                <w:lang w:val="ca-ES"/>
              </w:rPr>
              <w:fldChar w:fldCharType="end"/>
            </w:r>
          </w:hyperlink>
        </w:p>
        <w:p w14:paraId="05FBE51B" w14:textId="512D38B2"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42" w:history="1">
            <w:r w:rsidRPr="008169C6">
              <w:rPr>
                <w:rStyle w:val="Hipervnculo"/>
                <w:rFonts w:ascii="Arial" w:hAnsi="Arial" w:cs="Arial"/>
                <w:noProof/>
                <w:sz w:val="20"/>
                <w:lang w:val="ca-ES"/>
              </w:rPr>
              <w:t>1.2</w:t>
            </w:r>
            <w:r w:rsidRPr="008169C6">
              <w:rPr>
                <w:rFonts w:ascii="Arial" w:hAnsi="Arial" w:cs="Arial"/>
                <w:noProof/>
                <w:sz w:val="20"/>
                <w:lang w:val="ca-ES"/>
              </w:rPr>
              <w:tab/>
            </w:r>
            <w:r w:rsidRPr="008169C6">
              <w:rPr>
                <w:rStyle w:val="Hipervnculo"/>
                <w:rFonts w:ascii="Arial" w:hAnsi="Arial" w:cs="Arial"/>
                <w:noProof/>
                <w:sz w:val="20"/>
                <w:lang w:val="ca-ES"/>
              </w:rPr>
              <w:t>Pel que fa al servei local de teleassistència: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_Toc200372042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6</w:t>
            </w:r>
            <w:r w:rsidRPr="008169C6">
              <w:rPr>
                <w:rFonts w:ascii="Arial" w:hAnsi="Arial" w:cs="Arial"/>
                <w:noProof/>
                <w:webHidden/>
                <w:sz w:val="20"/>
                <w:lang w:val="ca-ES"/>
              </w:rPr>
              <w:fldChar w:fldCharType="end"/>
            </w:r>
          </w:hyperlink>
        </w:p>
        <w:p w14:paraId="2B90F408" w14:textId="05AB4A51"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43" w:history="1">
            <w:r w:rsidRPr="008169C6">
              <w:rPr>
                <w:rStyle w:val="Hipervnculo"/>
                <w:rFonts w:ascii="Arial" w:hAnsi="Arial" w:cs="Arial"/>
                <w:noProof/>
                <w:sz w:val="20"/>
                <w:lang w:val="ca-ES"/>
              </w:rPr>
              <w:t>2.</w:t>
            </w:r>
            <w:r w:rsidRPr="008169C6">
              <w:rPr>
                <w:rFonts w:ascii="Arial" w:hAnsi="Arial" w:cs="Arial"/>
                <w:noProof/>
                <w:sz w:val="20"/>
                <w:lang w:val="ca-ES"/>
              </w:rPr>
              <w:tab/>
            </w:r>
            <w:r w:rsidRPr="008169C6">
              <w:rPr>
                <w:rStyle w:val="Hipervnculo"/>
                <w:rFonts w:ascii="Arial" w:hAnsi="Arial" w:cs="Arial"/>
                <w:noProof/>
                <w:sz w:val="20"/>
                <w:lang w:val="ca-ES"/>
              </w:rPr>
              <w:t>OBJECTIU I FUNCIONS DEL SERVEI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_Toc200372043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7</w:t>
            </w:r>
            <w:r w:rsidRPr="008169C6">
              <w:rPr>
                <w:rFonts w:ascii="Arial" w:hAnsi="Arial" w:cs="Arial"/>
                <w:noProof/>
                <w:webHidden/>
                <w:sz w:val="20"/>
                <w:lang w:val="ca-ES"/>
              </w:rPr>
              <w:fldChar w:fldCharType="end"/>
            </w:r>
          </w:hyperlink>
        </w:p>
        <w:p w14:paraId="72EEABB9" w14:textId="69C22602"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44" w:history="1">
            <w:r w:rsidRPr="008169C6">
              <w:rPr>
                <w:rStyle w:val="Hipervnculo"/>
                <w:rFonts w:ascii="Arial" w:hAnsi="Arial" w:cs="Arial"/>
                <w:noProof/>
                <w:sz w:val="20"/>
                <w:lang w:val="ca-ES"/>
              </w:rPr>
              <w:t>3.</w:t>
            </w:r>
            <w:r w:rsidRPr="008169C6">
              <w:rPr>
                <w:rFonts w:ascii="Arial" w:hAnsi="Arial" w:cs="Arial"/>
                <w:noProof/>
                <w:sz w:val="20"/>
                <w:lang w:val="ca-ES"/>
              </w:rPr>
              <w:tab/>
            </w:r>
            <w:r w:rsidRPr="008169C6">
              <w:rPr>
                <w:rStyle w:val="Hipervnculo"/>
                <w:rFonts w:ascii="Arial" w:hAnsi="Arial" w:cs="Arial"/>
                <w:noProof/>
                <w:sz w:val="20"/>
                <w:lang w:val="ca-ES"/>
              </w:rPr>
              <w:t>PODERS ADJUDICADORS IMPLICATS EN EL DESENVOLUPAMENT DEL SERVEI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_Toc200372044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7</w:t>
            </w:r>
            <w:r w:rsidRPr="008169C6">
              <w:rPr>
                <w:rFonts w:ascii="Arial" w:hAnsi="Arial" w:cs="Arial"/>
                <w:noProof/>
                <w:webHidden/>
                <w:sz w:val="20"/>
                <w:lang w:val="ca-ES"/>
              </w:rPr>
              <w:fldChar w:fldCharType="end"/>
            </w:r>
          </w:hyperlink>
        </w:p>
        <w:p w14:paraId="493EC9B9" w14:textId="2B91950D"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45" w:history="1">
            <w:r w:rsidRPr="008169C6">
              <w:rPr>
                <w:rStyle w:val="Hipervnculo"/>
                <w:rFonts w:ascii="Arial" w:hAnsi="Arial" w:cs="Arial"/>
                <w:noProof/>
                <w:sz w:val="20"/>
                <w:lang w:val="ca-ES"/>
              </w:rPr>
              <w:t>4.</w:t>
            </w:r>
            <w:r w:rsidRPr="008169C6">
              <w:rPr>
                <w:rFonts w:ascii="Arial" w:hAnsi="Arial" w:cs="Arial"/>
                <w:noProof/>
                <w:sz w:val="20"/>
                <w:lang w:val="ca-ES"/>
              </w:rPr>
              <w:tab/>
            </w:r>
            <w:r w:rsidRPr="008169C6">
              <w:rPr>
                <w:rStyle w:val="Hipervnculo"/>
                <w:rFonts w:ascii="Arial" w:hAnsi="Arial" w:cs="Arial"/>
                <w:noProof/>
                <w:sz w:val="20"/>
                <w:lang w:val="ca-ES"/>
              </w:rPr>
              <w:t>LA UNITAT DOMICILIÀRIA DE TELEASSISTÈNCIA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_Toc200372045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8</w:t>
            </w:r>
            <w:r w:rsidRPr="008169C6">
              <w:rPr>
                <w:rFonts w:ascii="Arial" w:hAnsi="Arial" w:cs="Arial"/>
                <w:noProof/>
                <w:webHidden/>
                <w:sz w:val="20"/>
                <w:lang w:val="ca-ES"/>
              </w:rPr>
              <w:fldChar w:fldCharType="end"/>
            </w:r>
          </w:hyperlink>
        </w:p>
        <w:p w14:paraId="08CD9F3E" w14:textId="121D9015"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46" w:history="1">
            <w:r w:rsidRPr="008169C6">
              <w:rPr>
                <w:rStyle w:val="Hipervnculo"/>
                <w:rFonts w:ascii="Arial" w:hAnsi="Arial" w:cs="Arial"/>
                <w:noProof/>
                <w:sz w:val="20"/>
                <w:lang w:val="ca-ES"/>
              </w:rPr>
              <w:t>5.</w:t>
            </w:r>
            <w:r w:rsidRPr="008169C6">
              <w:rPr>
                <w:rFonts w:ascii="Arial" w:hAnsi="Arial" w:cs="Arial"/>
                <w:noProof/>
                <w:sz w:val="20"/>
                <w:lang w:val="ca-ES"/>
              </w:rPr>
              <w:tab/>
            </w:r>
            <w:r w:rsidRPr="008169C6">
              <w:rPr>
                <w:rStyle w:val="Hipervnculo"/>
                <w:rFonts w:ascii="Arial" w:hAnsi="Arial" w:cs="Arial"/>
                <w:noProof/>
                <w:sz w:val="20"/>
                <w:lang w:val="ca-ES"/>
              </w:rPr>
              <w:t>TIPUS DE SERVEI DE TELEASSISTÈNCIA DOMICILIÀRIA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_Toc200372046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9</w:t>
            </w:r>
            <w:r w:rsidRPr="008169C6">
              <w:rPr>
                <w:rFonts w:ascii="Arial" w:hAnsi="Arial" w:cs="Arial"/>
                <w:noProof/>
                <w:webHidden/>
                <w:sz w:val="20"/>
                <w:lang w:val="ca-ES"/>
              </w:rPr>
              <w:fldChar w:fldCharType="end"/>
            </w:r>
          </w:hyperlink>
        </w:p>
        <w:p w14:paraId="5362C99D" w14:textId="42879B6F"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47" w:history="1">
            <w:r w:rsidRPr="008169C6">
              <w:rPr>
                <w:rStyle w:val="Hipervnculo"/>
                <w:rFonts w:ascii="Arial" w:hAnsi="Arial" w:cs="Arial"/>
                <w:noProof/>
                <w:sz w:val="20"/>
                <w:lang w:val="ca-ES"/>
              </w:rPr>
              <w:t>6.</w:t>
            </w:r>
            <w:r w:rsidRPr="008169C6">
              <w:rPr>
                <w:rFonts w:ascii="Arial" w:hAnsi="Arial" w:cs="Arial"/>
                <w:noProof/>
                <w:sz w:val="20"/>
                <w:lang w:val="ca-ES"/>
              </w:rPr>
              <w:tab/>
            </w:r>
            <w:r w:rsidRPr="008169C6">
              <w:rPr>
                <w:rStyle w:val="Hipervnculo"/>
                <w:rFonts w:ascii="Arial" w:hAnsi="Arial" w:cs="Arial"/>
                <w:noProof/>
                <w:sz w:val="20"/>
                <w:lang w:val="ca-ES"/>
              </w:rPr>
              <w:t>CONDICIONS D’ACCÈS AL SERVEI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_Toc200372047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10</w:t>
            </w:r>
            <w:r w:rsidRPr="008169C6">
              <w:rPr>
                <w:rFonts w:ascii="Arial" w:hAnsi="Arial" w:cs="Arial"/>
                <w:noProof/>
                <w:webHidden/>
                <w:sz w:val="20"/>
                <w:lang w:val="ca-ES"/>
              </w:rPr>
              <w:fldChar w:fldCharType="end"/>
            </w:r>
          </w:hyperlink>
        </w:p>
        <w:p w14:paraId="0FDD7FCD" w14:textId="5D469AD9"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48" w:history="1">
            <w:r w:rsidRPr="008169C6">
              <w:rPr>
                <w:rStyle w:val="Hipervnculo"/>
                <w:rFonts w:ascii="Arial" w:hAnsi="Arial" w:cs="Arial"/>
                <w:noProof/>
                <w:sz w:val="20"/>
                <w:lang w:val="ca-ES"/>
              </w:rPr>
              <w:t>7.</w:t>
            </w:r>
            <w:r w:rsidRPr="008169C6">
              <w:rPr>
                <w:rFonts w:ascii="Arial" w:hAnsi="Arial" w:cs="Arial"/>
                <w:noProof/>
                <w:sz w:val="20"/>
                <w:lang w:val="ca-ES"/>
              </w:rPr>
              <w:tab/>
            </w:r>
            <w:r w:rsidRPr="008169C6">
              <w:rPr>
                <w:rStyle w:val="Hipervnculo"/>
                <w:rFonts w:ascii="Arial" w:hAnsi="Arial" w:cs="Arial"/>
                <w:noProof/>
                <w:sz w:val="20"/>
                <w:lang w:val="ca-ES"/>
              </w:rPr>
              <w:t>PERSONES USUÀRIES DEL SERVEI LOCAL DE TELEASSISTÈNCIA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_Toc200372048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11</w:t>
            </w:r>
            <w:r w:rsidRPr="008169C6">
              <w:rPr>
                <w:rFonts w:ascii="Arial" w:hAnsi="Arial" w:cs="Arial"/>
                <w:noProof/>
                <w:webHidden/>
                <w:sz w:val="20"/>
                <w:lang w:val="ca-ES"/>
              </w:rPr>
              <w:fldChar w:fldCharType="end"/>
            </w:r>
          </w:hyperlink>
        </w:p>
        <w:p w14:paraId="3F7CA74D" w14:textId="52AA3840"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49" w:history="1">
            <w:r w:rsidRPr="008169C6">
              <w:rPr>
                <w:rStyle w:val="Hipervnculo"/>
                <w:rFonts w:ascii="Arial" w:hAnsi="Arial" w:cs="Arial"/>
                <w:noProof/>
                <w:sz w:val="20"/>
                <w:lang w:val="ca-ES"/>
              </w:rPr>
              <w:t>7.1</w:t>
            </w:r>
            <w:r w:rsidRPr="008169C6">
              <w:rPr>
                <w:rFonts w:ascii="Arial" w:hAnsi="Arial" w:cs="Arial"/>
                <w:noProof/>
                <w:sz w:val="20"/>
                <w:lang w:val="ca-ES"/>
              </w:rPr>
              <w:tab/>
            </w:r>
            <w:r w:rsidRPr="008169C6">
              <w:rPr>
                <w:rStyle w:val="Hipervnculo"/>
                <w:rFonts w:ascii="Arial" w:hAnsi="Arial" w:cs="Arial"/>
                <w:noProof/>
                <w:sz w:val="20"/>
                <w:lang w:val="ca-ES"/>
              </w:rPr>
              <w:t>Tipologies de persones usuàries, segons la titularitat:</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_Toc200372049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11</w:t>
            </w:r>
            <w:r w:rsidRPr="008169C6">
              <w:rPr>
                <w:rFonts w:ascii="Arial" w:hAnsi="Arial" w:cs="Arial"/>
                <w:noProof/>
                <w:webHidden/>
                <w:sz w:val="20"/>
                <w:lang w:val="ca-ES"/>
              </w:rPr>
              <w:fldChar w:fldCharType="end"/>
            </w:r>
          </w:hyperlink>
        </w:p>
        <w:p w14:paraId="2C2B07EB" w14:textId="31E5692E"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50" w:history="1">
            <w:r w:rsidRPr="008169C6">
              <w:rPr>
                <w:rStyle w:val="Hipervnculo"/>
                <w:rFonts w:ascii="Arial" w:hAnsi="Arial" w:cs="Arial"/>
                <w:noProof/>
                <w:sz w:val="20"/>
                <w:lang w:val="ca-ES"/>
              </w:rPr>
              <w:t>7.2</w:t>
            </w:r>
            <w:r w:rsidRPr="008169C6">
              <w:rPr>
                <w:rFonts w:ascii="Arial" w:hAnsi="Arial" w:cs="Arial"/>
                <w:noProof/>
                <w:sz w:val="20"/>
                <w:lang w:val="ca-ES"/>
              </w:rPr>
              <w:tab/>
            </w:r>
            <w:r w:rsidRPr="008169C6">
              <w:rPr>
                <w:rStyle w:val="Hipervnculo"/>
                <w:rFonts w:ascii="Arial" w:hAnsi="Arial" w:cs="Arial"/>
                <w:noProof/>
                <w:sz w:val="20"/>
                <w:lang w:val="ca-ES"/>
              </w:rPr>
              <w:t>Tipologia de titulars del servei en funció de qui assumeix la despesa del servei: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_Toc200372050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11</w:t>
            </w:r>
            <w:r w:rsidRPr="008169C6">
              <w:rPr>
                <w:rFonts w:ascii="Arial" w:hAnsi="Arial" w:cs="Arial"/>
                <w:noProof/>
                <w:webHidden/>
                <w:sz w:val="20"/>
                <w:lang w:val="ca-ES"/>
              </w:rPr>
              <w:fldChar w:fldCharType="end"/>
            </w:r>
          </w:hyperlink>
        </w:p>
        <w:p w14:paraId="09DB9F23" w14:textId="71352393"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51" w:history="1">
            <w:r w:rsidRPr="008169C6">
              <w:rPr>
                <w:rStyle w:val="Hipervnculo"/>
                <w:rFonts w:ascii="Arial" w:hAnsi="Arial" w:cs="Arial"/>
                <w:noProof/>
                <w:sz w:val="20"/>
                <w:lang w:val="ca-ES"/>
              </w:rPr>
              <w:t>8.</w:t>
            </w:r>
            <w:r w:rsidRPr="008169C6">
              <w:rPr>
                <w:rFonts w:ascii="Arial" w:hAnsi="Arial" w:cs="Arial"/>
                <w:noProof/>
                <w:sz w:val="20"/>
                <w:lang w:val="ca-ES"/>
              </w:rPr>
              <w:tab/>
            </w:r>
            <w:r w:rsidRPr="008169C6">
              <w:rPr>
                <w:rStyle w:val="Hipervnculo"/>
                <w:rFonts w:ascii="Arial" w:hAnsi="Arial" w:cs="Arial"/>
                <w:noProof/>
                <w:sz w:val="20"/>
                <w:lang w:val="ca-ES"/>
              </w:rPr>
              <w:t>TAXA DE COBERTURA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_Toc200372051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11</w:t>
            </w:r>
            <w:r w:rsidRPr="008169C6">
              <w:rPr>
                <w:rFonts w:ascii="Arial" w:hAnsi="Arial" w:cs="Arial"/>
                <w:noProof/>
                <w:webHidden/>
                <w:sz w:val="20"/>
                <w:lang w:val="ca-ES"/>
              </w:rPr>
              <w:fldChar w:fldCharType="end"/>
            </w:r>
          </w:hyperlink>
        </w:p>
        <w:p w14:paraId="4974B03F" w14:textId="50C48EBD" w:rsidR="00CE199A" w:rsidRPr="008169C6" w:rsidRDefault="00CE199A" w:rsidP="00CE199A">
          <w:pPr>
            <w:pStyle w:val="TDC1"/>
            <w:tabs>
              <w:tab w:val="left" w:pos="426"/>
              <w:tab w:val="left" w:pos="480"/>
              <w:tab w:val="right" w:leader="dot" w:pos="8779"/>
            </w:tabs>
            <w:spacing w:after="0"/>
            <w:jc w:val="both"/>
            <w:rPr>
              <w:rFonts w:ascii="Arial" w:hAnsi="Arial" w:cs="Arial"/>
              <w:noProof/>
              <w:sz w:val="20"/>
              <w:lang w:val="ca-ES"/>
            </w:rPr>
          </w:pPr>
          <w:hyperlink w:anchor="_Toc200372052" w:history="1">
            <w:r w:rsidRPr="008169C6">
              <w:rPr>
                <w:rStyle w:val="Hipervnculo"/>
                <w:rFonts w:ascii="Arial" w:hAnsi="Arial" w:cs="Arial"/>
                <w:noProof/>
                <w:sz w:val="20"/>
                <w:lang w:val="ca-ES"/>
              </w:rPr>
              <w:t>9.</w:t>
            </w:r>
            <w:r w:rsidRPr="008169C6">
              <w:rPr>
                <w:rFonts w:ascii="Arial" w:hAnsi="Arial" w:cs="Arial"/>
                <w:noProof/>
                <w:sz w:val="20"/>
                <w:lang w:val="ca-ES"/>
              </w:rPr>
              <w:tab/>
            </w:r>
            <w:r w:rsidRPr="008169C6">
              <w:rPr>
                <w:rStyle w:val="Hipervnculo"/>
                <w:rFonts w:ascii="Arial" w:hAnsi="Arial" w:cs="Arial"/>
                <w:noProof/>
                <w:sz w:val="20"/>
                <w:lang w:val="ca-ES"/>
              </w:rPr>
              <w:t>SISTEMES DE MODIFICACIÓ DE LA TAXA DE COBERTURA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_Toc200372052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12</w:t>
            </w:r>
            <w:r w:rsidRPr="008169C6">
              <w:rPr>
                <w:rFonts w:ascii="Arial" w:hAnsi="Arial" w:cs="Arial"/>
                <w:noProof/>
                <w:webHidden/>
                <w:sz w:val="20"/>
                <w:lang w:val="ca-ES"/>
              </w:rPr>
              <w:fldChar w:fldCharType="end"/>
            </w:r>
          </w:hyperlink>
        </w:p>
        <w:p w14:paraId="1C9A3303" w14:textId="6603467F"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53" w:history="1">
            <w:r w:rsidRPr="008169C6">
              <w:rPr>
                <w:rStyle w:val="Hipervnculo"/>
                <w:rFonts w:ascii="Arial" w:hAnsi="Arial" w:cs="Arial"/>
                <w:noProof/>
                <w:sz w:val="20"/>
                <w:lang w:val="ca-ES"/>
              </w:rPr>
              <w:t>9.1</w:t>
            </w:r>
            <w:r w:rsidRPr="008169C6">
              <w:rPr>
                <w:rFonts w:ascii="Arial" w:hAnsi="Arial" w:cs="Arial"/>
                <w:noProof/>
                <w:sz w:val="20"/>
                <w:lang w:val="ca-ES"/>
              </w:rPr>
              <w:tab/>
            </w:r>
            <w:r w:rsidRPr="008169C6">
              <w:rPr>
                <w:rStyle w:val="Hipervnculo"/>
                <w:rFonts w:ascii="Arial" w:hAnsi="Arial" w:cs="Arial"/>
                <w:noProof/>
                <w:sz w:val="20"/>
                <w:lang w:val="ca-ES"/>
              </w:rPr>
              <w:t>Sense modificació contractual:</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_Toc200372053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12</w:t>
            </w:r>
            <w:r w:rsidRPr="008169C6">
              <w:rPr>
                <w:rFonts w:ascii="Arial" w:hAnsi="Arial" w:cs="Arial"/>
                <w:noProof/>
                <w:webHidden/>
                <w:sz w:val="20"/>
                <w:lang w:val="ca-ES"/>
              </w:rPr>
              <w:fldChar w:fldCharType="end"/>
            </w:r>
          </w:hyperlink>
        </w:p>
        <w:p w14:paraId="62A3B090" w14:textId="5BD29772"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54" w:history="1">
            <w:r w:rsidRPr="008169C6">
              <w:rPr>
                <w:rStyle w:val="Hipervnculo"/>
                <w:rFonts w:ascii="Arial" w:hAnsi="Arial" w:cs="Arial"/>
                <w:noProof/>
                <w:sz w:val="20"/>
                <w:lang w:val="ca-ES"/>
              </w:rPr>
              <w:t>9.2</w:t>
            </w:r>
            <w:r w:rsidRPr="008169C6">
              <w:rPr>
                <w:rFonts w:ascii="Arial" w:hAnsi="Arial" w:cs="Arial"/>
                <w:noProof/>
                <w:sz w:val="20"/>
                <w:lang w:val="ca-ES"/>
              </w:rPr>
              <w:tab/>
            </w:r>
            <w:r w:rsidRPr="008169C6">
              <w:rPr>
                <w:rStyle w:val="Hipervnculo"/>
                <w:rFonts w:ascii="Arial" w:hAnsi="Arial" w:cs="Arial"/>
                <w:noProof/>
                <w:sz w:val="20"/>
                <w:lang w:val="ca-ES"/>
              </w:rPr>
              <w:t>Amb modificació contractual:</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_Toc200372054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12</w:t>
            </w:r>
            <w:r w:rsidRPr="008169C6">
              <w:rPr>
                <w:rFonts w:ascii="Arial" w:hAnsi="Arial" w:cs="Arial"/>
                <w:noProof/>
                <w:webHidden/>
                <w:sz w:val="20"/>
                <w:lang w:val="ca-ES"/>
              </w:rPr>
              <w:fldChar w:fldCharType="end"/>
            </w:r>
          </w:hyperlink>
        </w:p>
        <w:p w14:paraId="3CB9602D" w14:textId="7F05BD60"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55" w:history="1">
            <w:r w:rsidRPr="008169C6">
              <w:rPr>
                <w:rStyle w:val="Hipervnculo"/>
                <w:rFonts w:ascii="Arial" w:hAnsi="Arial" w:cs="Arial"/>
                <w:noProof/>
                <w:sz w:val="20"/>
                <w:lang w:val="ca-ES"/>
              </w:rPr>
              <w:t>10.</w:t>
            </w:r>
            <w:r w:rsidRPr="008169C6">
              <w:rPr>
                <w:rFonts w:ascii="Arial" w:hAnsi="Arial" w:cs="Arial"/>
                <w:noProof/>
                <w:sz w:val="20"/>
                <w:lang w:val="ca-ES"/>
              </w:rPr>
              <w:tab/>
            </w:r>
            <w:r w:rsidRPr="008169C6">
              <w:rPr>
                <w:rStyle w:val="Hipervnculo"/>
                <w:rFonts w:ascii="Arial" w:hAnsi="Arial" w:cs="Arial"/>
                <w:noProof/>
                <w:sz w:val="20"/>
                <w:lang w:val="ca-ES"/>
              </w:rPr>
              <w:t>COFINANÇAMENT DELS ENS LOCALS PARTICIPANTS EN AQUEST SERVEI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_Toc200372055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13</w:t>
            </w:r>
            <w:r w:rsidRPr="008169C6">
              <w:rPr>
                <w:rFonts w:ascii="Arial" w:hAnsi="Arial" w:cs="Arial"/>
                <w:noProof/>
                <w:webHidden/>
                <w:sz w:val="20"/>
                <w:lang w:val="ca-ES"/>
              </w:rPr>
              <w:fldChar w:fldCharType="end"/>
            </w:r>
          </w:hyperlink>
        </w:p>
        <w:p w14:paraId="2EAB6C59" w14:textId="2FEBA223"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56" w:history="1">
            <w:r w:rsidRPr="008169C6">
              <w:rPr>
                <w:rStyle w:val="Hipervnculo"/>
                <w:rFonts w:ascii="Arial" w:hAnsi="Arial" w:cs="Arial"/>
                <w:noProof/>
                <w:sz w:val="20"/>
                <w:lang w:val="ca-ES"/>
              </w:rPr>
              <w:t>11.</w:t>
            </w:r>
            <w:r w:rsidRPr="008169C6">
              <w:rPr>
                <w:rFonts w:ascii="Arial" w:hAnsi="Arial" w:cs="Arial"/>
                <w:noProof/>
                <w:sz w:val="20"/>
                <w:lang w:val="ca-ES"/>
              </w:rPr>
              <w:tab/>
            </w:r>
            <w:r w:rsidRPr="008169C6">
              <w:rPr>
                <w:rStyle w:val="Hipervnculo"/>
                <w:rFonts w:ascii="Arial" w:hAnsi="Arial" w:cs="Arial"/>
                <w:noProof/>
                <w:sz w:val="20"/>
                <w:lang w:val="ca-ES"/>
              </w:rPr>
              <w:t>APORTACIÓ DE LA GENERALITAT DE CATALUNYA EN EL COST DEL SERVEI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_Toc200372056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13</w:t>
            </w:r>
            <w:r w:rsidRPr="008169C6">
              <w:rPr>
                <w:rFonts w:ascii="Arial" w:hAnsi="Arial" w:cs="Arial"/>
                <w:noProof/>
                <w:webHidden/>
                <w:sz w:val="20"/>
                <w:lang w:val="ca-ES"/>
              </w:rPr>
              <w:fldChar w:fldCharType="end"/>
            </w:r>
          </w:hyperlink>
        </w:p>
        <w:p w14:paraId="01686F8C" w14:textId="26D0E2E2"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57" w:history="1">
            <w:r w:rsidRPr="008169C6">
              <w:rPr>
                <w:rStyle w:val="Hipervnculo"/>
                <w:rFonts w:ascii="Arial" w:hAnsi="Arial" w:cs="Arial"/>
                <w:noProof/>
                <w:sz w:val="20"/>
                <w:lang w:val="ca-ES"/>
              </w:rPr>
              <w:t>12.</w:t>
            </w:r>
            <w:r w:rsidRPr="008169C6">
              <w:rPr>
                <w:rFonts w:ascii="Arial" w:hAnsi="Arial" w:cs="Arial"/>
                <w:noProof/>
                <w:sz w:val="20"/>
                <w:lang w:val="ca-ES"/>
              </w:rPr>
              <w:tab/>
            </w:r>
            <w:r w:rsidRPr="008169C6">
              <w:rPr>
                <w:rStyle w:val="Hipervnculo"/>
                <w:rFonts w:ascii="Arial" w:hAnsi="Arial" w:cs="Arial"/>
                <w:noProof/>
                <w:sz w:val="20"/>
                <w:lang w:val="ca-ES"/>
              </w:rPr>
              <w:t>REGIM DE FACTURACIÓ</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_Toc200372057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14</w:t>
            </w:r>
            <w:r w:rsidRPr="008169C6">
              <w:rPr>
                <w:rFonts w:ascii="Arial" w:hAnsi="Arial" w:cs="Arial"/>
                <w:noProof/>
                <w:webHidden/>
                <w:sz w:val="20"/>
                <w:lang w:val="ca-ES"/>
              </w:rPr>
              <w:fldChar w:fldCharType="end"/>
            </w:r>
          </w:hyperlink>
        </w:p>
        <w:p w14:paraId="1E8BFFD7" w14:textId="4A7FC755"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58" w:history="1">
            <w:r w:rsidRPr="008169C6">
              <w:rPr>
                <w:rStyle w:val="Hipervnculo"/>
                <w:rFonts w:ascii="Arial" w:hAnsi="Arial" w:cs="Arial"/>
                <w:noProof/>
                <w:sz w:val="20"/>
                <w:lang w:val="ca-ES"/>
              </w:rPr>
              <w:t>12.1</w:t>
            </w:r>
            <w:r w:rsidRPr="008169C6">
              <w:rPr>
                <w:rFonts w:ascii="Arial" w:hAnsi="Arial" w:cs="Arial"/>
                <w:noProof/>
                <w:sz w:val="20"/>
                <w:lang w:val="ca-ES"/>
              </w:rPr>
              <w:tab/>
            </w:r>
            <w:r w:rsidRPr="008169C6">
              <w:rPr>
                <w:rStyle w:val="Hipervnculo"/>
                <w:rFonts w:ascii="Arial" w:hAnsi="Arial" w:cs="Arial"/>
                <w:noProof/>
                <w:sz w:val="20"/>
                <w:lang w:val="ca-ES"/>
              </w:rPr>
              <w:t>Facturació per Dipsalut:</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_Toc200372058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14</w:t>
            </w:r>
            <w:r w:rsidRPr="008169C6">
              <w:rPr>
                <w:rFonts w:ascii="Arial" w:hAnsi="Arial" w:cs="Arial"/>
                <w:noProof/>
                <w:webHidden/>
                <w:sz w:val="20"/>
                <w:lang w:val="ca-ES"/>
              </w:rPr>
              <w:fldChar w:fldCharType="end"/>
            </w:r>
          </w:hyperlink>
        </w:p>
        <w:p w14:paraId="7BE29480" w14:textId="79205DC7"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59" w:history="1">
            <w:r w:rsidRPr="008169C6">
              <w:rPr>
                <w:rStyle w:val="Hipervnculo"/>
                <w:rFonts w:ascii="Arial" w:hAnsi="Arial" w:cs="Arial"/>
                <w:noProof/>
                <w:sz w:val="20"/>
                <w:lang w:val="ca-ES"/>
              </w:rPr>
              <w:t>12.2</w:t>
            </w:r>
            <w:r w:rsidRPr="008169C6">
              <w:rPr>
                <w:rFonts w:ascii="Arial" w:hAnsi="Arial" w:cs="Arial"/>
                <w:noProof/>
                <w:sz w:val="20"/>
                <w:lang w:val="ca-ES"/>
              </w:rPr>
              <w:tab/>
            </w:r>
            <w:r w:rsidRPr="008169C6">
              <w:rPr>
                <w:rStyle w:val="Hipervnculo"/>
                <w:rFonts w:ascii="Arial" w:hAnsi="Arial" w:cs="Arial"/>
                <w:noProof/>
                <w:sz w:val="20"/>
                <w:lang w:val="ca-ES"/>
              </w:rPr>
              <w:t>Facturació per a la resta d’ens locals</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_Toc200372059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14</w:t>
            </w:r>
            <w:r w:rsidRPr="008169C6">
              <w:rPr>
                <w:rFonts w:ascii="Arial" w:hAnsi="Arial" w:cs="Arial"/>
                <w:noProof/>
                <w:webHidden/>
                <w:sz w:val="20"/>
                <w:lang w:val="ca-ES"/>
              </w:rPr>
              <w:fldChar w:fldCharType="end"/>
            </w:r>
          </w:hyperlink>
        </w:p>
        <w:p w14:paraId="3E67DD16" w14:textId="597AB98D"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60" w:history="1">
            <w:r w:rsidRPr="008169C6">
              <w:rPr>
                <w:rStyle w:val="Hipervnculo"/>
                <w:rFonts w:ascii="Arial" w:hAnsi="Arial" w:cs="Arial"/>
                <w:noProof/>
                <w:sz w:val="20"/>
                <w:lang w:val="ca-ES"/>
              </w:rPr>
              <w:t>13.</w:t>
            </w:r>
            <w:r w:rsidRPr="008169C6">
              <w:rPr>
                <w:rFonts w:ascii="Arial" w:hAnsi="Arial" w:cs="Arial"/>
                <w:noProof/>
                <w:sz w:val="20"/>
                <w:lang w:val="ca-ES"/>
              </w:rPr>
              <w:tab/>
            </w:r>
            <w:r w:rsidRPr="008169C6">
              <w:rPr>
                <w:rStyle w:val="Hipervnculo"/>
                <w:rFonts w:ascii="Arial" w:hAnsi="Arial" w:cs="Arial"/>
                <w:noProof/>
                <w:sz w:val="20"/>
                <w:lang w:val="ca-ES"/>
              </w:rPr>
              <w:t>FINANÇAMENT DEL SERVEI LOCAL DE TELEASSISTÈNCIA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_Toc200372060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14</w:t>
            </w:r>
            <w:r w:rsidRPr="008169C6">
              <w:rPr>
                <w:rFonts w:ascii="Arial" w:hAnsi="Arial" w:cs="Arial"/>
                <w:noProof/>
                <w:webHidden/>
                <w:sz w:val="20"/>
                <w:lang w:val="ca-ES"/>
              </w:rPr>
              <w:fldChar w:fldCharType="end"/>
            </w:r>
          </w:hyperlink>
        </w:p>
        <w:p w14:paraId="31996A7D" w14:textId="00189135"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61" w:history="1">
            <w:r w:rsidRPr="008169C6">
              <w:rPr>
                <w:rStyle w:val="Hipervnculo"/>
                <w:rFonts w:ascii="Arial" w:hAnsi="Arial" w:cs="Arial"/>
                <w:noProof/>
                <w:sz w:val="20"/>
                <w:lang w:val="ca-ES"/>
              </w:rPr>
              <w:t>14.</w:t>
            </w:r>
            <w:r w:rsidRPr="008169C6">
              <w:rPr>
                <w:rFonts w:ascii="Arial" w:hAnsi="Arial" w:cs="Arial"/>
                <w:noProof/>
                <w:sz w:val="20"/>
                <w:lang w:val="ca-ES"/>
              </w:rPr>
              <w:tab/>
            </w:r>
            <w:r w:rsidRPr="008169C6">
              <w:rPr>
                <w:rStyle w:val="Hipervnculo"/>
                <w:rFonts w:ascii="Arial" w:hAnsi="Arial" w:cs="Arial"/>
                <w:noProof/>
                <w:sz w:val="20"/>
                <w:lang w:val="ca-ES"/>
              </w:rPr>
              <w:t>FUNCIONS I OBLIGACIONS DELS AGENTS PARTICIPANTS AL SERVEI LOCAL DE TELEASSISTÈNCIA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_Toc200372061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15</w:t>
            </w:r>
            <w:r w:rsidRPr="008169C6">
              <w:rPr>
                <w:rFonts w:ascii="Arial" w:hAnsi="Arial" w:cs="Arial"/>
                <w:noProof/>
                <w:webHidden/>
                <w:sz w:val="20"/>
                <w:lang w:val="ca-ES"/>
              </w:rPr>
              <w:fldChar w:fldCharType="end"/>
            </w:r>
          </w:hyperlink>
        </w:p>
        <w:p w14:paraId="6596FA8D" w14:textId="16F3241C"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62" w:history="1">
            <w:r w:rsidRPr="008169C6">
              <w:rPr>
                <w:rStyle w:val="Hipervnculo"/>
                <w:rFonts w:ascii="Arial" w:hAnsi="Arial" w:cs="Arial"/>
                <w:noProof/>
                <w:sz w:val="20"/>
                <w:lang w:val="ca-ES"/>
              </w:rPr>
              <w:t>14.1</w:t>
            </w:r>
            <w:r w:rsidRPr="008169C6">
              <w:rPr>
                <w:rFonts w:ascii="Arial" w:hAnsi="Arial" w:cs="Arial"/>
                <w:noProof/>
                <w:sz w:val="20"/>
                <w:lang w:val="ca-ES"/>
              </w:rPr>
              <w:tab/>
            </w:r>
            <w:r w:rsidRPr="008169C6">
              <w:rPr>
                <w:rStyle w:val="Hipervnculo"/>
                <w:rFonts w:ascii="Arial" w:hAnsi="Arial" w:cs="Arial"/>
                <w:noProof/>
                <w:sz w:val="20"/>
                <w:lang w:val="ca-ES"/>
              </w:rPr>
              <w:t>Obligacions de Dipsalut</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_Toc200372062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15</w:t>
            </w:r>
            <w:r w:rsidRPr="008169C6">
              <w:rPr>
                <w:rFonts w:ascii="Arial" w:hAnsi="Arial" w:cs="Arial"/>
                <w:noProof/>
                <w:webHidden/>
                <w:sz w:val="20"/>
                <w:lang w:val="ca-ES"/>
              </w:rPr>
              <w:fldChar w:fldCharType="end"/>
            </w:r>
          </w:hyperlink>
        </w:p>
        <w:p w14:paraId="6C16D574" w14:textId="0C4720F4"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63" w:history="1">
            <w:r w:rsidRPr="008169C6">
              <w:rPr>
                <w:rStyle w:val="Hipervnculo"/>
                <w:rFonts w:ascii="Arial" w:hAnsi="Arial" w:cs="Arial"/>
                <w:noProof/>
                <w:sz w:val="20"/>
                <w:lang w:val="ca-ES"/>
              </w:rPr>
              <w:t>14.2</w:t>
            </w:r>
            <w:r w:rsidRPr="008169C6">
              <w:rPr>
                <w:rFonts w:ascii="Arial" w:hAnsi="Arial" w:cs="Arial"/>
                <w:noProof/>
                <w:sz w:val="20"/>
                <w:lang w:val="ca-ES"/>
              </w:rPr>
              <w:tab/>
            </w:r>
            <w:r w:rsidRPr="008169C6">
              <w:rPr>
                <w:rStyle w:val="Hipervnculo"/>
                <w:rFonts w:ascii="Arial" w:hAnsi="Arial" w:cs="Arial"/>
                <w:noProof/>
                <w:sz w:val="20"/>
                <w:lang w:val="ca-ES"/>
              </w:rPr>
              <w:t>Obligacions dels ajuntaments, consells comarcals i consorcis</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_Toc200372063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16</w:t>
            </w:r>
            <w:r w:rsidRPr="008169C6">
              <w:rPr>
                <w:rFonts w:ascii="Arial" w:hAnsi="Arial" w:cs="Arial"/>
                <w:noProof/>
                <w:webHidden/>
                <w:sz w:val="20"/>
                <w:lang w:val="ca-ES"/>
              </w:rPr>
              <w:fldChar w:fldCharType="end"/>
            </w:r>
          </w:hyperlink>
        </w:p>
        <w:p w14:paraId="4307A200" w14:textId="73AF7EF3"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64" w:history="1">
            <w:r w:rsidRPr="008169C6">
              <w:rPr>
                <w:rStyle w:val="Hipervnculo"/>
                <w:rFonts w:ascii="Arial" w:hAnsi="Arial" w:cs="Arial"/>
                <w:noProof/>
                <w:sz w:val="20"/>
                <w:lang w:val="ca-ES"/>
              </w:rPr>
              <w:t>15.</w:t>
            </w:r>
            <w:r w:rsidRPr="008169C6">
              <w:rPr>
                <w:rFonts w:ascii="Arial" w:hAnsi="Arial" w:cs="Arial"/>
                <w:noProof/>
                <w:sz w:val="20"/>
                <w:lang w:val="ca-ES"/>
              </w:rPr>
              <w:tab/>
            </w:r>
            <w:r w:rsidRPr="008169C6">
              <w:rPr>
                <w:rStyle w:val="Hipervnculo"/>
                <w:rFonts w:ascii="Arial" w:hAnsi="Arial" w:cs="Arial"/>
                <w:noProof/>
                <w:sz w:val="20"/>
                <w:lang w:val="ca-ES"/>
              </w:rPr>
              <w:t>RESPONSABLE/S DEL CONTRACTE</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_Toc200372064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18</w:t>
            </w:r>
            <w:r w:rsidRPr="008169C6">
              <w:rPr>
                <w:rFonts w:ascii="Arial" w:hAnsi="Arial" w:cs="Arial"/>
                <w:noProof/>
                <w:webHidden/>
                <w:sz w:val="20"/>
                <w:lang w:val="ca-ES"/>
              </w:rPr>
              <w:fldChar w:fldCharType="end"/>
            </w:r>
          </w:hyperlink>
        </w:p>
        <w:p w14:paraId="16DEB258" w14:textId="72138F2E"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65" w:history="1">
            <w:r w:rsidRPr="008169C6">
              <w:rPr>
                <w:rStyle w:val="Hipervnculo"/>
                <w:rFonts w:ascii="Arial" w:hAnsi="Arial" w:cs="Arial"/>
                <w:noProof/>
                <w:sz w:val="20"/>
                <w:lang w:val="ca-ES"/>
              </w:rPr>
              <w:t>16.</w:t>
            </w:r>
            <w:r w:rsidRPr="008169C6">
              <w:rPr>
                <w:rFonts w:ascii="Arial" w:hAnsi="Arial" w:cs="Arial"/>
                <w:noProof/>
                <w:sz w:val="20"/>
                <w:lang w:val="ca-ES"/>
              </w:rPr>
              <w:tab/>
            </w:r>
            <w:r w:rsidRPr="008169C6">
              <w:rPr>
                <w:rStyle w:val="Hipervnculo"/>
                <w:rFonts w:ascii="Arial" w:hAnsi="Arial" w:cs="Arial"/>
                <w:noProof/>
                <w:sz w:val="20"/>
                <w:lang w:val="ca-ES"/>
              </w:rPr>
              <w:t>TERMINI DE VIGÈNCIA</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_Toc200372065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18</w:t>
            </w:r>
            <w:r w:rsidRPr="008169C6">
              <w:rPr>
                <w:rFonts w:ascii="Arial" w:hAnsi="Arial" w:cs="Arial"/>
                <w:noProof/>
                <w:webHidden/>
                <w:sz w:val="20"/>
                <w:lang w:val="ca-ES"/>
              </w:rPr>
              <w:fldChar w:fldCharType="end"/>
            </w:r>
          </w:hyperlink>
        </w:p>
        <w:p w14:paraId="786C935C" w14:textId="208245E7"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66" w:history="1">
            <w:r w:rsidRPr="008169C6">
              <w:rPr>
                <w:rStyle w:val="Hipervnculo"/>
                <w:rFonts w:ascii="Arial" w:hAnsi="Arial" w:cs="Arial"/>
                <w:noProof/>
                <w:sz w:val="20"/>
                <w:lang w:val="ca-ES"/>
              </w:rPr>
              <w:t>17.</w:t>
            </w:r>
            <w:r w:rsidRPr="008169C6">
              <w:rPr>
                <w:rFonts w:ascii="Arial" w:hAnsi="Arial" w:cs="Arial"/>
                <w:noProof/>
                <w:sz w:val="20"/>
                <w:lang w:val="ca-ES"/>
              </w:rPr>
              <w:tab/>
            </w:r>
            <w:r w:rsidRPr="008169C6">
              <w:rPr>
                <w:rStyle w:val="Hipervnculo"/>
                <w:rFonts w:ascii="Arial" w:hAnsi="Arial" w:cs="Arial"/>
                <w:noProof/>
                <w:sz w:val="20"/>
                <w:lang w:val="ca-ES"/>
              </w:rPr>
              <w:t>MECANISMES DE COORDINACIÓ, SEGUIMENT I INTERPRETACIÓ</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_Toc200372066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18</w:t>
            </w:r>
            <w:r w:rsidRPr="008169C6">
              <w:rPr>
                <w:rFonts w:ascii="Arial" w:hAnsi="Arial" w:cs="Arial"/>
                <w:noProof/>
                <w:webHidden/>
                <w:sz w:val="20"/>
                <w:lang w:val="ca-ES"/>
              </w:rPr>
              <w:fldChar w:fldCharType="end"/>
            </w:r>
          </w:hyperlink>
        </w:p>
        <w:p w14:paraId="785E35DE" w14:textId="28432E5C"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67" w:history="1">
            <w:r w:rsidRPr="008169C6">
              <w:rPr>
                <w:rStyle w:val="Hipervnculo"/>
                <w:rFonts w:ascii="Arial" w:hAnsi="Arial" w:cs="Arial"/>
                <w:noProof/>
                <w:sz w:val="20"/>
                <w:lang w:val="ca-ES"/>
              </w:rPr>
              <w:t>17.1</w:t>
            </w:r>
            <w:r w:rsidRPr="008169C6">
              <w:rPr>
                <w:rFonts w:ascii="Arial" w:hAnsi="Arial" w:cs="Arial"/>
                <w:noProof/>
                <w:sz w:val="20"/>
                <w:lang w:val="ca-ES"/>
              </w:rPr>
              <w:tab/>
            </w:r>
            <w:r w:rsidRPr="008169C6">
              <w:rPr>
                <w:rStyle w:val="Hipervnculo"/>
                <w:rFonts w:ascii="Arial" w:hAnsi="Arial" w:cs="Arial"/>
                <w:noProof/>
                <w:sz w:val="20"/>
                <w:lang w:val="ca-ES"/>
              </w:rPr>
              <w:t>Comissions tècniques de seguiment i grups de treball:</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_Toc200372067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19</w:t>
            </w:r>
            <w:r w:rsidRPr="008169C6">
              <w:rPr>
                <w:rFonts w:ascii="Arial" w:hAnsi="Arial" w:cs="Arial"/>
                <w:noProof/>
                <w:webHidden/>
                <w:sz w:val="20"/>
                <w:lang w:val="ca-ES"/>
              </w:rPr>
              <w:fldChar w:fldCharType="end"/>
            </w:r>
          </w:hyperlink>
        </w:p>
        <w:p w14:paraId="514572D1" w14:textId="63A859BC" w:rsidR="00CE199A" w:rsidRPr="008169C6" w:rsidRDefault="00CE199A" w:rsidP="00CE199A">
          <w:pPr>
            <w:pStyle w:val="TDC2"/>
            <w:tabs>
              <w:tab w:val="left" w:pos="426"/>
              <w:tab w:val="left" w:pos="960"/>
              <w:tab w:val="right" w:leader="dot" w:pos="8779"/>
            </w:tabs>
            <w:spacing w:after="0"/>
            <w:ind w:left="0"/>
            <w:jc w:val="both"/>
            <w:rPr>
              <w:rFonts w:ascii="Arial" w:hAnsi="Arial" w:cs="Arial"/>
              <w:noProof/>
              <w:sz w:val="20"/>
              <w:lang w:val="ca-ES"/>
            </w:rPr>
          </w:pPr>
          <w:hyperlink w:anchor="_Toc200372068" w:history="1">
            <w:r w:rsidRPr="008169C6">
              <w:rPr>
                <w:rStyle w:val="Hipervnculo"/>
                <w:rFonts w:ascii="Arial" w:hAnsi="Arial" w:cs="Arial"/>
                <w:noProof/>
                <w:sz w:val="20"/>
                <w:lang w:val="ca-ES"/>
              </w:rPr>
              <w:t>17.2</w:t>
            </w:r>
            <w:r w:rsidRPr="008169C6">
              <w:rPr>
                <w:rFonts w:ascii="Arial" w:hAnsi="Arial" w:cs="Arial"/>
                <w:noProof/>
                <w:sz w:val="20"/>
                <w:lang w:val="ca-ES"/>
              </w:rPr>
              <w:tab/>
            </w:r>
            <w:r w:rsidRPr="008169C6">
              <w:rPr>
                <w:rStyle w:val="Hipervnculo"/>
                <w:rFonts w:ascii="Arial" w:hAnsi="Arial" w:cs="Arial"/>
                <w:noProof/>
                <w:sz w:val="20"/>
                <w:lang w:val="ca-ES"/>
              </w:rPr>
              <w:t>Reunions de seguiment bilaterals:</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_Toc200372068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19</w:t>
            </w:r>
            <w:r w:rsidRPr="008169C6">
              <w:rPr>
                <w:rFonts w:ascii="Arial" w:hAnsi="Arial" w:cs="Arial"/>
                <w:noProof/>
                <w:webHidden/>
                <w:sz w:val="20"/>
                <w:lang w:val="ca-ES"/>
              </w:rPr>
              <w:fldChar w:fldCharType="end"/>
            </w:r>
          </w:hyperlink>
        </w:p>
        <w:p w14:paraId="7052AECA" w14:textId="3E9CF134"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69" w:history="1">
            <w:r w:rsidRPr="008169C6">
              <w:rPr>
                <w:rStyle w:val="Hipervnculo"/>
                <w:rFonts w:ascii="Arial" w:hAnsi="Arial" w:cs="Arial"/>
                <w:noProof/>
                <w:sz w:val="20"/>
                <w:lang w:val="ca-ES"/>
              </w:rPr>
              <w:t>18.</w:t>
            </w:r>
            <w:r w:rsidRPr="008169C6">
              <w:rPr>
                <w:rFonts w:ascii="Arial" w:hAnsi="Arial" w:cs="Arial"/>
                <w:noProof/>
                <w:sz w:val="20"/>
                <w:lang w:val="ca-ES"/>
              </w:rPr>
              <w:tab/>
            </w:r>
            <w:r w:rsidRPr="008169C6">
              <w:rPr>
                <w:rStyle w:val="Hipervnculo"/>
                <w:rFonts w:ascii="Arial" w:hAnsi="Arial" w:cs="Arial"/>
                <w:noProof/>
                <w:sz w:val="20"/>
                <w:lang w:val="ca-ES"/>
              </w:rPr>
              <w:t>CONSEQÜÈNCIES DE L’INCOMPLIMENT RESPECTE EL CONVENI</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_Toc200372069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19</w:t>
            </w:r>
            <w:r w:rsidRPr="008169C6">
              <w:rPr>
                <w:rFonts w:ascii="Arial" w:hAnsi="Arial" w:cs="Arial"/>
                <w:noProof/>
                <w:webHidden/>
                <w:sz w:val="20"/>
                <w:lang w:val="ca-ES"/>
              </w:rPr>
              <w:fldChar w:fldCharType="end"/>
            </w:r>
          </w:hyperlink>
        </w:p>
        <w:p w14:paraId="2F0866AE" w14:textId="5BA1F325"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70" w:history="1">
            <w:r w:rsidRPr="008169C6">
              <w:rPr>
                <w:rStyle w:val="Hipervnculo"/>
                <w:rFonts w:ascii="Arial" w:hAnsi="Arial" w:cs="Arial"/>
                <w:noProof/>
                <w:sz w:val="20"/>
                <w:lang w:val="ca-ES"/>
              </w:rPr>
              <w:t>19.</w:t>
            </w:r>
            <w:r w:rsidRPr="008169C6">
              <w:rPr>
                <w:rFonts w:ascii="Arial" w:hAnsi="Arial" w:cs="Arial"/>
                <w:noProof/>
                <w:sz w:val="20"/>
                <w:lang w:val="ca-ES"/>
              </w:rPr>
              <w:tab/>
            </w:r>
            <w:r w:rsidRPr="008169C6">
              <w:rPr>
                <w:rStyle w:val="Hipervnculo"/>
                <w:rFonts w:ascii="Arial" w:hAnsi="Arial" w:cs="Arial"/>
                <w:noProof/>
                <w:sz w:val="20"/>
                <w:lang w:val="ca-ES"/>
              </w:rPr>
              <w:t>RÈGIM DE MODIFICACIÓ</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_Toc200372070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20</w:t>
            </w:r>
            <w:r w:rsidRPr="008169C6">
              <w:rPr>
                <w:rFonts w:ascii="Arial" w:hAnsi="Arial" w:cs="Arial"/>
                <w:noProof/>
                <w:webHidden/>
                <w:sz w:val="20"/>
                <w:lang w:val="ca-ES"/>
              </w:rPr>
              <w:fldChar w:fldCharType="end"/>
            </w:r>
          </w:hyperlink>
        </w:p>
        <w:p w14:paraId="7057FF3E" w14:textId="0D8BCA84"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71" w:history="1">
            <w:r w:rsidRPr="008169C6">
              <w:rPr>
                <w:rStyle w:val="Hipervnculo"/>
                <w:rFonts w:ascii="Arial" w:hAnsi="Arial" w:cs="Arial"/>
                <w:noProof/>
                <w:sz w:val="20"/>
                <w:lang w:val="ca-ES"/>
              </w:rPr>
              <w:t>20.</w:t>
            </w:r>
            <w:r w:rsidRPr="008169C6">
              <w:rPr>
                <w:rFonts w:ascii="Arial" w:hAnsi="Arial" w:cs="Arial"/>
                <w:noProof/>
                <w:sz w:val="20"/>
                <w:lang w:val="ca-ES"/>
              </w:rPr>
              <w:tab/>
            </w:r>
            <w:r w:rsidRPr="008169C6">
              <w:rPr>
                <w:rStyle w:val="Hipervnculo"/>
                <w:rFonts w:ascii="Arial" w:hAnsi="Arial" w:cs="Arial"/>
                <w:noProof/>
                <w:sz w:val="20"/>
                <w:lang w:val="ca-ES"/>
              </w:rPr>
              <w:t>RÈGIM D’EXTINCIÓ</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_Toc200372071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20</w:t>
            </w:r>
            <w:r w:rsidRPr="008169C6">
              <w:rPr>
                <w:rFonts w:ascii="Arial" w:hAnsi="Arial" w:cs="Arial"/>
                <w:noProof/>
                <w:webHidden/>
                <w:sz w:val="20"/>
                <w:lang w:val="ca-ES"/>
              </w:rPr>
              <w:fldChar w:fldCharType="end"/>
            </w:r>
          </w:hyperlink>
        </w:p>
        <w:p w14:paraId="7AE7EC26" w14:textId="678A0ADB"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72" w:history="1">
            <w:r w:rsidRPr="008169C6">
              <w:rPr>
                <w:rStyle w:val="Hipervnculo"/>
                <w:rFonts w:ascii="Arial" w:hAnsi="Arial" w:cs="Arial"/>
                <w:noProof/>
                <w:sz w:val="20"/>
                <w:lang w:val="ca-ES"/>
              </w:rPr>
              <w:t>21.</w:t>
            </w:r>
            <w:r w:rsidRPr="008169C6">
              <w:rPr>
                <w:rFonts w:ascii="Arial" w:hAnsi="Arial" w:cs="Arial"/>
                <w:noProof/>
                <w:sz w:val="20"/>
                <w:lang w:val="ca-ES"/>
              </w:rPr>
              <w:tab/>
            </w:r>
            <w:r w:rsidRPr="008169C6">
              <w:rPr>
                <w:rStyle w:val="Hipervnculo"/>
                <w:rFonts w:ascii="Arial" w:hAnsi="Arial" w:cs="Arial"/>
                <w:noProof/>
                <w:sz w:val="20"/>
                <w:lang w:val="ca-ES"/>
              </w:rPr>
              <w:t>PROTECCIÓ DE DADES PERSONALS</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_Toc200372072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20</w:t>
            </w:r>
            <w:r w:rsidRPr="008169C6">
              <w:rPr>
                <w:rFonts w:ascii="Arial" w:hAnsi="Arial" w:cs="Arial"/>
                <w:noProof/>
                <w:webHidden/>
                <w:sz w:val="20"/>
                <w:lang w:val="ca-ES"/>
              </w:rPr>
              <w:fldChar w:fldCharType="end"/>
            </w:r>
          </w:hyperlink>
        </w:p>
        <w:p w14:paraId="2E5B6D1C" w14:textId="3A34BA0A"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73" w:history="1">
            <w:r w:rsidRPr="008169C6">
              <w:rPr>
                <w:rStyle w:val="Hipervnculo"/>
                <w:rFonts w:ascii="Arial" w:hAnsi="Arial" w:cs="Arial"/>
                <w:noProof/>
                <w:sz w:val="20"/>
                <w:lang w:val="ca-ES"/>
              </w:rPr>
              <w:t>22.</w:t>
            </w:r>
            <w:r w:rsidRPr="008169C6">
              <w:rPr>
                <w:rFonts w:ascii="Arial" w:hAnsi="Arial" w:cs="Arial"/>
                <w:noProof/>
                <w:sz w:val="20"/>
                <w:lang w:val="ca-ES"/>
              </w:rPr>
              <w:tab/>
            </w:r>
            <w:r w:rsidRPr="008169C6">
              <w:rPr>
                <w:rStyle w:val="Hipervnculo"/>
                <w:rFonts w:ascii="Arial" w:hAnsi="Arial" w:cs="Arial"/>
                <w:noProof/>
                <w:sz w:val="20"/>
                <w:lang w:val="ca-ES"/>
              </w:rPr>
              <w:t>PUBLICITAT</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_Toc200372073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21</w:t>
            </w:r>
            <w:r w:rsidRPr="008169C6">
              <w:rPr>
                <w:rFonts w:ascii="Arial" w:hAnsi="Arial" w:cs="Arial"/>
                <w:noProof/>
                <w:webHidden/>
                <w:sz w:val="20"/>
                <w:lang w:val="ca-ES"/>
              </w:rPr>
              <w:fldChar w:fldCharType="end"/>
            </w:r>
          </w:hyperlink>
        </w:p>
        <w:p w14:paraId="04759607" w14:textId="0271A519" w:rsidR="00CE199A" w:rsidRPr="008169C6" w:rsidRDefault="00CE199A" w:rsidP="00CE199A">
          <w:pPr>
            <w:pStyle w:val="TDC1"/>
            <w:tabs>
              <w:tab w:val="left" w:pos="426"/>
              <w:tab w:val="left" w:pos="720"/>
              <w:tab w:val="right" w:leader="dot" w:pos="8779"/>
            </w:tabs>
            <w:spacing w:after="0"/>
            <w:jc w:val="both"/>
            <w:rPr>
              <w:rFonts w:ascii="Arial" w:hAnsi="Arial" w:cs="Arial"/>
              <w:noProof/>
              <w:sz w:val="20"/>
              <w:lang w:val="ca-ES"/>
            </w:rPr>
          </w:pPr>
          <w:hyperlink w:anchor="_Toc200372074" w:history="1">
            <w:r w:rsidRPr="008169C6">
              <w:rPr>
                <w:rStyle w:val="Hipervnculo"/>
                <w:rFonts w:ascii="Arial" w:hAnsi="Arial" w:cs="Arial"/>
                <w:noProof/>
                <w:sz w:val="20"/>
                <w:lang w:val="ca-ES"/>
              </w:rPr>
              <w:t>23.</w:t>
            </w:r>
            <w:r w:rsidRPr="008169C6">
              <w:rPr>
                <w:rFonts w:ascii="Arial" w:hAnsi="Arial" w:cs="Arial"/>
                <w:noProof/>
                <w:sz w:val="20"/>
                <w:lang w:val="ca-ES"/>
              </w:rPr>
              <w:tab/>
            </w:r>
            <w:r w:rsidRPr="008169C6">
              <w:rPr>
                <w:rStyle w:val="Hipervnculo"/>
                <w:rFonts w:ascii="Arial" w:hAnsi="Arial" w:cs="Arial"/>
                <w:noProof/>
                <w:sz w:val="20"/>
                <w:lang w:val="ca-ES"/>
              </w:rPr>
              <w:t>NATURALESA, RÈGIM JURÍDIC I JURISDICCIÓ COMPETENT</w:t>
            </w:r>
            <w:r w:rsidRPr="008169C6">
              <w:rPr>
                <w:rFonts w:ascii="Arial" w:hAnsi="Arial" w:cs="Arial"/>
                <w:noProof/>
                <w:webHidden/>
                <w:sz w:val="20"/>
                <w:lang w:val="ca-ES"/>
              </w:rPr>
              <w:tab/>
            </w:r>
            <w:r w:rsidRPr="008169C6">
              <w:rPr>
                <w:rFonts w:ascii="Arial" w:hAnsi="Arial" w:cs="Arial"/>
                <w:noProof/>
                <w:webHidden/>
                <w:sz w:val="20"/>
                <w:lang w:val="ca-ES"/>
              </w:rPr>
              <w:fldChar w:fldCharType="begin"/>
            </w:r>
            <w:r w:rsidRPr="008169C6">
              <w:rPr>
                <w:rFonts w:ascii="Arial" w:hAnsi="Arial" w:cs="Arial"/>
                <w:noProof/>
                <w:webHidden/>
                <w:sz w:val="20"/>
                <w:lang w:val="ca-ES"/>
              </w:rPr>
              <w:instrText xml:space="preserve"> PAGEREF _Toc200372074 \h </w:instrText>
            </w:r>
            <w:r w:rsidRPr="008169C6">
              <w:rPr>
                <w:rFonts w:ascii="Arial" w:hAnsi="Arial" w:cs="Arial"/>
                <w:noProof/>
                <w:webHidden/>
                <w:sz w:val="20"/>
                <w:lang w:val="ca-ES"/>
              </w:rPr>
            </w:r>
            <w:r w:rsidRPr="008169C6">
              <w:rPr>
                <w:rFonts w:ascii="Arial" w:hAnsi="Arial" w:cs="Arial"/>
                <w:noProof/>
                <w:webHidden/>
                <w:sz w:val="20"/>
                <w:lang w:val="ca-ES"/>
              </w:rPr>
              <w:fldChar w:fldCharType="separate"/>
            </w:r>
            <w:r w:rsidR="009C4627">
              <w:rPr>
                <w:rFonts w:ascii="Arial" w:hAnsi="Arial" w:cs="Arial"/>
                <w:noProof/>
                <w:webHidden/>
                <w:sz w:val="20"/>
                <w:lang w:val="ca-ES"/>
              </w:rPr>
              <w:t>21</w:t>
            </w:r>
            <w:r w:rsidRPr="008169C6">
              <w:rPr>
                <w:rFonts w:ascii="Arial" w:hAnsi="Arial" w:cs="Arial"/>
                <w:noProof/>
                <w:webHidden/>
                <w:sz w:val="20"/>
                <w:lang w:val="ca-ES"/>
              </w:rPr>
              <w:fldChar w:fldCharType="end"/>
            </w:r>
          </w:hyperlink>
        </w:p>
        <w:p w14:paraId="5F592861" w14:textId="0AA0B7C9" w:rsidR="00CE199A" w:rsidRPr="008169C6" w:rsidRDefault="00CE199A" w:rsidP="00CE199A">
          <w:pPr>
            <w:tabs>
              <w:tab w:val="left" w:pos="426"/>
            </w:tabs>
            <w:spacing w:after="0"/>
            <w:jc w:val="both"/>
            <w:rPr>
              <w:rFonts w:ascii="Arial" w:hAnsi="Arial" w:cs="Arial"/>
              <w:sz w:val="20"/>
              <w:lang w:val="ca-ES"/>
            </w:rPr>
          </w:pPr>
          <w:r w:rsidRPr="008169C6">
            <w:rPr>
              <w:rFonts w:ascii="Arial" w:hAnsi="Arial" w:cs="Arial"/>
              <w:b/>
              <w:bCs/>
              <w:sz w:val="20"/>
              <w:lang w:val="ca-ES"/>
            </w:rPr>
            <w:fldChar w:fldCharType="end"/>
          </w:r>
        </w:p>
      </w:sdtContent>
    </w:sdt>
    <w:p w14:paraId="131A821A" w14:textId="77777777" w:rsidR="00CE199A" w:rsidRPr="008169C6" w:rsidRDefault="00CE199A" w:rsidP="00CE199A">
      <w:pPr>
        <w:tabs>
          <w:tab w:val="left" w:pos="284"/>
          <w:tab w:val="left" w:pos="567"/>
        </w:tabs>
        <w:spacing w:after="0"/>
        <w:jc w:val="both"/>
        <w:rPr>
          <w:rFonts w:ascii="Arial" w:hAnsi="Arial" w:cs="Arial"/>
          <w:b/>
          <w:bCs/>
          <w:sz w:val="20"/>
          <w:lang w:val="ca-ES"/>
        </w:rPr>
      </w:pPr>
    </w:p>
    <w:p w14:paraId="512CEC1E" w14:textId="77777777" w:rsidR="00CE199A" w:rsidRPr="008169C6" w:rsidRDefault="00CE199A" w:rsidP="00CE199A">
      <w:pPr>
        <w:tabs>
          <w:tab w:val="left" w:pos="284"/>
          <w:tab w:val="left" w:pos="567"/>
        </w:tabs>
        <w:spacing w:after="0"/>
        <w:jc w:val="both"/>
        <w:rPr>
          <w:rFonts w:ascii="Arial" w:hAnsi="Arial" w:cs="Arial"/>
          <w:b/>
          <w:bCs/>
          <w:sz w:val="20"/>
          <w:lang w:val="ca-ES"/>
        </w:rPr>
      </w:pPr>
    </w:p>
    <w:p w14:paraId="763B3D48" w14:textId="77777777" w:rsidR="00CE199A" w:rsidRPr="008169C6" w:rsidRDefault="00CE199A" w:rsidP="00CE199A">
      <w:pPr>
        <w:tabs>
          <w:tab w:val="left" w:pos="284"/>
        </w:tabs>
        <w:spacing w:after="0"/>
        <w:jc w:val="both"/>
        <w:rPr>
          <w:rFonts w:ascii="Arial" w:hAnsi="Arial" w:cs="Arial"/>
          <w:b/>
          <w:bCs/>
          <w:sz w:val="20"/>
          <w:lang w:val="ca-ES"/>
        </w:rPr>
      </w:pPr>
    </w:p>
    <w:p w14:paraId="286D1916" w14:textId="77777777" w:rsidR="00CE199A" w:rsidRPr="008169C6" w:rsidRDefault="00CE199A" w:rsidP="00CE199A">
      <w:pPr>
        <w:tabs>
          <w:tab w:val="left" w:pos="284"/>
        </w:tabs>
        <w:spacing w:after="0"/>
        <w:jc w:val="both"/>
        <w:rPr>
          <w:rFonts w:ascii="Arial" w:hAnsi="Arial" w:cs="Arial"/>
          <w:b/>
          <w:bCs/>
          <w:sz w:val="20"/>
          <w:lang w:val="ca-ES"/>
        </w:rPr>
      </w:pPr>
    </w:p>
    <w:p w14:paraId="43588990" w14:textId="77777777" w:rsidR="00CE199A" w:rsidRDefault="00CE199A" w:rsidP="00CE199A">
      <w:pPr>
        <w:tabs>
          <w:tab w:val="left" w:pos="284"/>
        </w:tabs>
        <w:spacing w:after="0"/>
        <w:jc w:val="both"/>
        <w:rPr>
          <w:rFonts w:ascii="Arial" w:hAnsi="Arial" w:cs="Arial"/>
          <w:b/>
          <w:bCs/>
          <w:sz w:val="20"/>
          <w:lang w:val="ca-ES"/>
        </w:rPr>
      </w:pPr>
    </w:p>
    <w:p w14:paraId="15B79482" w14:textId="4D16AE88" w:rsidR="00EE67C4" w:rsidRPr="008169C6" w:rsidRDefault="00EE67C4" w:rsidP="007C6BE5">
      <w:pPr>
        <w:pStyle w:val="Ttulo1"/>
      </w:pPr>
      <w:bookmarkStart w:id="0" w:name="_Toc200372040"/>
      <w:r w:rsidRPr="008169C6">
        <w:lastRenderedPageBreak/>
        <w:t>1.</w:t>
      </w:r>
      <w:r w:rsidRPr="008169C6">
        <w:tab/>
        <w:t>OBJECTE</w:t>
      </w:r>
      <w:bookmarkEnd w:id="0"/>
    </w:p>
    <w:p w14:paraId="3EC901C3" w14:textId="77777777" w:rsidR="00EE67C4" w:rsidRPr="008169C6" w:rsidRDefault="00EE67C4" w:rsidP="00587043">
      <w:pPr>
        <w:spacing w:after="0"/>
        <w:jc w:val="both"/>
        <w:rPr>
          <w:rFonts w:ascii="Arial" w:hAnsi="Arial" w:cs="Arial"/>
          <w:szCs w:val="22"/>
          <w:lang w:val="ca-ES"/>
        </w:rPr>
      </w:pPr>
    </w:p>
    <w:p w14:paraId="40557B11" w14:textId="43DE6BD5"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L’objecte d’aquest conveni és regular la cooperació interadministrativa entre alguns ajuntaments/consells/consorcis de la demarcació de Girona i Dipsalut per a la contractació conjunta del servei local de teleassistència domiciliària (en endavant STD) a les comarques gironines i a l’àmbit territorial de cadascuna de les parts amb un doble objectiu:</w:t>
      </w:r>
    </w:p>
    <w:p w14:paraId="2A5F243A" w14:textId="0B40C793" w:rsidR="00EE67C4" w:rsidRPr="008169C6" w:rsidRDefault="00EE67C4" w:rsidP="00587043">
      <w:pPr>
        <w:spacing w:after="0"/>
        <w:jc w:val="both"/>
        <w:rPr>
          <w:rFonts w:ascii="Arial" w:hAnsi="Arial" w:cs="Arial"/>
          <w:szCs w:val="22"/>
          <w:lang w:val="ca-ES"/>
        </w:rPr>
      </w:pPr>
    </w:p>
    <w:p w14:paraId="4290BEFE" w14:textId="75CCEC45" w:rsidR="0050360B" w:rsidRPr="004C49C2" w:rsidRDefault="00EE67C4" w:rsidP="004C49C2">
      <w:pPr>
        <w:pStyle w:val="Prrafodelista"/>
        <w:numPr>
          <w:ilvl w:val="0"/>
          <w:numId w:val="36"/>
        </w:numPr>
        <w:spacing w:after="0"/>
        <w:jc w:val="both"/>
        <w:rPr>
          <w:rFonts w:ascii="Arial" w:hAnsi="Arial" w:cs="Arial"/>
          <w:szCs w:val="22"/>
          <w:lang w:val="ca-ES"/>
        </w:rPr>
      </w:pPr>
      <w:r w:rsidRPr="004C49C2">
        <w:rPr>
          <w:rFonts w:ascii="Arial" w:hAnsi="Arial" w:cs="Arial"/>
          <w:szCs w:val="22"/>
          <w:lang w:val="ca-ES"/>
        </w:rPr>
        <w:t>Encarregar a Dipsalut el procediment de contractació conjunta de l’esmentat contracte en les seves fases de preparació, adjudicació, formalització i extinció/resolució en nom de la resta de poders adjudicadors que en formen part.</w:t>
      </w:r>
    </w:p>
    <w:p w14:paraId="61CDFC9D" w14:textId="77777777" w:rsidR="0050360B" w:rsidRPr="008169C6" w:rsidRDefault="0050360B" w:rsidP="00587043">
      <w:pPr>
        <w:spacing w:after="0"/>
        <w:jc w:val="both"/>
        <w:rPr>
          <w:rFonts w:ascii="Arial" w:hAnsi="Arial" w:cs="Arial"/>
          <w:szCs w:val="22"/>
          <w:lang w:val="ca-ES"/>
        </w:rPr>
      </w:pPr>
    </w:p>
    <w:p w14:paraId="00D1F8D3" w14:textId="417B3F68" w:rsidR="00EE67C4" w:rsidRPr="004C49C2" w:rsidRDefault="00EE67C4" w:rsidP="004C49C2">
      <w:pPr>
        <w:pStyle w:val="Prrafodelista"/>
        <w:numPr>
          <w:ilvl w:val="0"/>
          <w:numId w:val="36"/>
        </w:numPr>
        <w:spacing w:after="0"/>
        <w:jc w:val="both"/>
        <w:rPr>
          <w:rFonts w:ascii="Arial" w:hAnsi="Arial" w:cs="Arial"/>
          <w:szCs w:val="22"/>
          <w:lang w:val="ca-ES"/>
        </w:rPr>
      </w:pPr>
      <w:r w:rsidRPr="004C49C2">
        <w:rPr>
          <w:rFonts w:ascii="Arial" w:hAnsi="Arial" w:cs="Arial"/>
          <w:szCs w:val="22"/>
          <w:lang w:val="ca-ES"/>
        </w:rPr>
        <w:t>Fixar el marc d’actuació en quant a la gestió durant l’execució d’aquest contracte del SLT, on s’aplicarà el règim previst en aquest conveni i als plecs de prescripcions tècniques i de clàusules administratives particulars de la licitació que regiran aquesta contractació conjunta.</w:t>
      </w:r>
    </w:p>
    <w:p w14:paraId="1382A339" w14:textId="77777777" w:rsidR="0050360B" w:rsidRPr="008169C6" w:rsidRDefault="0050360B" w:rsidP="00587043">
      <w:pPr>
        <w:spacing w:after="0"/>
        <w:jc w:val="both"/>
        <w:rPr>
          <w:rFonts w:ascii="Arial" w:hAnsi="Arial" w:cs="Arial"/>
          <w:szCs w:val="22"/>
          <w:lang w:val="ca-ES"/>
        </w:rPr>
      </w:pPr>
    </w:p>
    <w:p w14:paraId="12435DD8"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Aquesta cooperació interadministrativa s’acorda per millorar l’eficiència en la gestió pública del servei i facilitar la utilització conjunta de mitjans i serveis públics, de conformitat amb el que disposa l’article 48.3 de la LRJSP.</w:t>
      </w:r>
    </w:p>
    <w:p w14:paraId="022E47D7" w14:textId="77777777" w:rsidR="0050360B" w:rsidRPr="008169C6" w:rsidRDefault="0050360B" w:rsidP="00587043">
      <w:pPr>
        <w:spacing w:after="0"/>
        <w:jc w:val="both"/>
        <w:rPr>
          <w:rFonts w:ascii="Arial" w:hAnsi="Arial" w:cs="Arial"/>
          <w:szCs w:val="22"/>
          <w:lang w:val="ca-ES"/>
        </w:rPr>
      </w:pPr>
    </w:p>
    <w:p w14:paraId="7D777E3C" w14:textId="77777777" w:rsidR="00587043" w:rsidRPr="008169C6" w:rsidRDefault="00587043" w:rsidP="00587043">
      <w:pPr>
        <w:spacing w:after="0"/>
        <w:jc w:val="both"/>
        <w:rPr>
          <w:rFonts w:ascii="Arial" w:hAnsi="Arial" w:cs="Arial"/>
          <w:szCs w:val="22"/>
          <w:lang w:val="ca-ES"/>
        </w:rPr>
      </w:pPr>
    </w:p>
    <w:p w14:paraId="3D73DADF" w14:textId="783C1F73" w:rsidR="00EE67C4" w:rsidRPr="008169C6" w:rsidRDefault="00254974" w:rsidP="00254974">
      <w:pPr>
        <w:pStyle w:val="Ttulo2"/>
      </w:pPr>
      <w:bookmarkStart w:id="1" w:name="_Toc200372041"/>
      <w:r w:rsidRPr="008169C6">
        <w:t>1.1</w:t>
      </w:r>
      <w:r w:rsidRPr="008169C6">
        <w:tab/>
        <w:t>Pel que fa a la gestió de la licitació:</w:t>
      </w:r>
      <w:bookmarkEnd w:id="1"/>
    </w:p>
    <w:p w14:paraId="75E13046" w14:textId="5E3209F0" w:rsidR="00EE67C4" w:rsidRPr="008169C6" w:rsidRDefault="005D003C" w:rsidP="00587043">
      <w:pPr>
        <w:spacing w:after="0"/>
        <w:jc w:val="both"/>
        <w:rPr>
          <w:rFonts w:ascii="Arial" w:hAnsi="Arial" w:cs="Arial"/>
          <w:szCs w:val="22"/>
          <w:lang w:val="ca-ES"/>
        </w:rPr>
      </w:pPr>
      <w:r w:rsidRPr="005D003C">
        <w:rPr>
          <w:rFonts w:ascii="Arial" w:hAnsi="Arial" w:cs="Arial"/>
          <w:szCs w:val="22"/>
          <w:lang w:val="ca-ES"/>
        </w:rPr>
        <w:t>L’Ajuntament de Blanes</w:t>
      </w:r>
      <w:r w:rsidR="00EE67C4" w:rsidRPr="008169C6">
        <w:rPr>
          <w:rFonts w:ascii="Arial" w:hAnsi="Arial" w:cs="Arial"/>
          <w:szCs w:val="22"/>
          <w:lang w:val="ca-ES"/>
        </w:rPr>
        <w:t xml:space="preserve"> i la</w:t>
      </w:r>
      <w:r w:rsidR="0050360B" w:rsidRPr="008169C6">
        <w:rPr>
          <w:rFonts w:ascii="Arial" w:hAnsi="Arial" w:cs="Arial"/>
          <w:szCs w:val="22"/>
          <w:lang w:val="ca-ES"/>
        </w:rPr>
        <w:t xml:space="preserve"> </w:t>
      </w:r>
      <w:r w:rsidR="00EE67C4" w:rsidRPr="008169C6">
        <w:rPr>
          <w:rFonts w:ascii="Arial" w:hAnsi="Arial" w:cs="Arial"/>
          <w:szCs w:val="22"/>
          <w:lang w:val="ca-ES"/>
        </w:rPr>
        <w:t>resta d’ens locals que consten a la clàusula 3 d’aquest conveni, de conformitat amb l’article 31 de la LCSP, encarreguen a Dipsalut com a poder adjudicador, la funció d’òrgan de contractació, en el procediment de contractació conjunta que inclourà els tràmits relatius a la preparació, adjudicació, formalització i extinció/resolució del contracte.</w:t>
      </w:r>
    </w:p>
    <w:p w14:paraId="599696E2" w14:textId="77777777" w:rsidR="0050360B" w:rsidRPr="008169C6" w:rsidRDefault="0050360B" w:rsidP="00587043">
      <w:pPr>
        <w:spacing w:after="0"/>
        <w:jc w:val="both"/>
        <w:rPr>
          <w:rFonts w:ascii="Arial" w:hAnsi="Arial" w:cs="Arial"/>
          <w:szCs w:val="22"/>
          <w:lang w:val="ca-ES"/>
        </w:rPr>
      </w:pPr>
    </w:p>
    <w:p w14:paraId="5B05E0F8"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Per aquest motiu s’acorda en el present conveni que Dipsalut realitzi tots els tràmits administratius relatius al procediment de contractació, des de la seva licitació, adjudicació, formalització i fins a la seva liquidació.</w:t>
      </w:r>
    </w:p>
    <w:p w14:paraId="2E71F101" w14:textId="534E2190"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 </w:t>
      </w:r>
    </w:p>
    <w:p w14:paraId="64376F87"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Tot això, sense perjudici d’allò establert a l’article 31.3 de la LCSP en quant a la responsabilitat conjunta del compliment de les obligacions del contracte.</w:t>
      </w:r>
    </w:p>
    <w:p w14:paraId="7905F6FA" w14:textId="77777777" w:rsidR="00587043" w:rsidRPr="008169C6" w:rsidRDefault="00587043" w:rsidP="00587043">
      <w:pPr>
        <w:spacing w:after="0"/>
        <w:jc w:val="both"/>
        <w:rPr>
          <w:rFonts w:ascii="Arial" w:hAnsi="Arial" w:cs="Arial"/>
          <w:szCs w:val="22"/>
          <w:lang w:val="ca-ES"/>
        </w:rPr>
      </w:pPr>
    </w:p>
    <w:p w14:paraId="39AAB0A2" w14:textId="77777777" w:rsidR="004C49C2" w:rsidRDefault="004C49C2" w:rsidP="00254974">
      <w:pPr>
        <w:pStyle w:val="Ttulo2"/>
      </w:pPr>
      <w:bookmarkStart w:id="2" w:name="_Toc200372042"/>
    </w:p>
    <w:p w14:paraId="3DBE88C7" w14:textId="6264374F" w:rsidR="00EE67C4" w:rsidRPr="008169C6" w:rsidRDefault="00254974" w:rsidP="00254974">
      <w:pPr>
        <w:pStyle w:val="Ttulo2"/>
      </w:pPr>
      <w:r w:rsidRPr="008169C6">
        <w:t>1.2</w:t>
      </w:r>
      <w:r w:rsidRPr="008169C6">
        <w:tab/>
        <w:t>Pel que fa al servei local de teleassistència:</w:t>
      </w:r>
      <w:bookmarkEnd w:id="2"/>
    </w:p>
    <w:p w14:paraId="69638D51"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El conveni fixa el marc d’actuació dels ens locals signataris en l’execució d’aquest contracte establint con es gestionarà aquest servei, els drets i obligacions de les parts i el seu finançament.</w:t>
      </w:r>
    </w:p>
    <w:p w14:paraId="2B315C08" w14:textId="77777777" w:rsidR="00EE67C4" w:rsidRPr="008169C6" w:rsidRDefault="00EE67C4" w:rsidP="00587043">
      <w:pPr>
        <w:spacing w:after="0"/>
        <w:jc w:val="both"/>
        <w:rPr>
          <w:rFonts w:ascii="Arial" w:hAnsi="Arial" w:cs="Arial"/>
          <w:szCs w:val="22"/>
          <w:lang w:val="ca-ES"/>
        </w:rPr>
      </w:pPr>
    </w:p>
    <w:p w14:paraId="58817F30" w14:textId="77777777" w:rsidR="007C6BE5" w:rsidRPr="008169C6" w:rsidRDefault="007C6BE5" w:rsidP="00587043">
      <w:pPr>
        <w:spacing w:after="0"/>
        <w:jc w:val="both"/>
        <w:rPr>
          <w:rFonts w:ascii="Arial" w:hAnsi="Arial" w:cs="Arial"/>
          <w:szCs w:val="22"/>
          <w:lang w:val="ca-ES"/>
        </w:rPr>
      </w:pPr>
    </w:p>
    <w:p w14:paraId="1FA45F32" w14:textId="77777777" w:rsidR="00EE67C4" w:rsidRPr="008169C6" w:rsidRDefault="00EE67C4" w:rsidP="007C6BE5">
      <w:pPr>
        <w:pStyle w:val="Ttulo1"/>
      </w:pPr>
      <w:bookmarkStart w:id="3" w:name="_Toc200372043"/>
      <w:r w:rsidRPr="008169C6">
        <w:t>2.</w:t>
      </w:r>
      <w:r w:rsidRPr="008169C6">
        <w:tab/>
        <w:t>OBJECTIU I FUNCIONS DEL SERVEI</w:t>
      </w:r>
      <w:bookmarkEnd w:id="3"/>
    </w:p>
    <w:p w14:paraId="7FE4D528" w14:textId="77777777" w:rsidR="00EE67C4" w:rsidRPr="008169C6" w:rsidRDefault="00EE67C4" w:rsidP="00587043">
      <w:pPr>
        <w:spacing w:after="0"/>
        <w:jc w:val="both"/>
        <w:rPr>
          <w:rFonts w:ascii="Arial" w:hAnsi="Arial" w:cs="Arial"/>
          <w:szCs w:val="22"/>
          <w:lang w:val="ca-ES"/>
        </w:rPr>
      </w:pPr>
    </w:p>
    <w:p w14:paraId="08D25120"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L’objectiu és promoure una millor qualitat de vida de les persones usuàries i la seva família, facilitant la seva la permanència en el seu entorn de vida habitual.</w:t>
      </w:r>
    </w:p>
    <w:p w14:paraId="2BA8DCEA" w14:textId="77777777" w:rsidR="0050360B" w:rsidRPr="008169C6" w:rsidRDefault="0050360B" w:rsidP="00587043">
      <w:pPr>
        <w:spacing w:after="0"/>
        <w:jc w:val="both"/>
        <w:rPr>
          <w:rFonts w:ascii="Arial" w:hAnsi="Arial" w:cs="Arial"/>
          <w:szCs w:val="22"/>
          <w:lang w:val="ca-ES"/>
        </w:rPr>
      </w:pPr>
    </w:p>
    <w:p w14:paraId="077EFA31"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Les funcions principals del servei de teleassistència són:</w:t>
      </w:r>
    </w:p>
    <w:p w14:paraId="40D4D7B2" w14:textId="77777777" w:rsidR="007C6BE5" w:rsidRPr="008169C6" w:rsidRDefault="007C6BE5" w:rsidP="00587043">
      <w:pPr>
        <w:spacing w:after="0"/>
        <w:jc w:val="both"/>
        <w:rPr>
          <w:rFonts w:ascii="Arial" w:hAnsi="Arial" w:cs="Arial"/>
          <w:szCs w:val="22"/>
          <w:lang w:val="ca-ES"/>
        </w:rPr>
      </w:pPr>
    </w:p>
    <w:p w14:paraId="2D50DACE" w14:textId="2CFC03E5"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Proporcionar un contacte permanent i bidireccional entre els usuaris i una persona externa al domicili vinculada a un centre d’atenció telefònica.</w:t>
      </w:r>
    </w:p>
    <w:p w14:paraId="1757ADB6" w14:textId="77777777" w:rsidR="0050360B" w:rsidRPr="008169C6" w:rsidRDefault="0050360B" w:rsidP="007C6BE5">
      <w:pPr>
        <w:spacing w:after="0"/>
        <w:ind w:left="567"/>
        <w:jc w:val="both"/>
        <w:rPr>
          <w:rFonts w:ascii="Arial" w:hAnsi="Arial" w:cs="Arial"/>
          <w:szCs w:val="22"/>
          <w:lang w:val="ca-ES"/>
        </w:rPr>
      </w:pPr>
    </w:p>
    <w:p w14:paraId="11E6E2BC" w14:textId="0C621E09"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Respondre de forma immediata en cas d’emergència i seguiment de la situació.</w:t>
      </w:r>
    </w:p>
    <w:p w14:paraId="1260625C" w14:textId="77777777" w:rsidR="0050360B" w:rsidRPr="008169C6" w:rsidRDefault="0050360B" w:rsidP="007C6BE5">
      <w:pPr>
        <w:spacing w:after="0"/>
        <w:ind w:left="567"/>
        <w:jc w:val="both"/>
        <w:rPr>
          <w:rFonts w:ascii="Arial" w:hAnsi="Arial" w:cs="Arial"/>
          <w:szCs w:val="22"/>
          <w:lang w:val="ca-ES"/>
        </w:rPr>
      </w:pPr>
    </w:p>
    <w:p w14:paraId="61950E3A" w14:textId="18F20810"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Donar seguretat i suport a la persona usuària i a la seva família, detectant possibles riscos i coneixent la seva evolució especialment a nivell sociosanitari.</w:t>
      </w:r>
    </w:p>
    <w:p w14:paraId="6BCCDEF5" w14:textId="77777777" w:rsidR="0050360B" w:rsidRPr="008169C6" w:rsidRDefault="0050360B" w:rsidP="007C6BE5">
      <w:pPr>
        <w:spacing w:after="0"/>
        <w:ind w:left="567"/>
        <w:jc w:val="both"/>
        <w:rPr>
          <w:rFonts w:ascii="Arial" w:hAnsi="Arial" w:cs="Arial"/>
          <w:szCs w:val="22"/>
          <w:lang w:val="ca-ES"/>
        </w:rPr>
      </w:pPr>
    </w:p>
    <w:p w14:paraId="2E4FAF4C" w14:textId="603D0C63"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Donar suport, assessorament i acompanyament en moments de crisis, necessitats especials o en d’altres circumstàncies que així ho requereixin.</w:t>
      </w:r>
    </w:p>
    <w:p w14:paraId="25B6D2BE" w14:textId="77777777" w:rsidR="0050360B" w:rsidRPr="008169C6" w:rsidRDefault="0050360B" w:rsidP="007C6BE5">
      <w:pPr>
        <w:spacing w:after="0"/>
        <w:ind w:left="567"/>
        <w:jc w:val="both"/>
        <w:rPr>
          <w:rFonts w:ascii="Arial" w:hAnsi="Arial" w:cs="Arial"/>
          <w:szCs w:val="22"/>
          <w:lang w:val="ca-ES"/>
        </w:rPr>
      </w:pPr>
    </w:p>
    <w:p w14:paraId="4204C37C" w14:textId="5D11918E"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Evitar o retardar la institucionalització, fomentant l’autonomia de les persones tot vetllant pel seu benestar.</w:t>
      </w:r>
    </w:p>
    <w:p w14:paraId="40D981ED" w14:textId="77777777" w:rsidR="0050360B" w:rsidRPr="008169C6" w:rsidRDefault="0050360B" w:rsidP="007C6BE5">
      <w:pPr>
        <w:spacing w:after="0"/>
        <w:ind w:left="567"/>
        <w:jc w:val="both"/>
        <w:rPr>
          <w:rFonts w:ascii="Arial" w:hAnsi="Arial" w:cs="Arial"/>
          <w:szCs w:val="22"/>
          <w:lang w:val="ca-ES"/>
        </w:rPr>
      </w:pPr>
    </w:p>
    <w:p w14:paraId="4BCC53D2" w14:textId="66BF246D"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Col·laborar amb dels serveis públics que intervenen en l’atenció d’emergències.</w:t>
      </w:r>
    </w:p>
    <w:p w14:paraId="74BCB348" w14:textId="77777777" w:rsidR="0050360B" w:rsidRPr="008169C6" w:rsidRDefault="0050360B" w:rsidP="007C6BE5">
      <w:pPr>
        <w:spacing w:after="0"/>
        <w:ind w:left="567"/>
        <w:jc w:val="both"/>
        <w:rPr>
          <w:rFonts w:ascii="Arial" w:hAnsi="Arial" w:cs="Arial"/>
          <w:szCs w:val="22"/>
          <w:lang w:val="ca-ES"/>
        </w:rPr>
      </w:pPr>
    </w:p>
    <w:p w14:paraId="78B88F14" w14:textId="7CBD6E30" w:rsidR="00EE67C4" w:rsidRPr="008169C6" w:rsidRDefault="00EE67C4" w:rsidP="007C6BE5">
      <w:pPr>
        <w:pStyle w:val="Prrafodelista"/>
        <w:numPr>
          <w:ilvl w:val="0"/>
          <w:numId w:val="26"/>
        </w:numPr>
        <w:spacing w:after="0"/>
        <w:ind w:left="567"/>
        <w:jc w:val="both"/>
        <w:rPr>
          <w:rFonts w:ascii="Arial" w:hAnsi="Arial" w:cs="Arial"/>
          <w:szCs w:val="22"/>
          <w:lang w:val="ca-ES"/>
        </w:rPr>
      </w:pPr>
      <w:r w:rsidRPr="008169C6">
        <w:rPr>
          <w:rFonts w:ascii="Arial" w:hAnsi="Arial" w:cs="Arial"/>
          <w:szCs w:val="22"/>
          <w:lang w:val="ca-ES"/>
        </w:rPr>
        <w:t>Recolzar els Serveis Socials en el seguiment de la situació de les persones usuàries i la detecció de situacions de risc.</w:t>
      </w:r>
    </w:p>
    <w:p w14:paraId="5B55F2C4" w14:textId="77777777" w:rsidR="00EE67C4" w:rsidRPr="008169C6" w:rsidRDefault="00EE67C4" w:rsidP="007C6BE5">
      <w:pPr>
        <w:spacing w:after="0"/>
        <w:ind w:left="567"/>
        <w:jc w:val="both"/>
        <w:rPr>
          <w:rFonts w:ascii="Arial" w:hAnsi="Arial" w:cs="Arial"/>
          <w:szCs w:val="22"/>
          <w:lang w:val="ca-ES"/>
        </w:rPr>
      </w:pPr>
    </w:p>
    <w:p w14:paraId="43FCFDFA" w14:textId="77777777" w:rsidR="007C6BE5" w:rsidRPr="008169C6" w:rsidRDefault="007C6BE5" w:rsidP="007C6BE5">
      <w:pPr>
        <w:spacing w:after="0"/>
        <w:ind w:left="567"/>
        <w:jc w:val="both"/>
        <w:rPr>
          <w:rFonts w:ascii="Arial" w:hAnsi="Arial" w:cs="Arial"/>
          <w:szCs w:val="22"/>
          <w:lang w:val="ca-ES"/>
        </w:rPr>
      </w:pPr>
    </w:p>
    <w:p w14:paraId="0B4F36D4" w14:textId="77777777" w:rsidR="00EE67C4" w:rsidRPr="008169C6" w:rsidRDefault="00EE67C4" w:rsidP="007C6BE5">
      <w:pPr>
        <w:pStyle w:val="Ttulo1"/>
      </w:pPr>
      <w:bookmarkStart w:id="4" w:name="_Toc200372044"/>
      <w:r w:rsidRPr="008169C6">
        <w:t>3.</w:t>
      </w:r>
      <w:r w:rsidRPr="008169C6">
        <w:tab/>
        <w:t>PODERS ADJUDICADORS IMPLICATS EN EL DESENVOLUPAMENT DEL SERVEI</w:t>
      </w:r>
      <w:bookmarkEnd w:id="4"/>
    </w:p>
    <w:p w14:paraId="3CC03780" w14:textId="77777777" w:rsidR="0050360B" w:rsidRPr="008169C6" w:rsidRDefault="0050360B" w:rsidP="00587043">
      <w:pPr>
        <w:spacing w:after="0"/>
        <w:jc w:val="both"/>
        <w:rPr>
          <w:rFonts w:ascii="Arial" w:hAnsi="Arial" w:cs="Arial"/>
          <w:szCs w:val="22"/>
          <w:lang w:val="ca-ES"/>
        </w:rPr>
      </w:pPr>
    </w:p>
    <w:p w14:paraId="78F70C86" w14:textId="446A4AB1"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El Servei Local de teleassistència és conseqüència de la cooperació interadministrativa entre Dipsalut i els ens locals participants:</w:t>
      </w:r>
    </w:p>
    <w:p w14:paraId="5E0902D1" w14:textId="77777777" w:rsidR="007C6BE5" w:rsidRPr="008169C6" w:rsidRDefault="007C6BE5" w:rsidP="00587043">
      <w:pPr>
        <w:spacing w:after="0"/>
        <w:jc w:val="both"/>
        <w:rPr>
          <w:rFonts w:ascii="Arial" w:hAnsi="Arial" w:cs="Arial"/>
          <w:szCs w:val="22"/>
          <w:lang w:val="ca-ES"/>
        </w:rPr>
      </w:pPr>
    </w:p>
    <w:p w14:paraId="7C6FDD5F" w14:textId="5D6CCB47" w:rsidR="00EE67C4" w:rsidRPr="008169C6" w:rsidRDefault="00EE67C4" w:rsidP="007C6BE5">
      <w:pPr>
        <w:pStyle w:val="Prrafodelista"/>
        <w:numPr>
          <w:ilvl w:val="0"/>
          <w:numId w:val="27"/>
        </w:numPr>
        <w:spacing w:after="0"/>
        <w:ind w:left="567"/>
        <w:jc w:val="both"/>
        <w:rPr>
          <w:rFonts w:ascii="Arial" w:hAnsi="Arial" w:cs="Arial"/>
          <w:szCs w:val="22"/>
          <w:lang w:val="ca-ES"/>
        </w:rPr>
      </w:pPr>
      <w:r w:rsidRPr="008169C6">
        <w:rPr>
          <w:rFonts w:ascii="Arial" w:hAnsi="Arial" w:cs="Arial"/>
          <w:szCs w:val="22"/>
          <w:lang w:val="ca-ES"/>
        </w:rPr>
        <w:t>Dipsalut, com a òrgan de contractació d’aquest procediment de contractació conjunta en nom seu i de la resta de poders adjudicadors participants, actua en la seva vessant d’assistència i cooperació i coordina la supervisió de l’execució del contracte per part de l’empresa adjudicatària. Dipsalut treballa per a la implementació quantitativa i qualitativa del servei i l’aplicació de protocols específics coordinats entre les diverses administracions.</w:t>
      </w:r>
    </w:p>
    <w:p w14:paraId="072F1ED0" w14:textId="77777777" w:rsidR="007C6BE5" w:rsidRPr="008169C6" w:rsidRDefault="007C6BE5" w:rsidP="007C6BE5">
      <w:pPr>
        <w:spacing w:after="0"/>
        <w:ind w:left="567"/>
        <w:jc w:val="both"/>
        <w:rPr>
          <w:rFonts w:ascii="Arial" w:hAnsi="Arial" w:cs="Arial"/>
          <w:szCs w:val="22"/>
          <w:lang w:val="ca-ES"/>
        </w:rPr>
      </w:pPr>
    </w:p>
    <w:p w14:paraId="6A8C7D3F" w14:textId="52E4A3B3" w:rsidR="00EE67C4" w:rsidRPr="008169C6" w:rsidRDefault="00EE67C4" w:rsidP="0089219F">
      <w:pPr>
        <w:pStyle w:val="Prrafodelista"/>
        <w:numPr>
          <w:ilvl w:val="0"/>
          <w:numId w:val="27"/>
        </w:numPr>
        <w:spacing w:after="0"/>
        <w:ind w:left="567"/>
        <w:jc w:val="both"/>
        <w:rPr>
          <w:rFonts w:ascii="Arial" w:hAnsi="Arial" w:cs="Arial"/>
          <w:szCs w:val="22"/>
          <w:lang w:val="ca-ES"/>
        </w:rPr>
      </w:pPr>
      <w:r w:rsidRPr="008169C6">
        <w:rPr>
          <w:rFonts w:ascii="Arial" w:hAnsi="Arial" w:cs="Arial"/>
          <w:szCs w:val="22"/>
          <w:lang w:val="ca-ES"/>
        </w:rPr>
        <w:lastRenderedPageBreak/>
        <w:t>Els ens locals participants encarreguen el desenvolupament i gestió de la licitació a Dipsalut, i són titulars de la competència i responsables del seu correcte desenvolupament dins del seu àmbit territorial</w:t>
      </w:r>
      <w:r w:rsidR="007C6BE5" w:rsidRPr="008169C6">
        <w:rPr>
          <w:rFonts w:ascii="Arial" w:hAnsi="Arial" w:cs="Arial"/>
          <w:szCs w:val="22"/>
          <w:lang w:val="ca-ES"/>
        </w:rPr>
        <w:t xml:space="preserve">. </w:t>
      </w:r>
      <w:r w:rsidRPr="008169C6">
        <w:rPr>
          <w:rFonts w:ascii="Arial" w:hAnsi="Arial" w:cs="Arial"/>
          <w:szCs w:val="22"/>
          <w:lang w:val="ca-ES"/>
        </w:rPr>
        <w:t>Aquests ens són els següents:</w:t>
      </w:r>
    </w:p>
    <w:p w14:paraId="31A8E3BD" w14:textId="207010AD"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Ajuntament de Banyoles</w:t>
      </w:r>
    </w:p>
    <w:p w14:paraId="2868E3DE" w14:textId="33CF4578"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Ajuntament de Blanes</w:t>
      </w:r>
    </w:p>
    <w:p w14:paraId="5AFA8D52"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Ajuntament de Figueres</w:t>
      </w:r>
    </w:p>
    <w:p w14:paraId="590C5C2D"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Ajuntament de Lloret de Mar</w:t>
      </w:r>
    </w:p>
    <w:p w14:paraId="4A391EF0"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Ajuntament de Palafrugell</w:t>
      </w:r>
    </w:p>
    <w:p w14:paraId="0C64A8F2"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Ajuntament de Sant Feliu de Guíxols</w:t>
      </w:r>
    </w:p>
    <w:p w14:paraId="0CB1F188"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Consell Comarcal de l’Alt Empordà</w:t>
      </w:r>
    </w:p>
    <w:p w14:paraId="218BA8ED"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Consell Comarcal del Baix Empordà</w:t>
      </w:r>
    </w:p>
    <w:p w14:paraId="05DC609F"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Consell Comarcal de la Cerdanya</w:t>
      </w:r>
    </w:p>
    <w:p w14:paraId="7273630A"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Consell Comarcal del Pla de l’Estany</w:t>
      </w:r>
    </w:p>
    <w:p w14:paraId="4FAB6813"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Consell Comarcal de la Selva</w:t>
      </w:r>
    </w:p>
    <w:p w14:paraId="7DC47B0A"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 xml:space="preserve">Consorci d’Acció Social de la Garrotxa </w:t>
      </w:r>
    </w:p>
    <w:p w14:paraId="75B11C2D"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Consorci de Benestar Social del Ripollès</w:t>
      </w:r>
    </w:p>
    <w:p w14:paraId="2692D9C5" w14:textId="77777777" w:rsidR="007C6BE5" w:rsidRPr="008169C6" w:rsidRDefault="007C6BE5" w:rsidP="007C6BE5">
      <w:pPr>
        <w:pStyle w:val="Prrafodelista"/>
        <w:numPr>
          <w:ilvl w:val="0"/>
          <w:numId w:val="35"/>
        </w:numPr>
        <w:spacing w:after="0"/>
        <w:ind w:left="1134"/>
        <w:jc w:val="both"/>
        <w:rPr>
          <w:rFonts w:ascii="Arial" w:hAnsi="Arial" w:cs="Arial"/>
          <w:szCs w:val="22"/>
          <w:lang w:val="ca-ES"/>
        </w:rPr>
      </w:pPr>
      <w:r w:rsidRPr="008169C6">
        <w:rPr>
          <w:rFonts w:ascii="Arial" w:hAnsi="Arial" w:cs="Arial"/>
          <w:szCs w:val="22"/>
          <w:lang w:val="ca-ES"/>
        </w:rPr>
        <w:t>Consorci de Benestar Social Gironès-Salt</w:t>
      </w:r>
    </w:p>
    <w:p w14:paraId="1127824F" w14:textId="77777777" w:rsidR="007C6BE5" w:rsidRPr="008169C6" w:rsidRDefault="007C6BE5" w:rsidP="007C6BE5">
      <w:pPr>
        <w:tabs>
          <w:tab w:val="left" w:pos="284"/>
          <w:tab w:val="left" w:pos="1560"/>
        </w:tabs>
        <w:spacing w:after="0"/>
        <w:ind w:firstLine="283"/>
        <w:jc w:val="both"/>
        <w:rPr>
          <w:rFonts w:ascii="Arial" w:hAnsi="Arial" w:cs="Arial"/>
          <w:szCs w:val="22"/>
          <w:lang w:val="ca-ES"/>
        </w:rPr>
      </w:pPr>
    </w:p>
    <w:p w14:paraId="266B50FD" w14:textId="77777777" w:rsidR="00EE67C4" w:rsidRPr="008169C6" w:rsidRDefault="00EE67C4" w:rsidP="00587043">
      <w:pPr>
        <w:spacing w:after="0"/>
        <w:jc w:val="both"/>
        <w:rPr>
          <w:rFonts w:ascii="Arial" w:hAnsi="Arial" w:cs="Arial"/>
          <w:szCs w:val="22"/>
          <w:lang w:val="ca-ES"/>
        </w:rPr>
      </w:pPr>
    </w:p>
    <w:p w14:paraId="7E0EAEBB" w14:textId="77777777" w:rsidR="00EE67C4" w:rsidRPr="008169C6" w:rsidRDefault="00EE67C4" w:rsidP="007C6BE5">
      <w:pPr>
        <w:pStyle w:val="Ttulo1"/>
      </w:pPr>
      <w:bookmarkStart w:id="5" w:name="_Toc200372045"/>
      <w:r w:rsidRPr="008169C6">
        <w:t>4.</w:t>
      </w:r>
      <w:r w:rsidRPr="008169C6">
        <w:tab/>
        <w:t>LA UNITAT DOMICILIÀRIA DE TELEASSISTÈNCIA</w:t>
      </w:r>
      <w:bookmarkEnd w:id="5"/>
    </w:p>
    <w:p w14:paraId="14523E50" w14:textId="77777777" w:rsidR="00EE67C4" w:rsidRPr="008169C6" w:rsidRDefault="00EE67C4" w:rsidP="00587043">
      <w:pPr>
        <w:spacing w:after="0"/>
        <w:jc w:val="both"/>
        <w:rPr>
          <w:rFonts w:ascii="Arial" w:hAnsi="Arial" w:cs="Arial"/>
          <w:szCs w:val="22"/>
          <w:lang w:val="ca-ES"/>
        </w:rPr>
      </w:pPr>
    </w:p>
    <w:p w14:paraId="322D38A3"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La unitat domiciliària de teleassistència està formada pels dispositius bàsics que s’instal·len al domicili de la persona usuària i que permeten la comunicació amb el Centre d’Atenció Telefònica (CAT).</w:t>
      </w:r>
    </w:p>
    <w:p w14:paraId="3F3E040B" w14:textId="77777777" w:rsidR="0050360B" w:rsidRPr="008169C6" w:rsidRDefault="0050360B" w:rsidP="00587043">
      <w:pPr>
        <w:spacing w:after="0"/>
        <w:jc w:val="both"/>
        <w:rPr>
          <w:rFonts w:ascii="Arial" w:hAnsi="Arial" w:cs="Arial"/>
          <w:szCs w:val="22"/>
          <w:lang w:val="ca-ES"/>
        </w:rPr>
      </w:pPr>
    </w:p>
    <w:p w14:paraId="0BE29A30"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Està constituïda per dos components: el terminal domiciliari de teleassistència i el polsador unitat de control remot (UCR).</w:t>
      </w:r>
    </w:p>
    <w:p w14:paraId="0C401C39" w14:textId="735CD7E2"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 </w:t>
      </w:r>
    </w:p>
    <w:p w14:paraId="12875FEC"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Malgrat les característiques del terminal seran definides al plec de prescripcions tècniques, la seva composició general serà:</w:t>
      </w:r>
    </w:p>
    <w:p w14:paraId="5CB5B7E3" w14:textId="77777777" w:rsidR="007C6BE5" w:rsidRPr="008169C6" w:rsidRDefault="007C6BE5" w:rsidP="00587043">
      <w:pPr>
        <w:spacing w:after="0"/>
        <w:jc w:val="both"/>
        <w:rPr>
          <w:rFonts w:ascii="Arial" w:hAnsi="Arial" w:cs="Arial"/>
          <w:szCs w:val="22"/>
          <w:lang w:val="ca-ES"/>
        </w:rPr>
      </w:pPr>
    </w:p>
    <w:p w14:paraId="6E779076" w14:textId="4AA98FD6" w:rsidR="00EE67C4" w:rsidRPr="008169C6" w:rsidRDefault="00EE67C4" w:rsidP="007C6BE5">
      <w:pPr>
        <w:pStyle w:val="Prrafodelista"/>
        <w:numPr>
          <w:ilvl w:val="0"/>
          <w:numId w:val="28"/>
        </w:numPr>
        <w:spacing w:after="0"/>
        <w:ind w:left="567"/>
        <w:jc w:val="both"/>
        <w:rPr>
          <w:rFonts w:ascii="Arial" w:hAnsi="Arial" w:cs="Arial"/>
          <w:szCs w:val="22"/>
          <w:lang w:val="ca-ES"/>
        </w:rPr>
      </w:pPr>
      <w:r w:rsidRPr="008169C6">
        <w:rPr>
          <w:rFonts w:ascii="Arial" w:hAnsi="Arial" w:cs="Arial"/>
          <w:szCs w:val="22"/>
          <w:lang w:val="ca-ES"/>
        </w:rPr>
        <w:t>Terminal domiciliari de teleassistència que permet emetre i rebre trucades del CAT. Aquesta unitat es podrà connectar amb la central per qualsevol mitjà que permeti la connexió (línies fixes, mòbils o altres...). En tots els casos s’haurà de buscar la solució tècnica que permeti la instal·lació del terminal. Si per aquest motiu hi concorren despeses necessàries per adaptar el domicili, aquestes aniran a càrrec de l’usuari/a. En cap cas podran alterar el preu unitari mensual del servei, ni per l’usuari/a ni per l’administració.</w:t>
      </w:r>
    </w:p>
    <w:p w14:paraId="24A04514" w14:textId="77777777" w:rsidR="0050360B" w:rsidRPr="008169C6" w:rsidRDefault="0050360B" w:rsidP="007C6BE5">
      <w:pPr>
        <w:spacing w:after="0"/>
        <w:ind w:left="567"/>
        <w:jc w:val="both"/>
        <w:rPr>
          <w:rFonts w:ascii="Arial" w:hAnsi="Arial" w:cs="Arial"/>
          <w:szCs w:val="22"/>
          <w:lang w:val="ca-ES"/>
        </w:rPr>
      </w:pPr>
    </w:p>
    <w:p w14:paraId="7BEDF3C1" w14:textId="5660470E" w:rsidR="00EE67C4" w:rsidRPr="008169C6" w:rsidRDefault="00EE67C4" w:rsidP="007C6BE5">
      <w:pPr>
        <w:pStyle w:val="Prrafodelista"/>
        <w:numPr>
          <w:ilvl w:val="0"/>
          <w:numId w:val="28"/>
        </w:numPr>
        <w:spacing w:after="0"/>
        <w:ind w:left="567"/>
        <w:jc w:val="both"/>
        <w:rPr>
          <w:rFonts w:ascii="Arial" w:hAnsi="Arial" w:cs="Arial"/>
          <w:szCs w:val="22"/>
          <w:lang w:val="ca-ES"/>
        </w:rPr>
      </w:pPr>
      <w:r w:rsidRPr="008169C6">
        <w:rPr>
          <w:rFonts w:ascii="Arial" w:hAnsi="Arial" w:cs="Arial"/>
          <w:szCs w:val="22"/>
          <w:lang w:val="ca-ES"/>
        </w:rPr>
        <w:t>Polsador unitat de control remot (UCR) que tindrà la finalitat d’emetre el senyal codificat via ràdio des de qualsevol punt del domicili.</w:t>
      </w:r>
    </w:p>
    <w:p w14:paraId="6B11A00F" w14:textId="77777777" w:rsidR="007C6BE5" w:rsidRPr="008169C6" w:rsidRDefault="007C6BE5" w:rsidP="007C6BE5">
      <w:pPr>
        <w:spacing w:after="0"/>
        <w:jc w:val="both"/>
        <w:rPr>
          <w:rFonts w:ascii="Arial" w:hAnsi="Arial" w:cs="Arial"/>
          <w:szCs w:val="22"/>
          <w:lang w:val="ca-ES"/>
        </w:rPr>
      </w:pPr>
    </w:p>
    <w:p w14:paraId="72AD1ABD"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A banda de la unitat domiciliària de teleassistència, es podran assignar, segons les necessitats de les persones usuàries, dispositius de seguretat dins i fora del domicili, que quedaran descrits en el plec de prescripcions tècniques.</w:t>
      </w:r>
    </w:p>
    <w:p w14:paraId="5DCB73F3" w14:textId="77777777" w:rsidR="0050360B" w:rsidRPr="008169C6" w:rsidRDefault="0050360B" w:rsidP="00587043">
      <w:pPr>
        <w:spacing w:after="0"/>
        <w:jc w:val="both"/>
        <w:rPr>
          <w:rFonts w:ascii="Arial" w:hAnsi="Arial" w:cs="Arial"/>
          <w:szCs w:val="22"/>
          <w:lang w:val="ca-ES"/>
        </w:rPr>
      </w:pPr>
    </w:p>
    <w:p w14:paraId="75E7A697"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Així mateix, el plec esmentat també quedarà inclosa la possibilitat d’incorporar adaptacions en la tecnologia en cas que durant la vigència del contracte es produeixin millores susceptibles de incorporació.</w:t>
      </w:r>
    </w:p>
    <w:p w14:paraId="52EED847" w14:textId="77777777" w:rsidR="00EE67C4" w:rsidRPr="008169C6" w:rsidRDefault="00EE67C4" w:rsidP="00587043">
      <w:pPr>
        <w:spacing w:after="0"/>
        <w:jc w:val="both"/>
        <w:rPr>
          <w:rFonts w:ascii="Arial" w:hAnsi="Arial" w:cs="Arial"/>
          <w:szCs w:val="22"/>
          <w:lang w:val="ca-ES"/>
        </w:rPr>
      </w:pPr>
    </w:p>
    <w:p w14:paraId="454A18CC" w14:textId="77777777" w:rsidR="007C6BE5" w:rsidRPr="008169C6" w:rsidRDefault="007C6BE5" w:rsidP="00587043">
      <w:pPr>
        <w:spacing w:after="0"/>
        <w:jc w:val="both"/>
        <w:rPr>
          <w:rFonts w:ascii="Arial" w:hAnsi="Arial" w:cs="Arial"/>
          <w:szCs w:val="22"/>
          <w:lang w:val="ca-ES"/>
        </w:rPr>
      </w:pPr>
    </w:p>
    <w:p w14:paraId="2FEC0B83" w14:textId="77777777" w:rsidR="00EE67C4" w:rsidRPr="008169C6" w:rsidRDefault="00EE67C4" w:rsidP="007C6BE5">
      <w:pPr>
        <w:pStyle w:val="Ttulo1"/>
      </w:pPr>
      <w:bookmarkStart w:id="6" w:name="_Toc200372046"/>
      <w:r w:rsidRPr="008169C6">
        <w:t>5.</w:t>
      </w:r>
      <w:r w:rsidRPr="008169C6">
        <w:tab/>
        <w:t>TIPUS DE SERVEI DE TELEASSISTÈNCIA DOMICILIÀRIA</w:t>
      </w:r>
      <w:bookmarkEnd w:id="6"/>
    </w:p>
    <w:p w14:paraId="0D8273C3" w14:textId="77777777" w:rsidR="00EE67C4" w:rsidRPr="008169C6" w:rsidRDefault="00EE67C4" w:rsidP="00587043">
      <w:pPr>
        <w:spacing w:after="0"/>
        <w:jc w:val="both"/>
        <w:rPr>
          <w:rFonts w:ascii="Arial" w:hAnsi="Arial" w:cs="Arial"/>
          <w:szCs w:val="22"/>
          <w:lang w:val="ca-ES"/>
        </w:rPr>
      </w:pPr>
    </w:p>
    <w:p w14:paraId="609FCB24"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La Resolució de 15 de gener de 2018, de la Secretaria d’Estat de Serveis Socials i Igualtat, per la qual es publica l’Acord del Consell Territorial de Serveis Socials i del Sistema per a l’Autonomia i Atenció a la Dependència del 19 d’octubre de 2017, determina el contingut del servei de teleassistència bàsica i avançada, previst a la Llei 39/2006 de 14 de desembre, de Promoció de l’Autonomia Personal i Atenció a les Persones en situació de Dependència.</w:t>
      </w:r>
    </w:p>
    <w:p w14:paraId="300F38F2" w14:textId="77777777" w:rsidR="0050360B" w:rsidRPr="008169C6" w:rsidRDefault="0050360B" w:rsidP="00587043">
      <w:pPr>
        <w:spacing w:after="0"/>
        <w:jc w:val="both"/>
        <w:rPr>
          <w:rFonts w:ascii="Arial" w:hAnsi="Arial" w:cs="Arial"/>
          <w:szCs w:val="22"/>
          <w:lang w:val="ca-ES"/>
        </w:rPr>
      </w:pPr>
    </w:p>
    <w:p w14:paraId="678BC65D" w14:textId="623C541E"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Concretament descriu que el servei de teleassistència bàsica consisteix en facilitar assistència a les persones beneficiàries de forma ininterrompuda, mitjançant l’ús de les tecnologies de la informació i la comunicació, amb el suport dels mitjans personals necessaris, per donar resposta immediata davant de situacions d’emergència, inseguretat, soledat i aïllament. Es desenvolupa a través de la instal·lació d’un dispositiu</w:t>
      </w:r>
      <w:r w:rsidR="0050360B" w:rsidRPr="008169C6">
        <w:rPr>
          <w:rFonts w:ascii="Arial" w:hAnsi="Arial" w:cs="Arial"/>
          <w:szCs w:val="22"/>
          <w:lang w:val="ca-ES"/>
        </w:rPr>
        <w:t xml:space="preserve"> </w:t>
      </w:r>
      <w:r w:rsidRPr="008169C6">
        <w:rPr>
          <w:rFonts w:ascii="Arial" w:hAnsi="Arial" w:cs="Arial"/>
          <w:szCs w:val="22"/>
          <w:lang w:val="ca-ES"/>
        </w:rPr>
        <w:t>en l’habitatge de la persona beneficiària, que està connectat a una central d’atenció receptora amb la que es comunica en cas d’urgència mitjançant l’activació del polsador.</w:t>
      </w:r>
    </w:p>
    <w:p w14:paraId="5C609F64" w14:textId="77777777" w:rsidR="0050360B" w:rsidRPr="008169C6" w:rsidRDefault="0050360B" w:rsidP="00587043">
      <w:pPr>
        <w:spacing w:after="0"/>
        <w:jc w:val="both"/>
        <w:rPr>
          <w:rFonts w:ascii="Arial" w:hAnsi="Arial" w:cs="Arial"/>
          <w:szCs w:val="22"/>
          <w:lang w:val="ca-ES"/>
        </w:rPr>
      </w:pPr>
    </w:p>
    <w:p w14:paraId="7845D72A"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Es considera teleassistència avançada aquella que inclou, a més dels serveis de teleassistència bàsica, aquells suports tecnològics complementaris dins i fora del domicili, així com la interconnexió amb els serveis d’informació i professionals de referència en els sistemes sanitari i social, desenvolupant processos d’atenció i protocols d’actuació en funció de la situació de necessitat detectada.</w:t>
      </w:r>
    </w:p>
    <w:p w14:paraId="13B83DDB" w14:textId="77777777" w:rsidR="0050360B" w:rsidRPr="008169C6" w:rsidRDefault="0050360B" w:rsidP="00587043">
      <w:pPr>
        <w:spacing w:after="0"/>
        <w:jc w:val="both"/>
        <w:rPr>
          <w:rFonts w:ascii="Arial" w:hAnsi="Arial" w:cs="Arial"/>
          <w:szCs w:val="22"/>
          <w:lang w:val="ca-ES"/>
        </w:rPr>
      </w:pPr>
    </w:p>
    <w:p w14:paraId="2A5C705A"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Fins ara el servei de la demarcació de Girona definia el model d’assistència en dues modalitats: la </w:t>
      </w:r>
      <w:r w:rsidRPr="00F72065">
        <w:rPr>
          <w:rFonts w:ascii="Arial" w:hAnsi="Arial" w:cs="Arial"/>
          <w:b/>
          <w:bCs/>
          <w:szCs w:val="22"/>
          <w:lang w:val="ca-ES"/>
        </w:rPr>
        <w:t>teleassistència bàsica</w:t>
      </w:r>
      <w:r w:rsidRPr="008169C6">
        <w:rPr>
          <w:rFonts w:ascii="Arial" w:hAnsi="Arial" w:cs="Arial"/>
          <w:szCs w:val="22"/>
          <w:lang w:val="ca-ES"/>
        </w:rPr>
        <w:t xml:space="preserve"> (instal·lació d’un terminal domiciliari connectat a un centre d’atenció telefònica per comunicar-se mitjançant l’activació d’un polsador UCR) i la </w:t>
      </w:r>
      <w:r w:rsidRPr="00F72065">
        <w:rPr>
          <w:rFonts w:ascii="Arial" w:hAnsi="Arial" w:cs="Arial"/>
          <w:b/>
          <w:bCs/>
          <w:szCs w:val="22"/>
          <w:lang w:val="ca-ES"/>
        </w:rPr>
        <w:t>teleassistència complementària</w:t>
      </w:r>
      <w:r w:rsidRPr="008169C6">
        <w:rPr>
          <w:rFonts w:ascii="Arial" w:hAnsi="Arial" w:cs="Arial"/>
          <w:szCs w:val="22"/>
          <w:lang w:val="ca-ES"/>
        </w:rPr>
        <w:t xml:space="preserve"> (incloïa, a més del terminal domiciliari i el polsador UCR, dispositius de seguretat dins i fora de la llar).</w:t>
      </w:r>
    </w:p>
    <w:p w14:paraId="43846FB9" w14:textId="77777777" w:rsidR="0050360B" w:rsidRPr="008169C6" w:rsidRDefault="0050360B" w:rsidP="00587043">
      <w:pPr>
        <w:spacing w:after="0"/>
        <w:jc w:val="both"/>
        <w:rPr>
          <w:rFonts w:ascii="Arial" w:hAnsi="Arial" w:cs="Arial"/>
          <w:szCs w:val="22"/>
          <w:lang w:val="ca-ES"/>
        </w:rPr>
      </w:pPr>
    </w:p>
    <w:p w14:paraId="374EFD8B" w14:textId="39A80C6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Segons la Resolució esmentada, es permet prescindir de la dualitat usada fins ara i consolidar un únic servei de </w:t>
      </w:r>
      <w:r w:rsidRPr="00F72065">
        <w:rPr>
          <w:rFonts w:ascii="Arial" w:hAnsi="Arial" w:cs="Arial"/>
          <w:b/>
          <w:bCs/>
          <w:szCs w:val="22"/>
          <w:lang w:val="ca-ES"/>
        </w:rPr>
        <w:t>Teleassistència Avançada</w:t>
      </w:r>
      <w:r w:rsidRPr="008169C6">
        <w:rPr>
          <w:rFonts w:ascii="Arial" w:hAnsi="Arial" w:cs="Arial"/>
          <w:szCs w:val="22"/>
          <w:lang w:val="ca-ES"/>
        </w:rPr>
        <w:t xml:space="preserve"> amb un preu unificat. Així, en </w:t>
      </w:r>
      <w:r w:rsidRPr="008169C6">
        <w:rPr>
          <w:rFonts w:ascii="Arial" w:hAnsi="Arial" w:cs="Arial"/>
          <w:szCs w:val="22"/>
          <w:lang w:val="ca-ES"/>
        </w:rPr>
        <w:lastRenderedPageBreak/>
        <w:t xml:space="preserve">aquest nou conveni i en la respectiva licitació, es considera que el servei que presta Dipsalut és exclusivament de </w:t>
      </w:r>
      <w:r w:rsidRPr="00F72065">
        <w:rPr>
          <w:rFonts w:ascii="Arial" w:hAnsi="Arial" w:cs="Arial"/>
          <w:b/>
          <w:bCs/>
          <w:szCs w:val="22"/>
          <w:lang w:val="ca-ES"/>
        </w:rPr>
        <w:t>Teleassistència Avançada</w:t>
      </w:r>
      <w:r w:rsidRPr="008169C6">
        <w:rPr>
          <w:rFonts w:ascii="Arial" w:hAnsi="Arial" w:cs="Arial"/>
          <w:szCs w:val="22"/>
          <w:lang w:val="ca-ES"/>
        </w:rPr>
        <w:t>, atès que totes les persones usuàries, independentment de si tenen o no dispositius instal·lats, poden gaudir de les prestacions que la resolució de 15 de gener de 2018 determina com a pròpies d’aquesta modalitat. Aquestes prestacions són les següents:</w:t>
      </w:r>
    </w:p>
    <w:p w14:paraId="6C6196F5" w14:textId="5FFC3D85"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Supervisió remota personalitzada per detectar patrons d’activitat i generar alertes.</w:t>
      </w:r>
    </w:p>
    <w:p w14:paraId="76E9308F" w14:textId="6F7DBDA5"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Detecció d’alteracions en hàbits o rutines i incidències.</w:t>
      </w:r>
    </w:p>
    <w:p w14:paraId="6AF8CC04" w14:textId="716362AC"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Definició de protocols d’actuació en coordinació amb serveis públics.</w:t>
      </w:r>
    </w:p>
    <w:p w14:paraId="65B7AF36" w14:textId="396B66A7"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Promoció de l’envelliment actiu i saludable.</w:t>
      </w:r>
    </w:p>
    <w:p w14:paraId="52C98AE6" w14:textId="126A4FE4"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Prevenció i detecció de deteriorament cognitiu.</w:t>
      </w:r>
    </w:p>
    <w:p w14:paraId="18E2830E" w14:textId="540081F2"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Suport a la persona cuidadora.</w:t>
      </w:r>
    </w:p>
    <w:p w14:paraId="44CA8056" w14:textId="59BDA69A"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Atenció en situacions de dol.</w:t>
      </w:r>
    </w:p>
    <w:p w14:paraId="27AA2B53" w14:textId="21EF27C5"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Prevenció del maltractament i suïcidi.</w:t>
      </w:r>
    </w:p>
    <w:p w14:paraId="464CDEF3" w14:textId="0C15640B" w:rsidR="00EE67C4" w:rsidRPr="008169C6" w:rsidRDefault="00EE67C4" w:rsidP="007C6BE5">
      <w:pPr>
        <w:pStyle w:val="Prrafodelista"/>
        <w:numPr>
          <w:ilvl w:val="0"/>
          <w:numId w:val="29"/>
        </w:numPr>
        <w:spacing w:after="0"/>
        <w:ind w:left="567"/>
        <w:jc w:val="both"/>
        <w:rPr>
          <w:rFonts w:ascii="Arial" w:hAnsi="Arial" w:cs="Arial"/>
          <w:szCs w:val="22"/>
          <w:lang w:val="ca-ES"/>
        </w:rPr>
      </w:pPr>
      <w:r w:rsidRPr="008169C6">
        <w:rPr>
          <w:rFonts w:ascii="Arial" w:hAnsi="Arial" w:cs="Arial"/>
          <w:szCs w:val="22"/>
          <w:lang w:val="ca-ES"/>
        </w:rPr>
        <w:t>Atenció en situacions de contingència i grans catàstrofes.</w:t>
      </w:r>
    </w:p>
    <w:p w14:paraId="031C3D65" w14:textId="1C7FB640" w:rsidR="00EE67C4" w:rsidRPr="008169C6" w:rsidRDefault="00EE67C4" w:rsidP="007C6BE5">
      <w:pPr>
        <w:spacing w:after="0"/>
        <w:ind w:left="567"/>
        <w:jc w:val="both"/>
        <w:rPr>
          <w:rFonts w:ascii="Arial" w:hAnsi="Arial" w:cs="Arial"/>
          <w:szCs w:val="22"/>
          <w:lang w:val="ca-ES"/>
        </w:rPr>
      </w:pPr>
      <w:r w:rsidRPr="008169C6">
        <w:rPr>
          <w:rFonts w:ascii="Arial" w:hAnsi="Arial" w:cs="Arial"/>
          <w:szCs w:val="22"/>
          <w:lang w:val="ca-ES"/>
        </w:rPr>
        <w:t xml:space="preserve"> </w:t>
      </w:r>
    </w:p>
    <w:p w14:paraId="6D6BFC9E" w14:textId="77777777" w:rsidR="00EE67C4" w:rsidRPr="008169C6" w:rsidRDefault="00EE67C4" w:rsidP="00587043">
      <w:pPr>
        <w:spacing w:after="0"/>
        <w:jc w:val="both"/>
        <w:rPr>
          <w:rFonts w:ascii="Arial" w:hAnsi="Arial" w:cs="Arial"/>
          <w:szCs w:val="22"/>
          <w:lang w:val="ca-ES"/>
        </w:rPr>
      </w:pPr>
    </w:p>
    <w:p w14:paraId="62C72AB1" w14:textId="77777777" w:rsidR="00EE67C4" w:rsidRPr="008169C6" w:rsidRDefault="00EE67C4" w:rsidP="007C6BE5">
      <w:pPr>
        <w:pStyle w:val="Ttulo1"/>
      </w:pPr>
      <w:bookmarkStart w:id="7" w:name="_Toc200372047"/>
      <w:r w:rsidRPr="008169C6">
        <w:t>6.</w:t>
      </w:r>
      <w:r w:rsidRPr="008169C6">
        <w:tab/>
        <w:t>CONDICIONS D’ACCÈS AL SERVEI</w:t>
      </w:r>
      <w:bookmarkEnd w:id="7"/>
    </w:p>
    <w:p w14:paraId="0DBDAB6F" w14:textId="77777777" w:rsidR="00EE67C4" w:rsidRPr="008169C6" w:rsidRDefault="00EE67C4" w:rsidP="00587043">
      <w:pPr>
        <w:spacing w:after="0"/>
        <w:jc w:val="both"/>
        <w:rPr>
          <w:rFonts w:ascii="Arial" w:hAnsi="Arial" w:cs="Arial"/>
          <w:szCs w:val="22"/>
          <w:lang w:val="ca-ES"/>
        </w:rPr>
      </w:pPr>
    </w:p>
    <w:p w14:paraId="406680B7" w14:textId="0558232D" w:rsidR="00EE67C4" w:rsidRPr="008169C6" w:rsidRDefault="00EE67C4" w:rsidP="00587043">
      <w:pPr>
        <w:spacing w:after="0"/>
        <w:jc w:val="both"/>
        <w:rPr>
          <w:rFonts w:ascii="Arial" w:hAnsi="Arial" w:cs="Arial"/>
          <w:szCs w:val="22"/>
          <w:lang w:val="ca-ES"/>
        </w:rPr>
      </w:pPr>
      <w:r w:rsidRPr="008169C6">
        <w:rPr>
          <w:rFonts w:ascii="Arial" w:hAnsi="Arial" w:cs="Arial"/>
          <w:b/>
          <w:bCs/>
          <w:szCs w:val="22"/>
          <w:lang w:val="ca-ES"/>
        </w:rPr>
        <w:t>1.</w:t>
      </w:r>
      <w:r w:rsidR="0050360B" w:rsidRPr="008169C6">
        <w:rPr>
          <w:rFonts w:ascii="Arial" w:hAnsi="Arial" w:cs="Arial"/>
          <w:szCs w:val="22"/>
          <w:lang w:val="ca-ES"/>
        </w:rPr>
        <w:t xml:space="preserve"> </w:t>
      </w:r>
      <w:r w:rsidRPr="008169C6">
        <w:rPr>
          <w:rFonts w:ascii="Arial" w:hAnsi="Arial" w:cs="Arial"/>
          <w:szCs w:val="22"/>
          <w:lang w:val="ca-ES"/>
        </w:rPr>
        <w:t>El Servei Local de Teleassistència té un caràcter universal, però en seran destinatàries prioritàries aquelles persones que, mitjançant l’aplicació dels criteris de priorització, es determini la urgència de la instal·lació per part de serveis socials, si s’escau, d’acord amb l’informe de l’empresa contractada.</w:t>
      </w:r>
    </w:p>
    <w:p w14:paraId="5A624971" w14:textId="77777777" w:rsidR="0050360B" w:rsidRPr="008169C6" w:rsidRDefault="0050360B" w:rsidP="00587043">
      <w:pPr>
        <w:spacing w:after="0"/>
        <w:jc w:val="both"/>
        <w:rPr>
          <w:rFonts w:ascii="Arial" w:hAnsi="Arial" w:cs="Arial"/>
          <w:szCs w:val="22"/>
          <w:lang w:val="ca-ES"/>
        </w:rPr>
      </w:pPr>
    </w:p>
    <w:p w14:paraId="3764B995" w14:textId="5FF1A7CA" w:rsidR="00EE67C4" w:rsidRPr="008169C6" w:rsidRDefault="00EE67C4" w:rsidP="00587043">
      <w:pPr>
        <w:spacing w:after="0"/>
        <w:jc w:val="both"/>
        <w:rPr>
          <w:rFonts w:ascii="Arial" w:hAnsi="Arial" w:cs="Arial"/>
          <w:szCs w:val="22"/>
          <w:lang w:val="ca-ES"/>
        </w:rPr>
      </w:pPr>
      <w:r w:rsidRPr="008169C6">
        <w:rPr>
          <w:rFonts w:ascii="Arial" w:hAnsi="Arial" w:cs="Arial"/>
          <w:b/>
          <w:bCs/>
          <w:szCs w:val="22"/>
          <w:lang w:val="ca-ES"/>
        </w:rPr>
        <w:t>2.</w:t>
      </w:r>
      <w:r w:rsidR="0050360B" w:rsidRPr="008169C6">
        <w:rPr>
          <w:rFonts w:ascii="Arial" w:hAnsi="Arial" w:cs="Arial"/>
          <w:szCs w:val="22"/>
          <w:lang w:val="ca-ES"/>
        </w:rPr>
        <w:t xml:space="preserve"> </w:t>
      </w:r>
      <w:r w:rsidRPr="008169C6">
        <w:rPr>
          <w:rFonts w:ascii="Arial" w:hAnsi="Arial" w:cs="Arial"/>
          <w:szCs w:val="22"/>
          <w:lang w:val="ca-ES"/>
        </w:rPr>
        <w:t>Els factors a valorar a criteri de Serveis Socials, seran els següents:</w:t>
      </w:r>
    </w:p>
    <w:p w14:paraId="2E305F73" w14:textId="39D6168C" w:rsidR="00EE67C4" w:rsidRPr="008169C6" w:rsidRDefault="00EE67C4" w:rsidP="000E6E8E">
      <w:pPr>
        <w:pStyle w:val="Prrafodelista"/>
        <w:numPr>
          <w:ilvl w:val="0"/>
          <w:numId w:val="30"/>
        </w:numPr>
        <w:spacing w:after="0"/>
        <w:ind w:left="567"/>
        <w:jc w:val="both"/>
        <w:rPr>
          <w:rFonts w:ascii="Arial" w:hAnsi="Arial" w:cs="Arial"/>
          <w:szCs w:val="22"/>
          <w:lang w:val="ca-ES"/>
        </w:rPr>
      </w:pPr>
      <w:r w:rsidRPr="008169C6">
        <w:rPr>
          <w:rFonts w:ascii="Arial" w:hAnsi="Arial" w:cs="Arial"/>
          <w:szCs w:val="22"/>
          <w:lang w:val="ca-ES"/>
        </w:rPr>
        <w:t>Edat: en iguals condicions sempre tindran prioritat les persones de més edat.</w:t>
      </w:r>
    </w:p>
    <w:p w14:paraId="10CA7BD9" w14:textId="5CAF352A" w:rsidR="00EE67C4" w:rsidRPr="008169C6" w:rsidRDefault="00EE67C4" w:rsidP="000E6E8E">
      <w:pPr>
        <w:pStyle w:val="Prrafodelista"/>
        <w:numPr>
          <w:ilvl w:val="0"/>
          <w:numId w:val="30"/>
        </w:numPr>
        <w:spacing w:after="0"/>
        <w:ind w:left="567"/>
        <w:jc w:val="both"/>
        <w:rPr>
          <w:rFonts w:ascii="Arial" w:hAnsi="Arial" w:cs="Arial"/>
          <w:szCs w:val="22"/>
          <w:lang w:val="ca-ES"/>
        </w:rPr>
      </w:pPr>
      <w:r w:rsidRPr="008169C6">
        <w:rPr>
          <w:rFonts w:ascii="Arial" w:hAnsi="Arial" w:cs="Arial"/>
          <w:szCs w:val="22"/>
          <w:lang w:val="ca-ES"/>
        </w:rPr>
        <w:t>Perfil de prioritat: tindran prioritat les persones amb problemes de salut i/o de caire social. Els factors a valorar a criteri de Serveis Socials, seran els següents:</w:t>
      </w:r>
    </w:p>
    <w:p w14:paraId="42FDE8BB" w14:textId="77777777" w:rsidR="00EE67C4" w:rsidRPr="008169C6" w:rsidRDefault="00EE67C4" w:rsidP="000E6E8E">
      <w:pPr>
        <w:spacing w:after="0"/>
        <w:ind w:left="1134" w:hanging="283"/>
        <w:jc w:val="both"/>
        <w:rPr>
          <w:rFonts w:ascii="Arial" w:hAnsi="Arial" w:cs="Arial"/>
          <w:szCs w:val="22"/>
          <w:lang w:val="ca-ES"/>
        </w:rPr>
      </w:pPr>
      <w:r w:rsidRPr="008169C6">
        <w:rPr>
          <w:rFonts w:ascii="Arial" w:hAnsi="Arial" w:cs="Arial"/>
          <w:szCs w:val="22"/>
          <w:lang w:val="ca-ES"/>
        </w:rPr>
        <w:t>-</w:t>
      </w:r>
      <w:r w:rsidRPr="008169C6">
        <w:rPr>
          <w:rFonts w:ascii="Arial" w:hAnsi="Arial" w:cs="Arial"/>
          <w:szCs w:val="22"/>
          <w:lang w:val="ca-ES"/>
        </w:rPr>
        <w:tab/>
        <w:t>Malalties cròniques i/o situació de dependència</w:t>
      </w:r>
    </w:p>
    <w:p w14:paraId="21D630EB" w14:textId="77777777" w:rsidR="00EE67C4" w:rsidRPr="008169C6" w:rsidRDefault="00EE67C4" w:rsidP="000E6E8E">
      <w:pPr>
        <w:spacing w:after="0"/>
        <w:ind w:left="1134" w:hanging="283"/>
        <w:jc w:val="both"/>
        <w:rPr>
          <w:rFonts w:ascii="Arial" w:hAnsi="Arial" w:cs="Arial"/>
          <w:szCs w:val="22"/>
          <w:lang w:val="ca-ES"/>
        </w:rPr>
      </w:pPr>
      <w:r w:rsidRPr="008169C6">
        <w:rPr>
          <w:rFonts w:ascii="Arial" w:hAnsi="Arial" w:cs="Arial"/>
          <w:szCs w:val="22"/>
          <w:lang w:val="ca-ES"/>
        </w:rPr>
        <w:t>-</w:t>
      </w:r>
      <w:r w:rsidRPr="008169C6">
        <w:rPr>
          <w:rFonts w:ascii="Arial" w:hAnsi="Arial" w:cs="Arial"/>
          <w:szCs w:val="22"/>
          <w:lang w:val="ca-ES"/>
        </w:rPr>
        <w:tab/>
        <w:t>Insuficiència i/o manca de xarxa social o familiar</w:t>
      </w:r>
    </w:p>
    <w:p w14:paraId="311F58D3" w14:textId="77777777" w:rsidR="00EE67C4" w:rsidRPr="008169C6" w:rsidRDefault="00EE67C4" w:rsidP="000E6E8E">
      <w:pPr>
        <w:spacing w:after="0"/>
        <w:ind w:left="1134" w:hanging="283"/>
        <w:jc w:val="both"/>
        <w:rPr>
          <w:rFonts w:ascii="Arial" w:hAnsi="Arial" w:cs="Arial"/>
          <w:szCs w:val="22"/>
          <w:lang w:val="ca-ES"/>
        </w:rPr>
      </w:pPr>
      <w:r w:rsidRPr="008169C6">
        <w:rPr>
          <w:rFonts w:ascii="Arial" w:hAnsi="Arial" w:cs="Arial"/>
          <w:szCs w:val="22"/>
          <w:lang w:val="ca-ES"/>
        </w:rPr>
        <w:t>-</w:t>
      </w:r>
      <w:r w:rsidRPr="008169C6">
        <w:rPr>
          <w:rFonts w:ascii="Arial" w:hAnsi="Arial" w:cs="Arial"/>
          <w:szCs w:val="22"/>
          <w:lang w:val="ca-ES"/>
        </w:rPr>
        <w:tab/>
        <w:t>Aïllament del domicili</w:t>
      </w:r>
    </w:p>
    <w:p w14:paraId="1A9F6C00" w14:textId="77777777" w:rsidR="00EE67C4" w:rsidRPr="008169C6" w:rsidRDefault="00EE67C4" w:rsidP="000E6E8E">
      <w:pPr>
        <w:spacing w:after="0"/>
        <w:ind w:left="1134" w:hanging="283"/>
        <w:jc w:val="both"/>
        <w:rPr>
          <w:rFonts w:ascii="Arial" w:hAnsi="Arial" w:cs="Arial"/>
          <w:szCs w:val="22"/>
          <w:lang w:val="ca-ES"/>
        </w:rPr>
      </w:pPr>
      <w:r w:rsidRPr="008169C6">
        <w:rPr>
          <w:rFonts w:ascii="Arial" w:hAnsi="Arial" w:cs="Arial"/>
          <w:szCs w:val="22"/>
          <w:lang w:val="ca-ES"/>
        </w:rPr>
        <w:t>-</w:t>
      </w:r>
      <w:r w:rsidRPr="008169C6">
        <w:rPr>
          <w:rFonts w:ascii="Arial" w:hAnsi="Arial" w:cs="Arial"/>
          <w:szCs w:val="22"/>
          <w:lang w:val="ca-ES"/>
        </w:rPr>
        <w:tab/>
        <w:t>Dificultats de mobilitat i/o caigudes freqüents</w:t>
      </w:r>
    </w:p>
    <w:p w14:paraId="70FEEB34" w14:textId="77777777" w:rsidR="00EE67C4" w:rsidRPr="008169C6" w:rsidRDefault="00EE67C4" w:rsidP="000E6E8E">
      <w:pPr>
        <w:spacing w:after="0"/>
        <w:ind w:left="1134" w:hanging="283"/>
        <w:jc w:val="both"/>
        <w:rPr>
          <w:rFonts w:ascii="Arial" w:hAnsi="Arial" w:cs="Arial"/>
          <w:szCs w:val="22"/>
          <w:lang w:val="ca-ES"/>
        </w:rPr>
      </w:pPr>
      <w:r w:rsidRPr="008169C6">
        <w:rPr>
          <w:rFonts w:ascii="Arial" w:hAnsi="Arial" w:cs="Arial"/>
          <w:szCs w:val="22"/>
          <w:lang w:val="ca-ES"/>
        </w:rPr>
        <w:t>-</w:t>
      </w:r>
      <w:r w:rsidRPr="008169C6">
        <w:rPr>
          <w:rFonts w:ascii="Arial" w:hAnsi="Arial" w:cs="Arial"/>
          <w:szCs w:val="22"/>
          <w:lang w:val="ca-ES"/>
        </w:rPr>
        <w:tab/>
        <w:t>Altres circumstàncies a criteris dels serveis socials corresponents</w:t>
      </w:r>
    </w:p>
    <w:p w14:paraId="207D5437" w14:textId="77777777" w:rsidR="0050360B" w:rsidRPr="008169C6" w:rsidRDefault="0050360B" w:rsidP="00587043">
      <w:pPr>
        <w:spacing w:after="0"/>
        <w:ind w:hanging="283"/>
        <w:jc w:val="both"/>
        <w:rPr>
          <w:rFonts w:ascii="Arial" w:hAnsi="Arial" w:cs="Arial"/>
          <w:szCs w:val="22"/>
          <w:lang w:val="ca-ES"/>
        </w:rPr>
      </w:pPr>
    </w:p>
    <w:p w14:paraId="7E92145C"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Complementàriament es tindran en consideració com a totes les circumstàncies descrites en el punt 5 de la Resolució de 15 de gener de 2018, de la Secretaria d’Estat de Serveis Socials i Igualtat, per la qual es publica l’Acord del Consell Territorial de Serveis Socials i del Sistema per a l’Autonomia i Atenció a la Dependència, sobre determinació del contingut del servei de teleassistència bàsica i avançada.</w:t>
      </w:r>
    </w:p>
    <w:p w14:paraId="452411F8" w14:textId="77777777" w:rsidR="00EE67C4" w:rsidRPr="008169C6" w:rsidRDefault="00EE67C4" w:rsidP="00587043">
      <w:pPr>
        <w:spacing w:after="0"/>
        <w:jc w:val="both"/>
        <w:rPr>
          <w:rFonts w:ascii="Arial" w:hAnsi="Arial" w:cs="Arial"/>
          <w:szCs w:val="22"/>
          <w:lang w:val="ca-ES"/>
        </w:rPr>
      </w:pPr>
    </w:p>
    <w:p w14:paraId="36BF04CC" w14:textId="77777777" w:rsidR="0050360B" w:rsidRDefault="0050360B" w:rsidP="00587043">
      <w:pPr>
        <w:spacing w:after="0"/>
        <w:jc w:val="both"/>
        <w:rPr>
          <w:rFonts w:ascii="Arial" w:hAnsi="Arial" w:cs="Arial"/>
          <w:szCs w:val="22"/>
          <w:lang w:val="ca-ES"/>
        </w:rPr>
      </w:pPr>
    </w:p>
    <w:p w14:paraId="2FEB21B9" w14:textId="77777777" w:rsidR="00AD1C67" w:rsidRPr="008169C6" w:rsidRDefault="00AD1C67" w:rsidP="00587043">
      <w:pPr>
        <w:spacing w:after="0"/>
        <w:jc w:val="both"/>
        <w:rPr>
          <w:rFonts w:ascii="Arial" w:hAnsi="Arial" w:cs="Arial"/>
          <w:szCs w:val="22"/>
          <w:lang w:val="ca-ES"/>
        </w:rPr>
      </w:pPr>
    </w:p>
    <w:p w14:paraId="13D23D60" w14:textId="77777777" w:rsidR="00EE67C4" w:rsidRPr="008169C6" w:rsidRDefault="00EE67C4" w:rsidP="000E6E8E">
      <w:pPr>
        <w:pStyle w:val="Ttulo1"/>
      </w:pPr>
      <w:bookmarkStart w:id="8" w:name="_Toc200372048"/>
      <w:r w:rsidRPr="008169C6">
        <w:lastRenderedPageBreak/>
        <w:t>7.</w:t>
      </w:r>
      <w:r w:rsidRPr="008169C6">
        <w:tab/>
        <w:t>PERSONES USUÀRIES DEL SERVEI LOCAL DE TELEASSISTÈNCIA</w:t>
      </w:r>
      <w:bookmarkEnd w:id="8"/>
    </w:p>
    <w:p w14:paraId="03893D08" w14:textId="77777777" w:rsidR="00EE67C4" w:rsidRPr="008169C6" w:rsidRDefault="00EE67C4" w:rsidP="00587043">
      <w:pPr>
        <w:tabs>
          <w:tab w:val="left" w:pos="426"/>
        </w:tabs>
        <w:spacing w:after="0"/>
        <w:jc w:val="both"/>
        <w:rPr>
          <w:rFonts w:ascii="Arial" w:hAnsi="Arial" w:cs="Arial"/>
          <w:b/>
          <w:bCs/>
          <w:szCs w:val="22"/>
          <w:lang w:val="ca-ES"/>
        </w:rPr>
      </w:pPr>
    </w:p>
    <w:p w14:paraId="42F71560" w14:textId="3A6A98FE" w:rsidR="00EE67C4" w:rsidRPr="008169C6" w:rsidRDefault="00254974" w:rsidP="00254974">
      <w:pPr>
        <w:pStyle w:val="Ttulo2"/>
      </w:pPr>
      <w:bookmarkStart w:id="9" w:name="_Toc200372049"/>
      <w:r w:rsidRPr="008169C6">
        <w:t>7.1</w:t>
      </w:r>
      <w:r w:rsidRPr="008169C6">
        <w:tab/>
        <w:t>Tipologies de persones usuàries, segons la titularitat:</w:t>
      </w:r>
      <w:bookmarkEnd w:id="9"/>
    </w:p>
    <w:p w14:paraId="1BFBE9EE" w14:textId="77777777" w:rsidR="00EE67C4" w:rsidRPr="008169C6" w:rsidRDefault="00EE67C4" w:rsidP="00587043">
      <w:pPr>
        <w:spacing w:after="0"/>
        <w:jc w:val="both"/>
        <w:rPr>
          <w:rFonts w:ascii="Arial" w:hAnsi="Arial" w:cs="Arial"/>
          <w:szCs w:val="22"/>
          <w:lang w:val="ca-ES"/>
        </w:rPr>
      </w:pPr>
    </w:p>
    <w:p w14:paraId="2A4A1213" w14:textId="2BA9E919" w:rsidR="00EE67C4" w:rsidRPr="008169C6" w:rsidRDefault="00EE67C4" w:rsidP="000E6E8E">
      <w:pPr>
        <w:pStyle w:val="Prrafodelista"/>
        <w:numPr>
          <w:ilvl w:val="0"/>
          <w:numId w:val="32"/>
        </w:numPr>
        <w:spacing w:after="0"/>
        <w:ind w:left="851"/>
        <w:jc w:val="both"/>
        <w:rPr>
          <w:rFonts w:ascii="Arial" w:hAnsi="Arial" w:cs="Arial"/>
          <w:szCs w:val="22"/>
          <w:lang w:val="ca-ES"/>
        </w:rPr>
      </w:pPr>
      <w:r w:rsidRPr="008169C6">
        <w:rPr>
          <w:rFonts w:ascii="Arial" w:hAnsi="Arial" w:cs="Arial"/>
          <w:b/>
          <w:bCs/>
          <w:szCs w:val="22"/>
          <w:lang w:val="ca-ES"/>
        </w:rPr>
        <w:t>Tipus A:</w:t>
      </w:r>
      <w:r w:rsidRPr="008169C6">
        <w:rPr>
          <w:rFonts w:ascii="Arial" w:hAnsi="Arial" w:cs="Arial"/>
          <w:szCs w:val="22"/>
          <w:lang w:val="ca-ES"/>
        </w:rPr>
        <w:t xml:space="preserve"> Persona usuària titular del servei (terminals). Persona que paga el servei. Aquest pagament pot ser o no gratuït.</w:t>
      </w:r>
    </w:p>
    <w:p w14:paraId="3203F4D3" w14:textId="77777777" w:rsidR="0018725C" w:rsidRPr="008169C6" w:rsidRDefault="0018725C" w:rsidP="000E6E8E">
      <w:pPr>
        <w:spacing w:after="0"/>
        <w:ind w:left="851"/>
        <w:jc w:val="both"/>
        <w:rPr>
          <w:rFonts w:ascii="Arial" w:hAnsi="Arial" w:cs="Arial"/>
          <w:szCs w:val="22"/>
          <w:lang w:val="ca-ES"/>
        </w:rPr>
      </w:pPr>
    </w:p>
    <w:p w14:paraId="76A428BC" w14:textId="40C3C907" w:rsidR="00EE67C4" w:rsidRPr="008169C6" w:rsidRDefault="00EE67C4" w:rsidP="000E6E8E">
      <w:pPr>
        <w:pStyle w:val="Prrafodelista"/>
        <w:numPr>
          <w:ilvl w:val="0"/>
          <w:numId w:val="32"/>
        </w:numPr>
        <w:spacing w:after="0"/>
        <w:ind w:left="851"/>
        <w:jc w:val="both"/>
        <w:rPr>
          <w:rFonts w:ascii="Arial" w:hAnsi="Arial" w:cs="Arial"/>
          <w:szCs w:val="22"/>
          <w:lang w:val="ca-ES"/>
        </w:rPr>
      </w:pPr>
      <w:r w:rsidRPr="008169C6">
        <w:rPr>
          <w:rFonts w:ascii="Arial" w:hAnsi="Arial" w:cs="Arial"/>
          <w:b/>
          <w:bCs/>
          <w:szCs w:val="22"/>
          <w:lang w:val="ca-ES"/>
        </w:rPr>
        <w:t>Tipus B:</w:t>
      </w:r>
      <w:r w:rsidRPr="008169C6">
        <w:rPr>
          <w:rFonts w:ascii="Arial" w:hAnsi="Arial" w:cs="Arial"/>
          <w:szCs w:val="22"/>
          <w:lang w:val="ca-ES"/>
        </w:rPr>
        <w:t xml:space="preserve"> Persona que conviu amb un/a usuari/a tipus A que alhora reuneix els requisits per ser també usuari/a i disposar d’un polsador URC propi.</w:t>
      </w:r>
    </w:p>
    <w:p w14:paraId="19A5E834" w14:textId="77777777" w:rsidR="0018725C" w:rsidRPr="008169C6" w:rsidRDefault="0018725C" w:rsidP="000E6E8E">
      <w:pPr>
        <w:spacing w:after="0"/>
        <w:ind w:left="851"/>
        <w:jc w:val="both"/>
        <w:rPr>
          <w:rFonts w:ascii="Arial" w:hAnsi="Arial" w:cs="Arial"/>
          <w:szCs w:val="22"/>
          <w:lang w:val="ca-ES"/>
        </w:rPr>
      </w:pPr>
    </w:p>
    <w:p w14:paraId="12BB993A" w14:textId="197ADE11" w:rsidR="00EE67C4" w:rsidRPr="008169C6" w:rsidRDefault="00EE67C4" w:rsidP="000E6E8E">
      <w:pPr>
        <w:pStyle w:val="Prrafodelista"/>
        <w:numPr>
          <w:ilvl w:val="0"/>
          <w:numId w:val="32"/>
        </w:numPr>
        <w:spacing w:after="0"/>
        <w:ind w:left="851"/>
        <w:jc w:val="both"/>
        <w:rPr>
          <w:rFonts w:ascii="Arial" w:hAnsi="Arial" w:cs="Arial"/>
          <w:szCs w:val="22"/>
          <w:lang w:val="ca-ES"/>
        </w:rPr>
      </w:pPr>
      <w:r w:rsidRPr="008169C6">
        <w:rPr>
          <w:rFonts w:ascii="Arial" w:hAnsi="Arial" w:cs="Arial"/>
          <w:b/>
          <w:bCs/>
          <w:szCs w:val="22"/>
          <w:lang w:val="ca-ES"/>
        </w:rPr>
        <w:t>Tipus C:</w:t>
      </w:r>
      <w:r w:rsidRPr="008169C6">
        <w:rPr>
          <w:rFonts w:ascii="Arial" w:hAnsi="Arial" w:cs="Arial"/>
          <w:szCs w:val="22"/>
          <w:lang w:val="ca-ES"/>
        </w:rPr>
        <w:t xml:space="preserve"> Persona que conviu amb una persona usuària tipus A i no es autònom per fer usar el servei i, per tant, no pot disposar d’un URC propi.</w:t>
      </w:r>
    </w:p>
    <w:p w14:paraId="33953847" w14:textId="77777777" w:rsidR="0018725C" w:rsidRPr="008169C6" w:rsidRDefault="0018725C" w:rsidP="00587043">
      <w:pPr>
        <w:spacing w:after="0"/>
        <w:jc w:val="both"/>
        <w:rPr>
          <w:rFonts w:ascii="Arial" w:hAnsi="Arial" w:cs="Arial"/>
          <w:szCs w:val="22"/>
          <w:lang w:val="ca-ES"/>
        </w:rPr>
      </w:pPr>
    </w:p>
    <w:p w14:paraId="41F21352"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Per tant, les persones usuàries A són titulars i les persones usuàries B i C són cotitulars.</w:t>
      </w:r>
    </w:p>
    <w:p w14:paraId="7EDC150A" w14:textId="77777777"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 </w:t>
      </w:r>
    </w:p>
    <w:p w14:paraId="5420AC41" w14:textId="670B5499" w:rsidR="00EE67C4" w:rsidRPr="008169C6" w:rsidRDefault="00254974" w:rsidP="00254974">
      <w:pPr>
        <w:pStyle w:val="Ttulo2"/>
      </w:pPr>
      <w:bookmarkStart w:id="10" w:name="_Toc200372050"/>
      <w:r w:rsidRPr="008169C6">
        <w:t>7.2</w:t>
      </w:r>
      <w:r w:rsidRPr="008169C6">
        <w:tab/>
        <w:t>Tipologia de titulars del servei en funció de qui assumeix la despesa del servei:</w:t>
      </w:r>
      <w:bookmarkEnd w:id="10"/>
    </w:p>
    <w:p w14:paraId="5C19A475" w14:textId="77777777" w:rsidR="0018725C" w:rsidRPr="008169C6" w:rsidRDefault="0018725C" w:rsidP="00587043">
      <w:pPr>
        <w:spacing w:after="0"/>
        <w:jc w:val="both"/>
        <w:rPr>
          <w:rFonts w:ascii="Arial" w:hAnsi="Arial" w:cs="Arial"/>
          <w:szCs w:val="22"/>
          <w:lang w:val="ca-ES"/>
        </w:rPr>
      </w:pPr>
    </w:p>
    <w:p w14:paraId="503D583A" w14:textId="77777777" w:rsidR="0018725C" w:rsidRPr="008169C6" w:rsidRDefault="00EE67C4" w:rsidP="00587043">
      <w:pPr>
        <w:spacing w:after="0"/>
        <w:jc w:val="both"/>
        <w:rPr>
          <w:rFonts w:ascii="Arial" w:hAnsi="Arial" w:cs="Arial"/>
          <w:szCs w:val="22"/>
          <w:lang w:val="ca-ES"/>
        </w:rPr>
      </w:pPr>
      <w:r w:rsidRPr="008169C6">
        <w:rPr>
          <w:rFonts w:ascii="Arial" w:hAnsi="Arial" w:cs="Arial"/>
          <w:szCs w:val="22"/>
          <w:lang w:val="ca-ES"/>
        </w:rPr>
        <w:t xml:space="preserve">El pagament es concreta segons la renda disponible. S’entén com a “renda disponible” la suma dels ingressos econòmics de les persones usuàries 1 i el seus respectius cònjuges o parelles que convisquin en el mateix domicili que provinguin del treball i/o del sistema de pensions dividit per la seva suma. </w:t>
      </w:r>
    </w:p>
    <w:p w14:paraId="1A0DAEE0" w14:textId="77777777" w:rsidR="0018725C" w:rsidRPr="008169C6" w:rsidRDefault="0018725C" w:rsidP="00587043">
      <w:pPr>
        <w:spacing w:after="0"/>
        <w:jc w:val="both"/>
        <w:rPr>
          <w:rFonts w:ascii="Arial" w:hAnsi="Arial" w:cs="Arial"/>
          <w:szCs w:val="22"/>
          <w:lang w:val="ca-ES"/>
        </w:rPr>
      </w:pPr>
    </w:p>
    <w:p w14:paraId="047D0EF6" w14:textId="5C6E99C3"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No es tindran en compte altres rendes ni de capital ni de propietats.</w:t>
      </w:r>
    </w:p>
    <w:p w14:paraId="3A925FFF" w14:textId="77777777" w:rsidR="0018725C" w:rsidRPr="008169C6" w:rsidRDefault="0018725C" w:rsidP="00587043">
      <w:pPr>
        <w:spacing w:after="0"/>
        <w:jc w:val="both"/>
        <w:rPr>
          <w:rFonts w:ascii="Arial" w:hAnsi="Arial" w:cs="Arial"/>
          <w:szCs w:val="22"/>
          <w:lang w:val="ca-ES"/>
        </w:rPr>
      </w:pPr>
    </w:p>
    <w:p w14:paraId="6BBFAD9C" w14:textId="4CB3A292" w:rsidR="00EE67C4" w:rsidRPr="008169C6" w:rsidRDefault="00EE67C4" w:rsidP="00587043">
      <w:pPr>
        <w:spacing w:after="0"/>
        <w:jc w:val="both"/>
        <w:rPr>
          <w:rFonts w:ascii="Arial" w:hAnsi="Arial" w:cs="Arial"/>
          <w:szCs w:val="22"/>
          <w:lang w:val="ca-ES"/>
        </w:rPr>
      </w:pPr>
      <w:r w:rsidRPr="008169C6">
        <w:rPr>
          <w:rFonts w:ascii="Arial" w:hAnsi="Arial" w:cs="Arial"/>
          <w:szCs w:val="22"/>
          <w:lang w:val="ca-ES"/>
        </w:rPr>
        <w:t>D’acord amb això s’estableix la següent taula de baremació:</w:t>
      </w:r>
    </w:p>
    <w:tbl>
      <w:tblPr>
        <w:tblStyle w:val="TableNormal"/>
        <w:tblpPr w:leftFromText="141" w:rightFromText="141" w:vertAnchor="text" w:horzAnchor="margin" w:tblpY="200"/>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60"/>
        <w:gridCol w:w="1966"/>
        <w:gridCol w:w="1969"/>
        <w:gridCol w:w="1969"/>
      </w:tblGrid>
      <w:tr w:rsidR="0018725C" w:rsidRPr="00AD1C67" w14:paraId="56F71CE2" w14:textId="77777777" w:rsidTr="0018725C">
        <w:trPr>
          <w:trHeight w:val="299"/>
        </w:trPr>
        <w:tc>
          <w:tcPr>
            <w:tcW w:w="1460" w:type="dxa"/>
          </w:tcPr>
          <w:p w14:paraId="1617CD6A" w14:textId="77777777" w:rsidR="0018725C" w:rsidRPr="00AD1C67" w:rsidRDefault="0018725C" w:rsidP="00587043">
            <w:pPr>
              <w:pStyle w:val="TableParagraph"/>
              <w:spacing w:before="0" w:line="276" w:lineRule="auto"/>
              <w:ind w:left="0" w:right="2"/>
              <w:jc w:val="both"/>
              <w:rPr>
                <w:rFonts w:ascii="Arial" w:eastAsia="Times New Roman" w:hAnsi="Arial" w:cs="Arial"/>
                <w:b/>
                <w:bCs/>
                <w:sz w:val="20"/>
                <w:szCs w:val="20"/>
                <w:lang w:eastAsia="es-ES_tradnl"/>
              </w:rPr>
            </w:pPr>
            <w:r w:rsidRPr="00AD1C67">
              <w:rPr>
                <w:rFonts w:ascii="Arial" w:eastAsia="Times New Roman" w:hAnsi="Arial" w:cs="Arial"/>
                <w:b/>
                <w:bCs/>
                <w:sz w:val="20"/>
                <w:szCs w:val="20"/>
                <w:lang w:eastAsia="es-ES_tradnl"/>
              </w:rPr>
              <w:t>Tipus usuari</w:t>
            </w:r>
          </w:p>
        </w:tc>
        <w:tc>
          <w:tcPr>
            <w:tcW w:w="1966" w:type="dxa"/>
          </w:tcPr>
          <w:p w14:paraId="2A3028FC" w14:textId="77777777" w:rsidR="0018725C" w:rsidRPr="00AD1C67" w:rsidRDefault="0018725C" w:rsidP="00587043">
            <w:pPr>
              <w:pStyle w:val="TableParagraph"/>
              <w:spacing w:before="0" w:line="276" w:lineRule="auto"/>
              <w:ind w:left="0" w:right="2"/>
              <w:rPr>
                <w:rFonts w:ascii="Arial" w:eastAsia="Times New Roman" w:hAnsi="Arial" w:cs="Arial"/>
                <w:b/>
                <w:bCs/>
                <w:sz w:val="20"/>
                <w:szCs w:val="20"/>
                <w:lang w:eastAsia="es-ES_tradnl"/>
              </w:rPr>
            </w:pPr>
            <w:r w:rsidRPr="00AD1C67">
              <w:rPr>
                <w:rFonts w:ascii="Arial" w:eastAsia="Times New Roman" w:hAnsi="Arial" w:cs="Arial"/>
                <w:b/>
                <w:bCs/>
                <w:sz w:val="20"/>
                <w:szCs w:val="20"/>
                <w:lang w:eastAsia="es-ES_tradnl"/>
              </w:rPr>
              <w:t>Valoració</w:t>
            </w:r>
          </w:p>
        </w:tc>
        <w:tc>
          <w:tcPr>
            <w:tcW w:w="1969" w:type="dxa"/>
          </w:tcPr>
          <w:p w14:paraId="14A11E58" w14:textId="77777777" w:rsidR="0018725C" w:rsidRPr="00AD1C67" w:rsidRDefault="0018725C" w:rsidP="00587043">
            <w:pPr>
              <w:pStyle w:val="TableParagraph"/>
              <w:spacing w:before="0" w:line="276" w:lineRule="auto"/>
              <w:ind w:left="0" w:right="2"/>
              <w:rPr>
                <w:rFonts w:ascii="Arial" w:eastAsia="Times New Roman" w:hAnsi="Arial" w:cs="Arial"/>
                <w:b/>
                <w:bCs/>
                <w:sz w:val="20"/>
                <w:szCs w:val="20"/>
                <w:lang w:eastAsia="es-ES_tradnl"/>
              </w:rPr>
            </w:pPr>
            <w:r w:rsidRPr="00AD1C67">
              <w:rPr>
                <w:rFonts w:ascii="Arial" w:eastAsia="Times New Roman" w:hAnsi="Arial" w:cs="Arial"/>
                <w:b/>
                <w:bCs/>
                <w:sz w:val="20"/>
                <w:szCs w:val="20"/>
                <w:lang w:eastAsia="es-ES_tradnl"/>
              </w:rPr>
              <w:t>Pensió mensual</w:t>
            </w:r>
          </w:p>
        </w:tc>
        <w:tc>
          <w:tcPr>
            <w:tcW w:w="1969" w:type="dxa"/>
          </w:tcPr>
          <w:p w14:paraId="0415E4CC" w14:textId="77777777" w:rsidR="0018725C" w:rsidRPr="00AD1C67" w:rsidRDefault="0018725C" w:rsidP="00587043">
            <w:pPr>
              <w:pStyle w:val="TableParagraph"/>
              <w:spacing w:before="0" w:line="276" w:lineRule="auto"/>
              <w:ind w:left="0" w:right="2"/>
              <w:rPr>
                <w:rFonts w:ascii="Arial" w:eastAsia="Times New Roman" w:hAnsi="Arial" w:cs="Arial"/>
                <w:b/>
                <w:bCs/>
                <w:sz w:val="20"/>
                <w:szCs w:val="20"/>
                <w:lang w:eastAsia="es-ES_tradnl"/>
              </w:rPr>
            </w:pPr>
            <w:r w:rsidRPr="00AD1C67">
              <w:rPr>
                <w:rFonts w:ascii="Arial" w:eastAsia="Times New Roman" w:hAnsi="Arial" w:cs="Arial"/>
                <w:b/>
                <w:bCs/>
                <w:sz w:val="20"/>
                <w:szCs w:val="20"/>
                <w:lang w:eastAsia="es-ES_tradnl"/>
              </w:rPr>
              <w:t>Pensió Anual</w:t>
            </w:r>
          </w:p>
        </w:tc>
      </w:tr>
      <w:tr w:rsidR="0018725C" w:rsidRPr="00AD1C67" w14:paraId="44BDB474" w14:textId="77777777" w:rsidTr="0018725C">
        <w:trPr>
          <w:trHeight w:val="299"/>
        </w:trPr>
        <w:tc>
          <w:tcPr>
            <w:tcW w:w="1460" w:type="dxa"/>
            <w:vMerge w:val="restart"/>
          </w:tcPr>
          <w:p w14:paraId="611BDB79" w14:textId="77777777" w:rsidR="0018725C" w:rsidRPr="00AD1C67" w:rsidRDefault="0018725C" w:rsidP="00587043">
            <w:pPr>
              <w:pStyle w:val="TableParagraph"/>
              <w:spacing w:before="0" w:line="276" w:lineRule="auto"/>
              <w:ind w:left="0" w:right="2"/>
              <w:jc w:val="both"/>
              <w:rPr>
                <w:rFonts w:ascii="Arial" w:eastAsia="Times New Roman" w:hAnsi="Arial" w:cs="Arial"/>
                <w:b/>
                <w:bCs/>
                <w:sz w:val="20"/>
                <w:szCs w:val="20"/>
                <w:lang w:eastAsia="es-ES_tradnl"/>
              </w:rPr>
            </w:pPr>
            <w:r w:rsidRPr="00AD1C67">
              <w:rPr>
                <w:rFonts w:ascii="Arial" w:eastAsia="Times New Roman" w:hAnsi="Arial" w:cs="Arial"/>
                <w:b/>
                <w:bCs/>
                <w:sz w:val="20"/>
                <w:szCs w:val="20"/>
                <w:lang w:eastAsia="es-ES_tradnl"/>
              </w:rPr>
              <w:t>C0</w:t>
            </w:r>
          </w:p>
        </w:tc>
        <w:tc>
          <w:tcPr>
            <w:tcW w:w="5904" w:type="dxa"/>
            <w:gridSpan w:val="3"/>
          </w:tcPr>
          <w:p w14:paraId="04BF94D7" w14:textId="77777777" w:rsidR="0018725C" w:rsidRPr="00AD1C67" w:rsidRDefault="0018725C" w:rsidP="00587043">
            <w:pPr>
              <w:pStyle w:val="TableParagraph"/>
              <w:spacing w:before="0" w:line="276" w:lineRule="auto"/>
              <w:ind w:left="0" w:right="2"/>
              <w:rPr>
                <w:rFonts w:ascii="Arial" w:eastAsia="Times New Roman" w:hAnsi="Arial" w:cs="Arial"/>
                <w:b/>
                <w:bCs/>
                <w:sz w:val="20"/>
                <w:szCs w:val="20"/>
                <w:lang w:eastAsia="es-ES_tradnl"/>
              </w:rPr>
            </w:pPr>
            <w:r w:rsidRPr="00AD1C67">
              <w:rPr>
                <w:rFonts w:ascii="Arial" w:eastAsia="Times New Roman" w:hAnsi="Arial" w:cs="Arial"/>
                <w:b/>
                <w:bCs/>
                <w:sz w:val="20"/>
                <w:szCs w:val="20"/>
                <w:lang w:eastAsia="es-ES_tradnl"/>
              </w:rPr>
              <w:t>Informe gratuïtat serveis socials o</w:t>
            </w:r>
          </w:p>
        </w:tc>
      </w:tr>
      <w:tr w:rsidR="0018725C" w:rsidRPr="00AD1C67" w14:paraId="5C25EADD" w14:textId="77777777" w:rsidTr="0018725C">
        <w:trPr>
          <w:trHeight w:val="299"/>
        </w:trPr>
        <w:tc>
          <w:tcPr>
            <w:tcW w:w="1460" w:type="dxa"/>
            <w:vMerge/>
            <w:tcBorders>
              <w:top w:val="nil"/>
            </w:tcBorders>
          </w:tcPr>
          <w:p w14:paraId="3CC09065" w14:textId="77777777" w:rsidR="0018725C" w:rsidRPr="00AD1C67" w:rsidRDefault="0018725C" w:rsidP="00587043">
            <w:pPr>
              <w:spacing w:after="0"/>
              <w:ind w:right="2"/>
              <w:jc w:val="both"/>
              <w:rPr>
                <w:rFonts w:ascii="Arial" w:eastAsia="Times New Roman" w:hAnsi="Arial" w:cs="Arial"/>
                <w:sz w:val="20"/>
                <w:szCs w:val="20"/>
                <w:lang w:val="ca-ES"/>
              </w:rPr>
            </w:pPr>
          </w:p>
        </w:tc>
        <w:tc>
          <w:tcPr>
            <w:tcW w:w="1966" w:type="dxa"/>
          </w:tcPr>
          <w:p w14:paraId="42704CC1" w14:textId="77777777" w:rsidR="0018725C" w:rsidRPr="00AD1C67" w:rsidRDefault="0018725C" w:rsidP="00587043">
            <w:pPr>
              <w:pStyle w:val="TableParagraph"/>
              <w:spacing w:before="0" w:line="276" w:lineRule="auto"/>
              <w:ind w:left="0" w:right="2"/>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 1,7 IRSC2</w:t>
            </w:r>
          </w:p>
        </w:tc>
        <w:tc>
          <w:tcPr>
            <w:tcW w:w="1969" w:type="dxa"/>
          </w:tcPr>
          <w:p w14:paraId="693D6EB0" w14:textId="77777777" w:rsidR="0018725C" w:rsidRPr="00AD1C67" w:rsidRDefault="0018725C" w:rsidP="00587043">
            <w:pPr>
              <w:pStyle w:val="TableParagraph"/>
              <w:spacing w:before="0" w:line="276" w:lineRule="auto"/>
              <w:ind w:left="0" w:right="2"/>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 1.323,43 €</w:t>
            </w:r>
          </w:p>
        </w:tc>
        <w:tc>
          <w:tcPr>
            <w:tcW w:w="1969" w:type="dxa"/>
          </w:tcPr>
          <w:p w14:paraId="74CC4953" w14:textId="77777777" w:rsidR="0018725C" w:rsidRPr="00AD1C67" w:rsidRDefault="0018725C" w:rsidP="00587043">
            <w:pPr>
              <w:pStyle w:val="TableParagraph"/>
              <w:spacing w:before="0" w:line="276" w:lineRule="auto"/>
              <w:ind w:left="0" w:right="2"/>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 15.881,26 €</w:t>
            </w:r>
          </w:p>
        </w:tc>
      </w:tr>
      <w:tr w:rsidR="0018725C" w:rsidRPr="00AD1C67" w14:paraId="5A3D2EB7" w14:textId="77777777" w:rsidTr="0018725C">
        <w:trPr>
          <w:trHeight w:val="301"/>
        </w:trPr>
        <w:tc>
          <w:tcPr>
            <w:tcW w:w="1460" w:type="dxa"/>
          </w:tcPr>
          <w:p w14:paraId="35B007E9" w14:textId="77777777" w:rsidR="0018725C" w:rsidRPr="00AD1C67" w:rsidRDefault="0018725C" w:rsidP="00587043">
            <w:pPr>
              <w:pStyle w:val="TableParagraph"/>
              <w:spacing w:before="0" w:line="276" w:lineRule="auto"/>
              <w:ind w:left="0" w:right="2"/>
              <w:jc w:val="both"/>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C100</w:t>
            </w:r>
          </w:p>
        </w:tc>
        <w:tc>
          <w:tcPr>
            <w:tcW w:w="1966" w:type="dxa"/>
          </w:tcPr>
          <w:p w14:paraId="3D2C5780" w14:textId="77777777" w:rsidR="0018725C" w:rsidRPr="00AD1C67" w:rsidRDefault="0018725C" w:rsidP="00587043">
            <w:pPr>
              <w:pStyle w:val="TableParagraph"/>
              <w:spacing w:before="0" w:line="276" w:lineRule="auto"/>
              <w:ind w:left="0" w:right="2"/>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&gt; 1,7 IRSC</w:t>
            </w:r>
          </w:p>
        </w:tc>
        <w:tc>
          <w:tcPr>
            <w:tcW w:w="1969" w:type="dxa"/>
          </w:tcPr>
          <w:p w14:paraId="6925ABE1" w14:textId="77777777" w:rsidR="0018725C" w:rsidRPr="00AD1C67" w:rsidRDefault="0018725C" w:rsidP="00587043">
            <w:pPr>
              <w:pStyle w:val="TableParagraph"/>
              <w:spacing w:before="0" w:line="276" w:lineRule="auto"/>
              <w:ind w:left="0" w:right="2"/>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&gt; 1.323,43 €</w:t>
            </w:r>
          </w:p>
        </w:tc>
        <w:tc>
          <w:tcPr>
            <w:tcW w:w="1969" w:type="dxa"/>
          </w:tcPr>
          <w:p w14:paraId="653FC388" w14:textId="77777777" w:rsidR="0018725C" w:rsidRPr="00AD1C67" w:rsidRDefault="0018725C" w:rsidP="00587043">
            <w:pPr>
              <w:pStyle w:val="TableParagraph"/>
              <w:spacing w:before="0" w:line="276" w:lineRule="auto"/>
              <w:ind w:left="0" w:right="2"/>
              <w:rPr>
                <w:rFonts w:ascii="Arial" w:eastAsia="Times New Roman" w:hAnsi="Arial" w:cs="Arial"/>
                <w:sz w:val="20"/>
                <w:szCs w:val="20"/>
                <w:lang w:eastAsia="es-ES_tradnl"/>
              </w:rPr>
            </w:pPr>
            <w:r w:rsidRPr="00AD1C67">
              <w:rPr>
                <w:rFonts w:ascii="Arial" w:eastAsia="Times New Roman" w:hAnsi="Arial" w:cs="Arial"/>
                <w:sz w:val="20"/>
                <w:szCs w:val="20"/>
                <w:lang w:eastAsia="es-ES_tradnl"/>
              </w:rPr>
              <w:t>&gt; 15.881,26 €</w:t>
            </w:r>
          </w:p>
        </w:tc>
      </w:tr>
    </w:tbl>
    <w:p w14:paraId="7D01F92C" w14:textId="77777777" w:rsidR="0018725C" w:rsidRPr="00AD1C67" w:rsidRDefault="0018725C" w:rsidP="00587043">
      <w:pPr>
        <w:spacing w:after="0"/>
        <w:jc w:val="both"/>
        <w:rPr>
          <w:rFonts w:ascii="Arial" w:hAnsi="Arial" w:cs="Arial"/>
          <w:sz w:val="20"/>
          <w:lang w:val="ca-ES"/>
        </w:rPr>
      </w:pPr>
    </w:p>
    <w:p w14:paraId="376119A3" w14:textId="77777777" w:rsidR="003E1782" w:rsidRPr="00AD1C67" w:rsidRDefault="003E1782" w:rsidP="00587043">
      <w:pPr>
        <w:spacing w:after="0"/>
        <w:jc w:val="both"/>
        <w:rPr>
          <w:rFonts w:ascii="Arial" w:hAnsi="Arial" w:cs="Arial"/>
          <w:sz w:val="20"/>
          <w:lang w:val="ca-ES"/>
        </w:rPr>
      </w:pPr>
    </w:p>
    <w:p w14:paraId="032809C7" w14:textId="77777777" w:rsidR="003E1782" w:rsidRPr="00AD1C67" w:rsidRDefault="003E1782" w:rsidP="00587043">
      <w:pPr>
        <w:spacing w:after="0"/>
        <w:jc w:val="both"/>
        <w:rPr>
          <w:rFonts w:ascii="Arial" w:hAnsi="Arial" w:cs="Arial"/>
          <w:sz w:val="20"/>
          <w:lang w:val="ca-ES"/>
        </w:rPr>
      </w:pPr>
    </w:p>
    <w:p w14:paraId="4EC691CA" w14:textId="77777777" w:rsidR="0018725C" w:rsidRPr="00AD1C67" w:rsidRDefault="0018725C" w:rsidP="00587043">
      <w:pPr>
        <w:spacing w:after="0"/>
        <w:jc w:val="both"/>
        <w:rPr>
          <w:rFonts w:ascii="Arial" w:hAnsi="Arial" w:cs="Arial"/>
          <w:sz w:val="20"/>
          <w:lang w:val="ca-ES"/>
        </w:rPr>
      </w:pPr>
    </w:p>
    <w:p w14:paraId="04AA1D39" w14:textId="77777777" w:rsidR="0018725C" w:rsidRPr="00AD1C67" w:rsidRDefault="0018725C" w:rsidP="00587043">
      <w:pPr>
        <w:spacing w:after="0"/>
        <w:jc w:val="both"/>
        <w:rPr>
          <w:rFonts w:ascii="Arial" w:hAnsi="Arial" w:cs="Arial"/>
          <w:sz w:val="20"/>
          <w:lang w:val="ca-ES"/>
        </w:rPr>
      </w:pPr>
    </w:p>
    <w:p w14:paraId="7F718B4A" w14:textId="77777777" w:rsidR="0018725C" w:rsidRPr="00AD1C67" w:rsidRDefault="0018725C" w:rsidP="00587043">
      <w:pPr>
        <w:spacing w:after="0"/>
        <w:jc w:val="both"/>
        <w:rPr>
          <w:rFonts w:ascii="Arial" w:hAnsi="Arial" w:cs="Arial"/>
          <w:sz w:val="20"/>
          <w:lang w:val="ca-ES"/>
        </w:rPr>
      </w:pPr>
    </w:p>
    <w:p w14:paraId="29E21636" w14:textId="77777777" w:rsidR="00CE199A" w:rsidRPr="008169C6" w:rsidRDefault="00CE199A" w:rsidP="00587043">
      <w:pPr>
        <w:spacing w:after="0"/>
        <w:jc w:val="both"/>
        <w:rPr>
          <w:rFonts w:ascii="Arial" w:hAnsi="Arial" w:cs="Arial"/>
          <w:szCs w:val="22"/>
          <w:lang w:val="ca-ES"/>
        </w:rPr>
      </w:pPr>
    </w:p>
    <w:p w14:paraId="320BD7CF" w14:textId="56AC450E"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Per a les </w:t>
      </w:r>
      <w:r w:rsidRPr="009F0963">
        <w:rPr>
          <w:rFonts w:ascii="Arial" w:hAnsi="Arial" w:cs="Arial"/>
          <w:szCs w:val="22"/>
          <w:u w:val="single"/>
          <w:lang w:val="ca-ES"/>
        </w:rPr>
        <w:t>noves altes del servei</w:t>
      </w:r>
      <w:r w:rsidRPr="008169C6">
        <w:rPr>
          <w:rFonts w:ascii="Arial" w:hAnsi="Arial" w:cs="Arial"/>
          <w:szCs w:val="22"/>
          <w:lang w:val="ca-ES"/>
        </w:rPr>
        <w:t xml:space="preserve"> i per definir els C0, tots els territoris hauran d’aplicar l’IRSC 2025 o tenir l’informe de gratuïtat d’acord amb el model normalitzat aprovat el 2024, a partir de la seva aprovació.</w:t>
      </w:r>
    </w:p>
    <w:p w14:paraId="00DC2896" w14:textId="77777777" w:rsidR="00AB1978" w:rsidRPr="008169C6" w:rsidRDefault="00AB1978" w:rsidP="00587043">
      <w:pPr>
        <w:spacing w:after="0"/>
        <w:jc w:val="both"/>
        <w:rPr>
          <w:rFonts w:ascii="Arial" w:hAnsi="Arial" w:cs="Arial"/>
          <w:szCs w:val="22"/>
          <w:lang w:val="ca-ES"/>
        </w:rPr>
      </w:pPr>
    </w:p>
    <w:p w14:paraId="3DD41F39" w14:textId="77777777" w:rsidR="00AB1978" w:rsidRPr="008169C6" w:rsidRDefault="00AB1978" w:rsidP="00587043">
      <w:pPr>
        <w:spacing w:after="0"/>
        <w:jc w:val="both"/>
        <w:rPr>
          <w:rFonts w:ascii="Arial" w:hAnsi="Arial" w:cs="Arial"/>
          <w:szCs w:val="22"/>
          <w:lang w:val="ca-ES"/>
        </w:rPr>
      </w:pPr>
    </w:p>
    <w:p w14:paraId="6BA14287" w14:textId="77777777" w:rsidR="003E1782" w:rsidRPr="008169C6" w:rsidRDefault="003E1782" w:rsidP="000E6E8E">
      <w:pPr>
        <w:pStyle w:val="Ttulo1"/>
      </w:pPr>
      <w:bookmarkStart w:id="11" w:name="_Toc200372051"/>
      <w:r w:rsidRPr="008169C6">
        <w:t>8.</w:t>
      </w:r>
      <w:r w:rsidRPr="008169C6">
        <w:tab/>
        <w:t>TAXA DE COBERTURA</w:t>
      </w:r>
      <w:bookmarkEnd w:id="11"/>
    </w:p>
    <w:p w14:paraId="24821507" w14:textId="77777777" w:rsidR="003E1782" w:rsidRPr="008169C6" w:rsidRDefault="003E1782" w:rsidP="00587043">
      <w:pPr>
        <w:spacing w:after="0"/>
        <w:jc w:val="both"/>
        <w:rPr>
          <w:rFonts w:ascii="Arial" w:hAnsi="Arial" w:cs="Arial"/>
          <w:szCs w:val="22"/>
          <w:lang w:val="ca-ES"/>
        </w:rPr>
      </w:pPr>
    </w:p>
    <w:p w14:paraId="2D6D7B3F"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La taxa de cobertura és la proporció del nombre de persones usuàries titulars (és a dir, nombre de terminals) sobre la població major de 65 anys expressada en forma de percentatge.</w:t>
      </w:r>
    </w:p>
    <w:p w14:paraId="6812D1B3" w14:textId="77777777" w:rsidR="00AB1978" w:rsidRPr="008169C6" w:rsidRDefault="00AB1978" w:rsidP="00587043">
      <w:pPr>
        <w:spacing w:after="0"/>
        <w:jc w:val="both"/>
        <w:rPr>
          <w:rFonts w:ascii="Arial" w:hAnsi="Arial" w:cs="Arial"/>
          <w:szCs w:val="22"/>
          <w:lang w:val="ca-ES"/>
        </w:rPr>
      </w:pPr>
    </w:p>
    <w:p w14:paraId="5C1DE139"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Dipsalut vetllarà perquè el servei es desenvolupi considerant les necessitats dels diversos territoris de la demarcació. La taxa de cobertura territorial a 1 de gener de 2025 és la que consta a l’</w:t>
      </w:r>
      <w:r w:rsidRPr="009F0963">
        <w:rPr>
          <w:rFonts w:ascii="Arial" w:hAnsi="Arial" w:cs="Arial"/>
          <w:b/>
          <w:bCs/>
          <w:szCs w:val="22"/>
          <w:lang w:val="ca-ES"/>
        </w:rPr>
        <w:t>Annex</w:t>
      </w:r>
      <w:r w:rsidRPr="008169C6">
        <w:rPr>
          <w:rFonts w:ascii="Arial" w:hAnsi="Arial" w:cs="Arial"/>
          <w:szCs w:val="22"/>
          <w:lang w:val="ca-ES"/>
        </w:rPr>
        <w:t xml:space="preserve"> d’aquest conveni.</w:t>
      </w:r>
    </w:p>
    <w:p w14:paraId="6AC7768E" w14:textId="77777777" w:rsidR="00AB1978" w:rsidRPr="008169C6" w:rsidRDefault="00AB1978" w:rsidP="00587043">
      <w:pPr>
        <w:spacing w:after="0"/>
        <w:jc w:val="both"/>
        <w:rPr>
          <w:rFonts w:ascii="Arial" w:hAnsi="Arial" w:cs="Arial"/>
          <w:szCs w:val="22"/>
          <w:lang w:val="ca-ES"/>
        </w:rPr>
      </w:pPr>
    </w:p>
    <w:p w14:paraId="6B492F1B" w14:textId="2283DCB3"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Durant els </w:t>
      </w:r>
      <w:r w:rsidRPr="009F0963">
        <w:rPr>
          <w:rFonts w:ascii="Arial" w:hAnsi="Arial" w:cs="Arial"/>
          <w:b/>
          <w:bCs/>
          <w:szCs w:val="22"/>
          <w:lang w:val="ca-ES"/>
        </w:rPr>
        <w:t>2 mesos</w:t>
      </w:r>
      <w:r w:rsidRPr="008169C6">
        <w:rPr>
          <w:rFonts w:ascii="Arial" w:hAnsi="Arial" w:cs="Arial"/>
          <w:szCs w:val="22"/>
          <w:lang w:val="ca-ES"/>
        </w:rPr>
        <w:t xml:space="preserve"> següents a la formalització del contracte, atès que ja es coneixerà l’import unitari per terminal, s’aprovarà una </w:t>
      </w:r>
      <w:r w:rsidRPr="009F0963">
        <w:rPr>
          <w:rFonts w:ascii="Arial" w:hAnsi="Arial" w:cs="Arial"/>
          <w:b/>
          <w:bCs/>
          <w:szCs w:val="22"/>
          <w:lang w:val="ca-ES"/>
        </w:rPr>
        <w:t>addenda del conveni</w:t>
      </w:r>
      <w:r w:rsidRPr="008169C6">
        <w:rPr>
          <w:rFonts w:ascii="Arial" w:hAnsi="Arial" w:cs="Arial"/>
          <w:szCs w:val="22"/>
          <w:lang w:val="ca-ES"/>
        </w:rPr>
        <w:t xml:space="preserve"> amb l’adequació d</w:t>
      </w:r>
      <w:r w:rsidR="00204171" w:rsidRPr="008169C6">
        <w:rPr>
          <w:rFonts w:ascii="Arial" w:hAnsi="Arial" w:cs="Arial"/>
          <w:szCs w:val="22"/>
          <w:lang w:val="ca-ES"/>
        </w:rPr>
        <w:t xml:space="preserve">e </w:t>
      </w:r>
      <w:r w:rsidRPr="008169C6">
        <w:rPr>
          <w:rFonts w:ascii="Arial" w:hAnsi="Arial" w:cs="Arial"/>
          <w:szCs w:val="22"/>
          <w:lang w:val="ca-ES"/>
        </w:rPr>
        <w:t>l’</w:t>
      </w:r>
      <w:r w:rsidRPr="009F0963">
        <w:rPr>
          <w:rFonts w:ascii="Arial" w:hAnsi="Arial" w:cs="Arial"/>
          <w:b/>
          <w:bCs/>
          <w:szCs w:val="22"/>
          <w:lang w:val="ca-ES"/>
        </w:rPr>
        <w:t>Annex</w:t>
      </w:r>
      <w:r w:rsidRPr="008169C6">
        <w:rPr>
          <w:rFonts w:ascii="Arial" w:hAnsi="Arial" w:cs="Arial"/>
          <w:szCs w:val="22"/>
          <w:lang w:val="ca-ES"/>
        </w:rPr>
        <w:t xml:space="preserve">  ajustant la previsió de la disponibilitat de terminals prevista en el contracte i la taxa de cobertura, d'acord amb la consideració de tracte successiu del contracte.</w:t>
      </w:r>
    </w:p>
    <w:p w14:paraId="2B0E7FBE" w14:textId="77777777" w:rsidR="00AB1978" w:rsidRPr="008169C6" w:rsidRDefault="00AB1978" w:rsidP="00587043">
      <w:pPr>
        <w:spacing w:after="0"/>
        <w:jc w:val="both"/>
        <w:rPr>
          <w:rFonts w:ascii="Arial" w:hAnsi="Arial" w:cs="Arial"/>
          <w:szCs w:val="22"/>
          <w:lang w:val="ca-ES"/>
        </w:rPr>
      </w:pPr>
    </w:p>
    <w:p w14:paraId="71A102E9"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Les taxes de cobertura i el nombre de terminals seran revisables d’acord amb la disponibilitat pressupostària dels respectius signants del conveni i les possibilitats del contracte.</w:t>
      </w:r>
    </w:p>
    <w:p w14:paraId="48F99842" w14:textId="77777777" w:rsidR="003E1782" w:rsidRPr="008169C6" w:rsidRDefault="003E1782" w:rsidP="00587043">
      <w:pPr>
        <w:spacing w:after="0"/>
        <w:jc w:val="both"/>
        <w:rPr>
          <w:rFonts w:ascii="Arial" w:hAnsi="Arial" w:cs="Arial"/>
          <w:szCs w:val="22"/>
          <w:lang w:val="ca-ES"/>
        </w:rPr>
      </w:pPr>
    </w:p>
    <w:p w14:paraId="07BD42C0" w14:textId="77777777" w:rsidR="000E6E8E" w:rsidRPr="008169C6" w:rsidRDefault="000E6E8E" w:rsidP="00587043">
      <w:pPr>
        <w:spacing w:after="0"/>
        <w:jc w:val="both"/>
        <w:rPr>
          <w:rFonts w:ascii="Arial" w:hAnsi="Arial" w:cs="Arial"/>
          <w:szCs w:val="22"/>
          <w:lang w:val="ca-ES"/>
        </w:rPr>
      </w:pPr>
    </w:p>
    <w:p w14:paraId="2A53004F" w14:textId="77777777" w:rsidR="003E1782" w:rsidRPr="008169C6" w:rsidRDefault="003E1782" w:rsidP="000E6E8E">
      <w:pPr>
        <w:pStyle w:val="Ttulo1"/>
      </w:pPr>
      <w:bookmarkStart w:id="12" w:name="_Toc200372052"/>
      <w:r w:rsidRPr="008169C6">
        <w:t>9.</w:t>
      </w:r>
      <w:r w:rsidRPr="008169C6">
        <w:tab/>
        <w:t>SISTEMES DE MODIFICACIÓ DE LA TAXA DE COBERTURA</w:t>
      </w:r>
      <w:bookmarkEnd w:id="12"/>
    </w:p>
    <w:p w14:paraId="4D3F927E" w14:textId="77777777" w:rsidR="003E1782" w:rsidRPr="008169C6" w:rsidRDefault="003E1782" w:rsidP="00587043">
      <w:pPr>
        <w:spacing w:after="0"/>
        <w:jc w:val="both"/>
        <w:rPr>
          <w:rFonts w:ascii="Arial" w:hAnsi="Arial" w:cs="Arial"/>
          <w:szCs w:val="22"/>
          <w:lang w:val="ca-ES"/>
        </w:rPr>
      </w:pPr>
    </w:p>
    <w:p w14:paraId="1AE3C3AB"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La configuració del SLT permet </w:t>
      </w:r>
      <w:r w:rsidRPr="009F0963">
        <w:rPr>
          <w:rFonts w:ascii="Arial" w:hAnsi="Arial" w:cs="Arial"/>
          <w:szCs w:val="22"/>
          <w:u w:val="single"/>
          <w:lang w:val="ca-ES"/>
        </w:rPr>
        <w:t>augmentar</w:t>
      </w:r>
      <w:r w:rsidRPr="008169C6">
        <w:rPr>
          <w:rFonts w:ascii="Arial" w:hAnsi="Arial" w:cs="Arial"/>
          <w:szCs w:val="22"/>
          <w:lang w:val="ca-ES"/>
        </w:rPr>
        <w:t xml:space="preserve"> el percentatge de cobertura per sobre del que s’acordi en les </w:t>
      </w:r>
      <w:r w:rsidRPr="009F0963">
        <w:rPr>
          <w:rFonts w:ascii="Arial" w:hAnsi="Arial" w:cs="Arial"/>
          <w:b/>
          <w:bCs/>
          <w:szCs w:val="22"/>
          <w:lang w:val="ca-ES"/>
        </w:rPr>
        <w:t>addendes</w:t>
      </w:r>
      <w:r w:rsidRPr="008169C6">
        <w:rPr>
          <w:rFonts w:ascii="Arial" w:hAnsi="Arial" w:cs="Arial"/>
          <w:szCs w:val="22"/>
          <w:lang w:val="ca-ES"/>
        </w:rPr>
        <w:t xml:space="preserve"> corresponents, sempre en funció de la disponibilitat pressupostària pròpia de cada ens signatari i la de Dipsalut, sempre dins el marc regulatori que permeti el contracte administratiu adjudicat i el que disposa aquest conveni.</w:t>
      </w:r>
    </w:p>
    <w:p w14:paraId="4891C78D" w14:textId="77777777" w:rsidR="00AB1978" w:rsidRPr="008169C6" w:rsidRDefault="00AB1978" w:rsidP="00587043">
      <w:pPr>
        <w:spacing w:after="0"/>
        <w:jc w:val="both"/>
        <w:rPr>
          <w:rFonts w:ascii="Arial" w:hAnsi="Arial" w:cs="Arial"/>
          <w:szCs w:val="22"/>
          <w:lang w:val="ca-ES"/>
        </w:rPr>
      </w:pPr>
    </w:p>
    <w:p w14:paraId="2ED62D12" w14:textId="77777777" w:rsidR="003E1782" w:rsidRPr="008169C6" w:rsidRDefault="003E1782" w:rsidP="009F0963">
      <w:pPr>
        <w:spacing w:after="0"/>
        <w:jc w:val="both"/>
        <w:rPr>
          <w:rFonts w:ascii="Arial" w:hAnsi="Arial" w:cs="Arial"/>
          <w:szCs w:val="22"/>
          <w:lang w:val="ca-ES"/>
        </w:rPr>
      </w:pPr>
      <w:r w:rsidRPr="008169C6">
        <w:rPr>
          <w:rFonts w:ascii="Arial" w:hAnsi="Arial" w:cs="Arial"/>
          <w:szCs w:val="22"/>
          <w:lang w:val="ca-ES"/>
        </w:rPr>
        <w:t>Cada territori, d’acord amb la seva realitat i les seves prioritats tècniques i polítiques, pot modificar aquesta previsió i superar la taxa inicial, amb un creixement que variarà segons la tipologia de persona usuària, ja que aquesta està estretament vinculada a la font de finançament.</w:t>
      </w:r>
    </w:p>
    <w:p w14:paraId="13E192CF" w14:textId="77777777" w:rsidR="00AB1978" w:rsidRPr="008169C6" w:rsidRDefault="00AB1978" w:rsidP="009F0963">
      <w:pPr>
        <w:spacing w:after="0"/>
        <w:jc w:val="both"/>
        <w:rPr>
          <w:rFonts w:ascii="Arial" w:hAnsi="Arial" w:cs="Arial"/>
          <w:szCs w:val="22"/>
          <w:lang w:val="ca-ES"/>
        </w:rPr>
      </w:pPr>
    </w:p>
    <w:p w14:paraId="698BDCFC" w14:textId="77777777" w:rsidR="003E1782" w:rsidRPr="008169C6" w:rsidRDefault="003E1782" w:rsidP="009F0963">
      <w:pPr>
        <w:spacing w:after="0"/>
        <w:jc w:val="both"/>
        <w:rPr>
          <w:rFonts w:ascii="Arial" w:hAnsi="Arial" w:cs="Arial"/>
          <w:szCs w:val="22"/>
          <w:lang w:val="ca-ES"/>
        </w:rPr>
      </w:pPr>
      <w:r w:rsidRPr="008169C6">
        <w:rPr>
          <w:rFonts w:ascii="Arial" w:hAnsi="Arial" w:cs="Arial"/>
          <w:szCs w:val="22"/>
          <w:lang w:val="ca-ES"/>
        </w:rPr>
        <w:t>La modificació del percentatge de cobertura es podrà dur a terme de dues maneres:</w:t>
      </w:r>
    </w:p>
    <w:p w14:paraId="5C361B89" w14:textId="77777777" w:rsidR="00204171" w:rsidRPr="008169C6" w:rsidRDefault="00204171" w:rsidP="009F0963">
      <w:pPr>
        <w:spacing w:after="0"/>
        <w:jc w:val="both"/>
        <w:rPr>
          <w:rFonts w:ascii="Arial" w:hAnsi="Arial" w:cs="Arial"/>
          <w:szCs w:val="22"/>
          <w:lang w:val="ca-ES"/>
        </w:rPr>
      </w:pPr>
    </w:p>
    <w:p w14:paraId="4694EF48" w14:textId="6DE626F7" w:rsidR="003E1782" w:rsidRPr="008169C6" w:rsidRDefault="00254974" w:rsidP="009F0963">
      <w:pPr>
        <w:pStyle w:val="Ttulo2"/>
      </w:pPr>
      <w:bookmarkStart w:id="13" w:name="_Toc200372053"/>
      <w:r w:rsidRPr="008169C6">
        <w:t>9.1</w:t>
      </w:r>
      <w:r w:rsidRPr="008169C6">
        <w:tab/>
        <w:t>Sense modificació contractual:</w:t>
      </w:r>
      <w:bookmarkEnd w:id="13"/>
    </w:p>
    <w:p w14:paraId="23166090" w14:textId="77777777" w:rsidR="003E1782" w:rsidRPr="008169C6" w:rsidRDefault="003E1782" w:rsidP="009F0963">
      <w:pPr>
        <w:spacing w:after="0"/>
        <w:jc w:val="both"/>
        <w:rPr>
          <w:rFonts w:ascii="Arial" w:hAnsi="Arial" w:cs="Arial"/>
          <w:szCs w:val="22"/>
          <w:lang w:val="ca-ES"/>
        </w:rPr>
      </w:pPr>
      <w:r w:rsidRPr="008169C6">
        <w:rPr>
          <w:rFonts w:ascii="Arial" w:hAnsi="Arial" w:cs="Arial"/>
          <w:szCs w:val="22"/>
          <w:lang w:val="ca-ES"/>
        </w:rPr>
        <w:t>Donat que el contracte de teleassistència es troba inclòs a la tipologia de contracte de tracte successiu prevista a la disposició addicional 33a de la LCSP, en el cas que l’empresa adjudicatària hagi presentat una oferta a la baixa, els beneficiaris C0 i C100 podran créixer fins el límit de l’import màxim adjudicat.</w:t>
      </w:r>
    </w:p>
    <w:p w14:paraId="5FCA9F0D" w14:textId="77777777" w:rsidR="00AB1978" w:rsidRPr="008169C6" w:rsidRDefault="00AB1978" w:rsidP="009F0963">
      <w:pPr>
        <w:spacing w:after="0"/>
        <w:jc w:val="both"/>
        <w:rPr>
          <w:rFonts w:ascii="Arial" w:hAnsi="Arial" w:cs="Arial"/>
          <w:szCs w:val="22"/>
          <w:lang w:val="ca-ES"/>
        </w:rPr>
      </w:pPr>
    </w:p>
    <w:p w14:paraId="2C834649" w14:textId="2BC3A955" w:rsidR="003E1782" w:rsidRPr="008169C6" w:rsidRDefault="00254974" w:rsidP="009F0963">
      <w:pPr>
        <w:pStyle w:val="Ttulo2"/>
      </w:pPr>
      <w:bookmarkStart w:id="14" w:name="_Toc200372054"/>
      <w:r w:rsidRPr="008169C6">
        <w:t>9.2</w:t>
      </w:r>
      <w:r w:rsidRPr="008169C6">
        <w:tab/>
        <w:t>Amb modificació contractual:</w:t>
      </w:r>
      <w:bookmarkEnd w:id="14"/>
    </w:p>
    <w:p w14:paraId="10D745FA" w14:textId="77777777" w:rsidR="003E1782" w:rsidRPr="008169C6" w:rsidRDefault="003E1782" w:rsidP="009F0963">
      <w:pPr>
        <w:spacing w:after="0"/>
        <w:jc w:val="both"/>
        <w:rPr>
          <w:rFonts w:ascii="Arial" w:hAnsi="Arial" w:cs="Arial"/>
          <w:szCs w:val="22"/>
          <w:lang w:val="ca-ES"/>
        </w:rPr>
      </w:pPr>
      <w:r w:rsidRPr="008169C6">
        <w:rPr>
          <w:rFonts w:ascii="Arial" w:hAnsi="Arial" w:cs="Arial"/>
          <w:szCs w:val="22"/>
          <w:lang w:val="ca-ES"/>
        </w:rPr>
        <w:t>Per tal d’ampliar l’import compromès en el contracte, la modificació de la taxa de cobertura es durà a terme d’acord amb el plec de clàusules administratives particulars, que preveurà, com una de les causes de modificació prevista en el contracte, l’increment de la taxa de cobertura, de conformitat amb el que disposa l’ article 204 de la LCSP.</w:t>
      </w:r>
    </w:p>
    <w:p w14:paraId="78B60E68" w14:textId="77777777" w:rsidR="00AB1978" w:rsidRPr="008169C6" w:rsidRDefault="00AB1978" w:rsidP="00587043">
      <w:pPr>
        <w:spacing w:after="0"/>
        <w:jc w:val="both"/>
        <w:rPr>
          <w:rFonts w:ascii="Arial" w:hAnsi="Arial" w:cs="Arial"/>
          <w:szCs w:val="22"/>
          <w:lang w:val="ca-ES"/>
        </w:rPr>
      </w:pPr>
    </w:p>
    <w:p w14:paraId="1D04922F" w14:textId="6F7903F5"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lastRenderedPageBreak/>
        <w:t xml:space="preserve">Les modificacions de contracte es canalitzaran a través de Dipsalut i es podran plantejar anualment </w:t>
      </w:r>
      <w:r w:rsidRPr="009F0963">
        <w:rPr>
          <w:rFonts w:ascii="Arial" w:hAnsi="Arial" w:cs="Arial"/>
          <w:b/>
          <w:bCs/>
          <w:szCs w:val="22"/>
          <w:lang w:val="ca-ES"/>
        </w:rPr>
        <w:t>abans del 15 de maig</w:t>
      </w:r>
      <w:r w:rsidRPr="008169C6">
        <w:rPr>
          <w:rFonts w:ascii="Arial" w:hAnsi="Arial" w:cs="Arial"/>
          <w:szCs w:val="22"/>
          <w:lang w:val="ca-ES"/>
        </w:rPr>
        <w:t xml:space="preserve"> de cada any per tal ser aplicades en l’exercici</w:t>
      </w:r>
      <w:r w:rsidR="00AB1978" w:rsidRPr="008169C6">
        <w:rPr>
          <w:rFonts w:ascii="Arial" w:hAnsi="Arial" w:cs="Arial"/>
          <w:szCs w:val="22"/>
          <w:lang w:val="ca-ES"/>
        </w:rPr>
        <w:t xml:space="preserve"> </w:t>
      </w:r>
      <w:r w:rsidRPr="008169C6">
        <w:rPr>
          <w:rFonts w:ascii="Arial" w:hAnsi="Arial" w:cs="Arial"/>
          <w:szCs w:val="22"/>
          <w:lang w:val="ca-ES"/>
        </w:rPr>
        <w:t>pressupostari en curs o següent, en funció de la disponibilitat pressupostària de les parts. Dipsalut agruparà les demandes per tal de fer un tràmit conjunt.</w:t>
      </w:r>
    </w:p>
    <w:p w14:paraId="74A5DA4F" w14:textId="77777777" w:rsidR="00AB1978" w:rsidRPr="008169C6" w:rsidRDefault="00AB1978" w:rsidP="00587043">
      <w:pPr>
        <w:spacing w:after="0"/>
        <w:jc w:val="both"/>
        <w:rPr>
          <w:rFonts w:ascii="Arial" w:hAnsi="Arial" w:cs="Arial"/>
          <w:szCs w:val="22"/>
          <w:lang w:val="ca-ES"/>
        </w:rPr>
      </w:pPr>
    </w:p>
    <w:p w14:paraId="5368C7CD"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En el plec de clàusules administratives particulars, es podran preveure altres causes de modificacions contractual, a part d’aquesta de l’increment de la taxa de cobertura.</w:t>
      </w:r>
    </w:p>
    <w:p w14:paraId="75C5DC2F" w14:textId="77777777" w:rsidR="003E1782" w:rsidRPr="008169C6" w:rsidRDefault="003E1782" w:rsidP="00587043">
      <w:pPr>
        <w:tabs>
          <w:tab w:val="left" w:pos="426"/>
        </w:tabs>
        <w:spacing w:after="0"/>
        <w:jc w:val="both"/>
        <w:rPr>
          <w:rFonts w:ascii="Arial" w:hAnsi="Arial" w:cs="Arial"/>
          <w:b/>
          <w:bCs/>
          <w:szCs w:val="22"/>
          <w:lang w:val="ca-ES"/>
        </w:rPr>
      </w:pPr>
    </w:p>
    <w:p w14:paraId="00063AED" w14:textId="77777777" w:rsidR="00254974" w:rsidRPr="008169C6" w:rsidRDefault="00254974" w:rsidP="00587043">
      <w:pPr>
        <w:tabs>
          <w:tab w:val="left" w:pos="426"/>
        </w:tabs>
        <w:spacing w:after="0"/>
        <w:jc w:val="both"/>
        <w:rPr>
          <w:rFonts w:ascii="Arial" w:hAnsi="Arial" w:cs="Arial"/>
          <w:b/>
          <w:bCs/>
          <w:szCs w:val="22"/>
          <w:lang w:val="ca-ES"/>
        </w:rPr>
      </w:pPr>
    </w:p>
    <w:p w14:paraId="429CF9AD" w14:textId="77777777" w:rsidR="003E1782" w:rsidRPr="008169C6" w:rsidRDefault="003E1782" w:rsidP="000E6E8E">
      <w:pPr>
        <w:pStyle w:val="Ttulo1"/>
        <w:tabs>
          <w:tab w:val="left" w:pos="426"/>
        </w:tabs>
      </w:pPr>
      <w:bookmarkStart w:id="15" w:name="_Toc200372055"/>
      <w:r w:rsidRPr="008169C6">
        <w:t>10.</w:t>
      </w:r>
      <w:r w:rsidRPr="008169C6">
        <w:tab/>
        <w:t>COFINANÇAMENT DELS ENS LOCALS PARTICIPANTS EN AQUEST SERVEI</w:t>
      </w:r>
      <w:bookmarkEnd w:id="15"/>
    </w:p>
    <w:p w14:paraId="1B232C67" w14:textId="77777777" w:rsidR="003E1782" w:rsidRPr="008169C6" w:rsidRDefault="003E1782" w:rsidP="00587043">
      <w:pPr>
        <w:spacing w:after="0"/>
        <w:jc w:val="both"/>
        <w:rPr>
          <w:rFonts w:ascii="Arial" w:hAnsi="Arial" w:cs="Arial"/>
          <w:szCs w:val="22"/>
          <w:lang w:val="ca-ES"/>
        </w:rPr>
      </w:pPr>
    </w:p>
    <w:p w14:paraId="5365915E" w14:textId="2F6B3AFE"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 servei es cofinançarà de forma conjunta entre Dipsalut i els ens locals, de conformitat amb la següent taula:</w:t>
      </w:r>
    </w:p>
    <w:p w14:paraId="35BEFCAD" w14:textId="77777777" w:rsidR="003E1782" w:rsidRPr="008169C6" w:rsidRDefault="003E1782" w:rsidP="00587043">
      <w:pPr>
        <w:spacing w:after="0"/>
        <w:jc w:val="both"/>
        <w:rPr>
          <w:rFonts w:ascii="Arial" w:hAnsi="Arial" w:cs="Arial"/>
          <w:szCs w:val="22"/>
          <w:lang w:val="ca-ES"/>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43"/>
        <w:gridCol w:w="1994"/>
        <w:gridCol w:w="2429"/>
      </w:tblGrid>
      <w:tr w:rsidR="003E1782" w:rsidRPr="008169C6" w14:paraId="0C08E3AF" w14:textId="77777777" w:rsidTr="000E6E8E">
        <w:trPr>
          <w:trHeight w:val="284"/>
        </w:trPr>
        <w:tc>
          <w:tcPr>
            <w:tcW w:w="1843" w:type="dxa"/>
            <w:vMerge w:val="restart"/>
          </w:tcPr>
          <w:p w14:paraId="03207517" w14:textId="77777777" w:rsidR="003E1782" w:rsidRPr="009F0963" w:rsidRDefault="003E1782" w:rsidP="00587043">
            <w:pPr>
              <w:pStyle w:val="TableParagraph"/>
              <w:spacing w:before="0" w:line="276" w:lineRule="auto"/>
              <w:ind w:left="0" w:right="2"/>
              <w:jc w:val="both"/>
              <w:rPr>
                <w:rFonts w:ascii="Arial" w:hAnsi="Arial" w:cs="Arial"/>
                <w:b/>
                <w:bCs/>
                <w:sz w:val="20"/>
                <w:szCs w:val="20"/>
              </w:rPr>
            </w:pPr>
            <w:r w:rsidRPr="009F0963">
              <w:rPr>
                <w:rFonts w:ascii="Arial" w:hAnsi="Arial" w:cs="Arial"/>
                <w:b/>
                <w:bCs/>
                <w:spacing w:val="-2"/>
                <w:sz w:val="20"/>
                <w:szCs w:val="20"/>
              </w:rPr>
              <w:t>Tipus usuari/a</w:t>
            </w:r>
          </w:p>
        </w:tc>
        <w:tc>
          <w:tcPr>
            <w:tcW w:w="4423" w:type="dxa"/>
            <w:gridSpan w:val="2"/>
          </w:tcPr>
          <w:p w14:paraId="0F38AB1B" w14:textId="77777777" w:rsidR="003E1782" w:rsidRPr="009F0963" w:rsidRDefault="003E1782" w:rsidP="009F0963">
            <w:pPr>
              <w:pStyle w:val="TableParagraph"/>
              <w:spacing w:before="0" w:line="276" w:lineRule="auto"/>
              <w:ind w:left="0" w:right="2"/>
              <w:rPr>
                <w:rFonts w:ascii="Arial" w:hAnsi="Arial" w:cs="Arial"/>
                <w:b/>
                <w:bCs/>
                <w:sz w:val="20"/>
                <w:szCs w:val="20"/>
              </w:rPr>
            </w:pPr>
            <w:r w:rsidRPr="009F0963">
              <w:rPr>
                <w:rFonts w:ascii="Arial" w:hAnsi="Arial" w:cs="Arial"/>
                <w:b/>
                <w:bCs/>
                <w:sz w:val="20"/>
                <w:szCs w:val="20"/>
              </w:rPr>
              <w:t>%</w:t>
            </w:r>
            <w:r w:rsidRPr="009F0963">
              <w:rPr>
                <w:rFonts w:ascii="Arial" w:hAnsi="Arial" w:cs="Arial"/>
                <w:b/>
                <w:bCs/>
                <w:spacing w:val="-7"/>
                <w:sz w:val="20"/>
                <w:szCs w:val="20"/>
              </w:rPr>
              <w:t xml:space="preserve"> </w:t>
            </w:r>
            <w:r w:rsidRPr="009F0963">
              <w:rPr>
                <w:rFonts w:ascii="Arial" w:hAnsi="Arial" w:cs="Arial"/>
                <w:b/>
                <w:bCs/>
                <w:sz w:val="20"/>
                <w:szCs w:val="20"/>
              </w:rPr>
              <w:t>de</w:t>
            </w:r>
            <w:r w:rsidRPr="009F0963">
              <w:rPr>
                <w:rFonts w:ascii="Arial" w:hAnsi="Arial" w:cs="Arial"/>
                <w:b/>
                <w:bCs/>
                <w:spacing w:val="-6"/>
                <w:sz w:val="20"/>
                <w:szCs w:val="20"/>
              </w:rPr>
              <w:t xml:space="preserve"> </w:t>
            </w:r>
            <w:r w:rsidRPr="009F0963">
              <w:rPr>
                <w:rFonts w:ascii="Arial" w:hAnsi="Arial" w:cs="Arial"/>
                <w:b/>
                <w:bCs/>
                <w:sz w:val="20"/>
                <w:szCs w:val="20"/>
              </w:rPr>
              <w:t>cofinançament</w:t>
            </w:r>
            <w:r w:rsidRPr="009F0963">
              <w:rPr>
                <w:rFonts w:ascii="Arial" w:hAnsi="Arial" w:cs="Arial"/>
                <w:b/>
                <w:bCs/>
                <w:spacing w:val="-7"/>
                <w:sz w:val="20"/>
                <w:szCs w:val="20"/>
              </w:rPr>
              <w:t xml:space="preserve"> </w:t>
            </w:r>
            <w:r w:rsidRPr="009F0963">
              <w:rPr>
                <w:rFonts w:ascii="Arial" w:hAnsi="Arial" w:cs="Arial"/>
                <w:b/>
                <w:bCs/>
                <w:sz w:val="20"/>
                <w:szCs w:val="20"/>
              </w:rPr>
              <w:t>sobre</w:t>
            </w:r>
            <w:r w:rsidRPr="009F0963">
              <w:rPr>
                <w:rFonts w:ascii="Arial" w:hAnsi="Arial" w:cs="Arial"/>
                <w:b/>
                <w:bCs/>
                <w:spacing w:val="-5"/>
                <w:sz w:val="20"/>
                <w:szCs w:val="20"/>
              </w:rPr>
              <w:t xml:space="preserve"> </w:t>
            </w:r>
            <w:r w:rsidRPr="009F0963">
              <w:rPr>
                <w:rFonts w:ascii="Arial" w:hAnsi="Arial" w:cs="Arial"/>
                <w:b/>
                <w:bCs/>
                <w:sz w:val="20"/>
                <w:szCs w:val="20"/>
              </w:rPr>
              <w:t>el</w:t>
            </w:r>
            <w:r w:rsidRPr="009F0963">
              <w:rPr>
                <w:rFonts w:ascii="Arial" w:hAnsi="Arial" w:cs="Arial"/>
                <w:b/>
                <w:bCs/>
                <w:spacing w:val="-7"/>
                <w:sz w:val="20"/>
                <w:szCs w:val="20"/>
              </w:rPr>
              <w:t xml:space="preserve"> </w:t>
            </w:r>
            <w:r w:rsidRPr="009F0963">
              <w:rPr>
                <w:rFonts w:ascii="Arial" w:hAnsi="Arial" w:cs="Arial"/>
                <w:b/>
                <w:bCs/>
                <w:spacing w:val="-4"/>
                <w:sz w:val="20"/>
                <w:szCs w:val="20"/>
              </w:rPr>
              <w:t>preu</w:t>
            </w:r>
          </w:p>
        </w:tc>
      </w:tr>
      <w:tr w:rsidR="003E1782" w:rsidRPr="008169C6" w14:paraId="1C61E81D" w14:textId="77777777" w:rsidTr="000E6E8E">
        <w:trPr>
          <w:trHeight w:val="284"/>
        </w:trPr>
        <w:tc>
          <w:tcPr>
            <w:tcW w:w="1843" w:type="dxa"/>
            <w:vMerge/>
            <w:tcBorders>
              <w:top w:val="nil"/>
            </w:tcBorders>
          </w:tcPr>
          <w:p w14:paraId="4C1375E2" w14:textId="77777777" w:rsidR="003E1782" w:rsidRPr="009F0963" w:rsidRDefault="003E1782" w:rsidP="00587043">
            <w:pPr>
              <w:spacing w:after="0"/>
              <w:ind w:right="2"/>
              <w:jc w:val="both"/>
              <w:rPr>
                <w:rFonts w:ascii="Arial" w:hAnsi="Arial" w:cs="Arial"/>
                <w:b/>
                <w:bCs/>
                <w:sz w:val="20"/>
                <w:szCs w:val="20"/>
                <w:lang w:val="ca-ES"/>
              </w:rPr>
            </w:pPr>
          </w:p>
        </w:tc>
        <w:tc>
          <w:tcPr>
            <w:tcW w:w="1994" w:type="dxa"/>
          </w:tcPr>
          <w:p w14:paraId="219E399E" w14:textId="77777777" w:rsidR="003E1782" w:rsidRPr="009F0963" w:rsidRDefault="003E1782" w:rsidP="00587043">
            <w:pPr>
              <w:pStyle w:val="TableParagraph"/>
              <w:spacing w:before="0" w:line="276" w:lineRule="auto"/>
              <w:ind w:left="0" w:right="2"/>
              <w:rPr>
                <w:rFonts w:ascii="Arial" w:hAnsi="Arial" w:cs="Arial"/>
                <w:b/>
                <w:bCs/>
                <w:sz w:val="20"/>
                <w:szCs w:val="20"/>
              </w:rPr>
            </w:pPr>
            <w:r w:rsidRPr="009F0963">
              <w:rPr>
                <w:rFonts w:ascii="Arial" w:hAnsi="Arial" w:cs="Arial"/>
                <w:b/>
                <w:bCs/>
                <w:spacing w:val="-2"/>
                <w:sz w:val="20"/>
                <w:szCs w:val="20"/>
              </w:rPr>
              <w:t>Dipsalut</w:t>
            </w:r>
          </w:p>
        </w:tc>
        <w:tc>
          <w:tcPr>
            <w:tcW w:w="2429" w:type="dxa"/>
          </w:tcPr>
          <w:p w14:paraId="4E15260F" w14:textId="77777777" w:rsidR="003E1782" w:rsidRPr="009F0963" w:rsidRDefault="003E1782" w:rsidP="00587043">
            <w:pPr>
              <w:pStyle w:val="TableParagraph"/>
              <w:spacing w:before="0" w:line="276" w:lineRule="auto"/>
              <w:ind w:left="0" w:right="2"/>
              <w:rPr>
                <w:rFonts w:ascii="Arial" w:hAnsi="Arial" w:cs="Arial"/>
                <w:b/>
                <w:bCs/>
                <w:sz w:val="20"/>
                <w:szCs w:val="20"/>
              </w:rPr>
            </w:pPr>
            <w:r w:rsidRPr="009F0963">
              <w:rPr>
                <w:rFonts w:ascii="Arial" w:hAnsi="Arial" w:cs="Arial"/>
                <w:b/>
                <w:bCs/>
                <w:sz w:val="20"/>
                <w:szCs w:val="20"/>
              </w:rPr>
              <w:t>Ens</w:t>
            </w:r>
            <w:r w:rsidRPr="009F0963">
              <w:rPr>
                <w:rFonts w:ascii="Arial" w:hAnsi="Arial" w:cs="Arial"/>
                <w:b/>
                <w:bCs/>
                <w:spacing w:val="-5"/>
                <w:sz w:val="20"/>
                <w:szCs w:val="20"/>
              </w:rPr>
              <w:t xml:space="preserve"> </w:t>
            </w:r>
            <w:r w:rsidRPr="009F0963">
              <w:rPr>
                <w:rFonts w:ascii="Arial" w:hAnsi="Arial" w:cs="Arial"/>
                <w:b/>
                <w:bCs/>
                <w:spacing w:val="-2"/>
                <w:sz w:val="20"/>
                <w:szCs w:val="20"/>
              </w:rPr>
              <w:t>Locals</w:t>
            </w:r>
          </w:p>
        </w:tc>
      </w:tr>
      <w:tr w:rsidR="003E1782" w:rsidRPr="008169C6" w14:paraId="777A292B" w14:textId="77777777" w:rsidTr="000E6E8E">
        <w:trPr>
          <w:trHeight w:val="284"/>
        </w:trPr>
        <w:tc>
          <w:tcPr>
            <w:tcW w:w="1843" w:type="dxa"/>
          </w:tcPr>
          <w:p w14:paraId="73127221" w14:textId="77777777" w:rsidR="003E1782" w:rsidRPr="009F0963" w:rsidRDefault="003E1782" w:rsidP="00587043">
            <w:pPr>
              <w:pStyle w:val="TableParagraph"/>
              <w:spacing w:before="0" w:line="276" w:lineRule="auto"/>
              <w:ind w:left="0" w:right="2"/>
              <w:jc w:val="both"/>
              <w:rPr>
                <w:rFonts w:ascii="Arial" w:hAnsi="Arial" w:cs="Arial"/>
                <w:sz w:val="20"/>
                <w:szCs w:val="20"/>
              </w:rPr>
            </w:pPr>
            <w:r w:rsidRPr="009F0963">
              <w:rPr>
                <w:rFonts w:ascii="Arial" w:hAnsi="Arial" w:cs="Arial"/>
                <w:spacing w:val="-5"/>
                <w:sz w:val="20"/>
                <w:szCs w:val="20"/>
              </w:rPr>
              <w:t>C0</w:t>
            </w:r>
          </w:p>
        </w:tc>
        <w:tc>
          <w:tcPr>
            <w:tcW w:w="1994" w:type="dxa"/>
          </w:tcPr>
          <w:p w14:paraId="25B154C6" w14:textId="77777777" w:rsidR="003E1782" w:rsidRPr="009F0963" w:rsidRDefault="003E1782" w:rsidP="00587043">
            <w:pPr>
              <w:pStyle w:val="TableParagraph"/>
              <w:spacing w:before="0" w:line="276" w:lineRule="auto"/>
              <w:ind w:left="0" w:right="2"/>
              <w:rPr>
                <w:rFonts w:ascii="Arial" w:hAnsi="Arial" w:cs="Arial"/>
                <w:sz w:val="20"/>
                <w:szCs w:val="20"/>
              </w:rPr>
            </w:pPr>
            <w:r w:rsidRPr="009F0963">
              <w:rPr>
                <w:rFonts w:ascii="Arial" w:hAnsi="Arial" w:cs="Arial"/>
                <w:spacing w:val="-2"/>
                <w:sz w:val="20"/>
                <w:szCs w:val="20"/>
              </w:rPr>
              <w:t>75,00%</w:t>
            </w:r>
          </w:p>
        </w:tc>
        <w:tc>
          <w:tcPr>
            <w:tcW w:w="2429" w:type="dxa"/>
          </w:tcPr>
          <w:p w14:paraId="1F0E0247" w14:textId="77777777" w:rsidR="003E1782" w:rsidRPr="009F0963" w:rsidRDefault="003E1782" w:rsidP="00587043">
            <w:pPr>
              <w:pStyle w:val="TableParagraph"/>
              <w:spacing w:before="0" w:line="276" w:lineRule="auto"/>
              <w:ind w:left="0" w:right="2"/>
              <w:rPr>
                <w:rFonts w:ascii="Arial" w:hAnsi="Arial" w:cs="Arial"/>
                <w:sz w:val="20"/>
                <w:szCs w:val="20"/>
              </w:rPr>
            </w:pPr>
            <w:r w:rsidRPr="009F0963">
              <w:rPr>
                <w:rFonts w:ascii="Arial" w:hAnsi="Arial" w:cs="Arial"/>
                <w:spacing w:val="-2"/>
                <w:sz w:val="20"/>
                <w:szCs w:val="20"/>
              </w:rPr>
              <w:t>25,00%</w:t>
            </w:r>
          </w:p>
        </w:tc>
      </w:tr>
      <w:tr w:rsidR="003E1782" w:rsidRPr="008169C6" w14:paraId="3BC1F3A1" w14:textId="77777777" w:rsidTr="000E6E8E">
        <w:trPr>
          <w:trHeight w:val="284"/>
        </w:trPr>
        <w:tc>
          <w:tcPr>
            <w:tcW w:w="1843" w:type="dxa"/>
          </w:tcPr>
          <w:p w14:paraId="248A4C7C" w14:textId="77777777" w:rsidR="003E1782" w:rsidRPr="009F0963" w:rsidRDefault="003E1782" w:rsidP="00587043">
            <w:pPr>
              <w:pStyle w:val="TableParagraph"/>
              <w:spacing w:before="0" w:line="276" w:lineRule="auto"/>
              <w:ind w:left="0" w:right="2"/>
              <w:jc w:val="both"/>
              <w:rPr>
                <w:rFonts w:ascii="Arial" w:hAnsi="Arial" w:cs="Arial"/>
                <w:sz w:val="20"/>
                <w:szCs w:val="20"/>
              </w:rPr>
            </w:pPr>
            <w:r w:rsidRPr="009F0963">
              <w:rPr>
                <w:rFonts w:ascii="Arial" w:hAnsi="Arial" w:cs="Arial"/>
                <w:spacing w:val="-4"/>
                <w:sz w:val="20"/>
                <w:szCs w:val="20"/>
              </w:rPr>
              <w:t>C100</w:t>
            </w:r>
          </w:p>
        </w:tc>
        <w:tc>
          <w:tcPr>
            <w:tcW w:w="1994" w:type="dxa"/>
          </w:tcPr>
          <w:p w14:paraId="68A5003E" w14:textId="77777777" w:rsidR="003E1782" w:rsidRPr="009F0963" w:rsidRDefault="003E1782" w:rsidP="00587043">
            <w:pPr>
              <w:pStyle w:val="TableParagraph"/>
              <w:spacing w:before="0" w:line="276" w:lineRule="auto"/>
              <w:ind w:left="0" w:right="2"/>
              <w:rPr>
                <w:rFonts w:ascii="Arial" w:hAnsi="Arial" w:cs="Arial"/>
                <w:sz w:val="20"/>
                <w:szCs w:val="20"/>
              </w:rPr>
            </w:pPr>
            <w:r w:rsidRPr="009F0963">
              <w:rPr>
                <w:rFonts w:ascii="Arial" w:hAnsi="Arial" w:cs="Arial"/>
                <w:spacing w:val="-10"/>
                <w:sz w:val="20"/>
                <w:szCs w:val="20"/>
              </w:rPr>
              <w:t>0</w:t>
            </w:r>
          </w:p>
        </w:tc>
        <w:tc>
          <w:tcPr>
            <w:tcW w:w="2429" w:type="dxa"/>
          </w:tcPr>
          <w:p w14:paraId="1D074A81" w14:textId="77777777" w:rsidR="003E1782" w:rsidRPr="009F0963" w:rsidRDefault="003E1782" w:rsidP="00587043">
            <w:pPr>
              <w:pStyle w:val="TableParagraph"/>
              <w:spacing w:before="0" w:line="276" w:lineRule="auto"/>
              <w:ind w:left="0" w:right="2"/>
              <w:rPr>
                <w:rFonts w:ascii="Arial" w:hAnsi="Arial" w:cs="Arial"/>
                <w:sz w:val="20"/>
                <w:szCs w:val="20"/>
              </w:rPr>
            </w:pPr>
            <w:r w:rsidRPr="009F0963">
              <w:rPr>
                <w:rFonts w:ascii="Arial" w:hAnsi="Arial" w:cs="Arial"/>
                <w:spacing w:val="-4"/>
                <w:sz w:val="20"/>
                <w:szCs w:val="20"/>
              </w:rPr>
              <w:t>100%</w:t>
            </w:r>
          </w:p>
        </w:tc>
      </w:tr>
    </w:tbl>
    <w:p w14:paraId="6CF22607" w14:textId="77777777" w:rsidR="003E1782" w:rsidRPr="008169C6" w:rsidRDefault="003E1782" w:rsidP="00587043">
      <w:pPr>
        <w:spacing w:after="0"/>
        <w:jc w:val="both"/>
        <w:rPr>
          <w:rFonts w:ascii="Arial" w:hAnsi="Arial" w:cs="Arial"/>
          <w:szCs w:val="22"/>
          <w:lang w:val="ca-ES"/>
        </w:rPr>
      </w:pPr>
    </w:p>
    <w:p w14:paraId="4B539172"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Malgrat l’ens local apliqui altres criteris de baremaració a efectes de cofinançament, per part de Dipsalut només es finançarà el 75% dels C0 i </w:t>
      </w:r>
      <w:r w:rsidRPr="009F0963">
        <w:rPr>
          <w:rFonts w:ascii="Arial" w:hAnsi="Arial" w:cs="Arial"/>
          <w:b/>
          <w:bCs/>
          <w:szCs w:val="22"/>
          <w:lang w:val="ca-ES"/>
        </w:rPr>
        <w:t>d’acord amb els imports màxims que es fixen en l’annex d’aquest conveni i de l’import adjudicat en el contracte</w:t>
      </w:r>
      <w:r w:rsidRPr="008169C6">
        <w:rPr>
          <w:rFonts w:ascii="Arial" w:hAnsi="Arial" w:cs="Arial"/>
          <w:szCs w:val="22"/>
          <w:lang w:val="ca-ES"/>
        </w:rPr>
        <w:t>.</w:t>
      </w:r>
    </w:p>
    <w:p w14:paraId="132E9F3C" w14:textId="77777777" w:rsidR="00AB1978" w:rsidRPr="008169C6" w:rsidRDefault="00AB1978" w:rsidP="00587043">
      <w:pPr>
        <w:spacing w:after="0"/>
        <w:jc w:val="both"/>
        <w:rPr>
          <w:rFonts w:ascii="Arial" w:hAnsi="Arial" w:cs="Arial"/>
          <w:szCs w:val="22"/>
          <w:lang w:val="ca-ES"/>
        </w:rPr>
      </w:pPr>
    </w:p>
    <w:p w14:paraId="5FFF9C2B"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Els finançaments dels usuaris C100 correspondrà als ens locals participants de manera exclusiva, que podran aprovar, en les seves ordenances o ordenances fiscals, la recaptació de l’ingrés de dret públic corresponent.</w:t>
      </w:r>
    </w:p>
    <w:p w14:paraId="4E39492A" w14:textId="77777777" w:rsidR="00BB5F42" w:rsidRPr="008169C6" w:rsidRDefault="00BB5F42" w:rsidP="00587043">
      <w:pPr>
        <w:spacing w:after="0"/>
        <w:jc w:val="both"/>
        <w:rPr>
          <w:rFonts w:ascii="Arial" w:hAnsi="Arial" w:cs="Arial"/>
          <w:szCs w:val="22"/>
          <w:lang w:val="ca-ES"/>
        </w:rPr>
      </w:pPr>
    </w:p>
    <w:p w14:paraId="14041FB5" w14:textId="77777777" w:rsidR="00204171" w:rsidRPr="008169C6" w:rsidRDefault="00204171" w:rsidP="00587043">
      <w:pPr>
        <w:spacing w:after="0"/>
        <w:jc w:val="both"/>
        <w:rPr>
          <w:rFonts w:ascii="Arial" w:hAnsi="Arial" w:cs="Arial"/>
          <w:szCs w:val="22"/>
          <w:lang w:val="ca-ES"/>
        </w:rPr>
      </w:pPr>
    </w:p>
    <w:p w14:paraId="4950EDD5" w14:textId="77777777" w:rsidR="003E1782" w:rsidRPr="008169C6" w:rsidRDefault="003E1782" w:rsidP="00BB5F42">
      <w:pPr>
        <w:pStyle w:val="Ttulo1"/>
        <w:tabs>
          <w:tab w:val="left" w:pos="426"/>
        </w:tabs>
      </w:pPr>
      <w:bookmarkStart w:id="16" w:name="_Toc200372056"/>
      <w:r w:rsidRPr="008169C6">
        <w:t>11.</w:t>
      </w:r>
      <w:r w:rsidRPr="008169C6">
        <w:tab/>
        <w:t>APORTACIÓ DE LA GENERALITAT DE CATALUNYA EN EL COST DEL SERVEI</w:t>
      </w:r>
      <w:bookmarkEnd w:id="16"/>
    </w:p>
    <w:p w14:paraId="187CE4BA" w14:textId="77777777" w:rsidR="00AB1978" w:rsidRPr="008169C6" w:rsidRDefault="00AB1978" w:rsidP="00587043">
      <w:pPr>
        <w:spacing w:after="0"/>
        <w:jc w:val="both"/>
        <w:rPr>
          <w:rFonts w:ascii="Arial" w:hAnsi="Arial" w:cs="Arial"/>
          <w:szCs w:val="22"/>
          <w:lang w:val="ca-ES"/>
        </w:rPr>
      </w:pPr>
    </w:p>
    <w:p w14:paraId="40C0CEEF" w14:textId="151D1A0B"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Els ens locals signataris d’aquest conveni resten obligats a subscriure el contracte- programa de la Generalitat en matèria de STD.</w:t>
      </w:r>
    </w:p>
    <w:p w14:paraId="09010909" w14:textId="77777777" w:rsidR="00AB1978" w:rsidRPr="008169C6" w:rsidRDefault="00AB1978" w:rsidP="00587043">
      <w:pPr>
        <w:spacing w:after="0"/>
        <w:jc w:val="both"/>
        <w:rPr>
          <w:rFonts w:ascii="Arial" w:hAnsi="Arial" w:cs="Arial"/>
          <w:szCs w:val="22"/>
          <w:lang w:val="ca-ES"/>
        </w:rPr>
      </w:pPr>
    </w:p>
    <w:p w14:paraId="3FCF7666"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Els ens locals estaran obligats a informar a Dipsalut de la subscripció d’aquest contracte- programa.</w:t>
      </w:r>
    </w:p>
    <w:p w14:paraId="116F9ED6" w14:textId="77777777" w:rsidR="00AB1978" w:rsidRPr="008169C6" w:rsidRDefault="00AB1978" w:rsidP="00587043">
      <w:pPr>
        <w:spacing w:after="0"/>
        <w:jc w:val="both"/>
        <w:rPr>
          <w:rFonts w:ascii="Arial" w:hAnsi="Arial" w:cs="Arial"/>
          <w:szCs w:val="22"/>
          <w:lang w:val="ca-ES"/>
        </w:rPr>
      </w:pPr>
    </w:p>
    <w:p w14:paraId="60212D72" w14:textId="64392101"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D'acord amb els punts anteriors, es tornaran a fixar els % de cofinançament entre les parts signatàries d’aquest conveni. Aquest nou cofinançament estarà orientat a igualar el cofinançament dels C0 fins aconseguir d’equiparació econòmica de la despesa entre</w:t>
      </w:r>
      <w:r w:rsidR="00AB1978" w:rsidRPr="008169C6">
        <w:rPr>
          <w:rFonts w:ascii="Arial" w:hAnsi="Arial" w:cs="Arial"/>
          <w:szCs w:val="22"/>
          <w:lang w:val="ca-ES"/>
        </w:rPr>
        <w:t xml:space="preserve"> </w:t>
      </w:r>
      <w:r w:rsidRPr="008169C6">
        <w:rPr>
          <w:rFonts w:ascii="Arial" w:hAnsi="Arial" w:cs="Arial"/>
          <w:szCs w:val="22"/>
          <w:lang w:val="ca-ES"/>
        </w:rPr>
        <w:t>Dipsalut i els ens locals, tenint en compte també els ingressos i despeses generats per les persones C100.</w:t>
      </w:r>
    </w:p>
    <w:p w14:paraId="7E7FBA14" w14:textId="77777777" w:rsidR="00BB5F42" w:rsidRPr="008169C6" w:rsidRDefault="00BB5F42" w:rsidP="00587043">
      <w:pPr>
        <w:spacing w:after="0"/>
        <w:jc w:val="both"/>
        <w:rPr>
          <w:rFonts w:ascii="Arial" w:hAnsi="Arial" w:cs="Arial"/>
          <w:szCs w:val="22"/>
          <w:lang w:val="ca-ES"/>
        </w:rPr>
      </w:pPr>
    </w:p>
    <w:p w14:paraId="756A4C9B" w14:textId="77777777" w:rsidR="003E1782" w:rsidRPr="008169C6" w:rsidRDefault="003E1782" w:rsidP="00BB5F42">
      <w:pPr>
        <w:pStyle w:val="Ttulo1"/>
        <w:tabs>
          <w:tab w:val="left" w:pos="426"/>
        </w:tabs>
      </w:pPr>
      <w:bookmarkStart w:id="17" w:name="_Toc200372057"/>
      <w:r w:rsidRPr="008169C6">
        <w:t>12.</w:t>
      </w:r>
      <w:r w:rsidRPr="008169C6">
        <w:tab/>
        <w:t>REGIM DE FACTURACIÓ</w:t>
      </w:r>
      <w:bookmarkEnd w:id="17"/>
    </w:p>
    <w:p w14:paraId="0A09C4D5" w14:textId="77777777" w:rsidR="003E1782" w:rsidRPr="008169C6" w:rsidRDefault="003E1782" w:rsidP="00587043">
      <w:pPr>
        <w:spacing w:after="0"/>
        <w:jc w:val="both"/>
        <w:rPr>
          <w:rFonts w:ascii="Arial" w:hAnsi="Arial" w:cs="Arial"/>
          <w:szCs w:val="22"/>
          <w:lang w:val="ca-ES"/>
        </w:rPr>
      </w:pPr>
    </w:p>
    <w:p w14:paraId="33D0CFDC"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La facturació del servei es distribuirà entre Dipsalut i els ens locals. Així els percentatges de pagament de les factures seran els definits al quadre de la clàusula “Cost del servei” d’aquest conveni.</w:t>
      </w:r>
    </w:p>
    <w:p w14:paraId="372F6250" w14:textId="77777777" w:rsidR="00AB1978" w:rsidRPr="008169C6" w:rsidRDefault="00AB1978" w:rsidP="00587043">
      <w:pPr>
        <w:spacing w:after="0"/>
        <w:jc w:val="both"/>
        <w:rPr>
          <w:rFonts w:ascii="Arial" w:hAnsi="Arial" w:cs="Arial"/>
          <w:szCs w:val="22"/>
          <w:lang w:val="ca-ES"/>
        </w:rPr>
      </w:pPr>
    </w:p>
    <w:p w14:paraId="6CC2F267" w14:textId="1176B5F3" w:rsidR="003E1782" w:rsidRPr="008169C6" w:rsidRDefault="00254974" w:rsidP="00254974">
      <w:pPr>
        <w:pStyle w:val="Ttulo2"/>
        <w:tabs>
          <w:tab w:val="clear" w:pos="426"/>
          <w:tab w:val="left" w:pos="567"/>
        </w:tabs>
      </w:pPr>
      <w:bookmarkStart w:id="18" w:name="_Toc200372058"/>
      <w:r w:rsidRPr="008169C6">
        <w:t>12.1</w:t>
      </w:r>
      <w:r w:rsidRPr="008169C6">
        <w:tab/>
        <w:t>Facturació per Dipsalut:</w:t>
      </w:r>
      <w:bookmarkEnd w:id="18"/>
    </w:p>
    <w:p w14:paraId="0890E9D8"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L’empresa presentarà a Dipsalut una sola factura amb els </w:t>
      </w:r>
      <w:r w:rsidRPr="009F0963">
        <w:rPr>
          <w:rFonts w:ascii="Arial" w:hAnsi="Arial" w:cs="Arial"/>
          <w:b/>
          <w:bCs/>
          <w:szCs w:val="22"/>
          <w:lang w:val="ca-ES"/>
        </w:rPr>
        <w:t>usuaris C0</w:t>
      </w:r>
      <w:r w:rsidRPr="008169C6">
        <w:rPr>
          <w:rFonts w:ascii="Arial" w:hAnsi="Arial" w:cs="Arial"/>
          <w:szCs w:val="22"/>
          <w:lang w:val="ca-ES"/>
        </w:rPr>
        <w:t xml:space="preserve"> on, a banda de la informació que es requereix per la facturació, també detallarà el nombre de terminals i el número de usuaris/es de cada tipus a cada territori.</w:t>
      </w:r>
    </w:p>
    <w:p w14:paraId="260F92FC" w14:textId="77777777" w:rsidR="00AB1978" w:rsidRPr="008169C6" w:rsidRDefault="00AB1978" w:rsidP="00587043">
      <w:pPr>
        <w:spacing w:after="0"/>
        <w:jc w:val="both"/>
        <w:rPr>
          <w:rFonts w:ascii="Arial" w:hAnsi="Arial" w:cs="Arial"/>
          <w:szCs w:val="22"/>
          <w:lang w:val="ca-ES"/>
        </w:rPr>
      </w:pPr>
    </w:p>
    <w:p w14:paraId="3A67C99A" w14:textId="6F0C4F64"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El </w:t>
      </w:r>
      <w:r w:rsidRPr="009F0963">
        <w:rPr>
          <w:rFonts w:ascii="Arial" w:hAnsi="Arial" w:cs="Arial"/>
          <w:b/>
          <w:bCs/>
          <w:szCs w:val="22"/>
          <w:lang w:val="ca-ES"/>
        </w:rPr>
        <w:t>segon dilluns de mes</w:t>
      </w:r>
      <w:r w:rsidRPr="008169C6">
        <w:rPr>
          <w:rFonts w:ascii="Arial" w:hAnsi="Arial" w:cs="Arial"/>
          <w:szCs w:val="22"/>
          <w:lang w:val="ca-ES"/>
        </w:rPr>
        <w:t xml:space="preserve"> (com a data límit), els ens locals hauran de remetre a Dipsalut el formulari de validació degudament emplenat i signat pel </w:t>
      </w:r>
      <w:r w:rsidR="00AB1978" w:rsidRPr="008169C6">
        <w:rPr>
          <w:rFonts w:ascii="Arial" w:hAnsi="Arial" w:cs="Arial"/>
          <w:szCs w:val="22"/>
          <w:lang w:val="ca-ES"/>
        </w:rPr>
        <w:t xml:space="preserve">responsable </w:t>
      </w:r>
      <w:r w:rsidRPr="008169C6">
        <w:rPr>
          <w:rFonts w:ascii="Arial" w:hAnsi="Arial" w:cs="Arial"/>
          <w:szCs w:val="22"/>
          <w:lang w:val="ca-ES"/>
        </w:rPr>
        <w:t>e territorial que designin per correu electrònic o qualsevol canal que considerin oportú.</w:t>
      </w:r>
    </w:p>
    <w:p w14:paraId="515AE10D" w14:textId="77777777" w:rsidR="00AB1978" w:rsidRPr="008169C6" w:rsidRDefault="00AB1978" w:rsidP="00587043">
      <w:pPr>
        <w:spacing w:after="0"/>
        <w:jc w:val="both"/>
        <w:rPr>
          <w:rFonts w:ascii="Arial" w:hAnsi="Arial" w:cs="Arial"/>
          <w:szCs w:val="22"/>
          <w:lang w:val="ca-ES"/>
        </w:rPr>
      </w:pPr>
    </w:p>
    <w:p w14:paraId="3AADF362" w14:textId="77777777" w:rsidR="003E1782" w:rsidRDefault="003E1782" w:rsidP="00587043">
      <w:pPr>
        <w:spacing w:after="0"/>
        <w:jc w:val="both"/>
        <w:rPr>
          <w:rFonts w:ascii="Arial" w:hAnsi="Arial" w:cs="Arial"/>
          <w:szCs w:val="22"/>
          <w:lang w:val="ca-ES"/>
        </w:rPr>
      </w:pPr>
      <w:r w:rsidRPr="008169C6">
        <w:rPr>
          <w:rFonts w:ascii="Arial" w:hAnsi="Arial" w:cs="Arial"/>
          <w:szCs w:val="22"/>
          <w:lang w:val="ca-ES"/>
        </w:rPr>
        <w:t>El model de l’esmentat formulari de validació serà consensuat per tots els territoris a l’inici del contracte.</w:t>
      </w:r>
    </w:p>
    <w:p w14:paraId="0C2D8F9B" w14:textId="77777777" w:rsidR="00E05BDB" w:rsidRPr="008169C6" w:rsidRDefault="00E05BDB" w:rsidP="00587043">
      <w:pPr>
        <w:spacing w:after="0"/>
        <w:jc w:val="both"/>
        <w:rPr>
          <w:rFonts w:ascii="Arial" w:hAnsi="Arial" w:cs="Arial"/>
          <w:szCs w:val="22"/>
          <w:lang w:val="ca-ES"/>
        </w:rPr>
      </w:pPr>
    </w:p>
    <w:p w14:paraId="3E5ED9A8"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En cas que hi hagi canvis de les persones responsables o en el personal administratiu que rep aquest tràmit, ja siguin esporàdics (períodes de vacances) o d’altra tipus, caldrà comunicar-ho prèviament a Dipsalut, per tal de garantir la major celeritat possible.</w:t>
      </w:r>
    </w:p>
    <w:p w14:paraId="53A9D7FD" w14:textId="77777777" w:rsidR="00204171" w:rsidRPr="008169C6" w:rsidRDefault="00204171" w:rsidP="00587043">
      <w:pPr>
        <w:spacing w:after="0"/>
        <w:jc w:val="both"/>
        <w:rPr>
          <w:rFonts w:ascii="Arial" w:hAnsi="Arial" w:cs="Arial"/>
          <w:szCs w:val="22"/>
          <w:lang w:val="ca-ES"/>
        </w:rPr>
      </w:pPr>
    </w:p>
    <w:p w14:paraId="57D0E0D0" w14:textId="6584A3F5" w:rsidR="003E1782" w:rsidRPr="008169C6" w:rsidRDefault="00254974" w:rsidP="00254974">
      <w:pPr>
        <w:pStyle w:val="Ttulo2"/>
        <w:tabs>
          <w:tab w:val="clear" w:pos="426"/>
          <w:tab w:val="left" w:pos="567"/>
        </w:tabs>
      </w:pPr>
      <w:bookmarkStart w:id="19" w:name="_Toc200372059"/>
      <w:r w:rsidRPr="008169C6">
        <w:t>12.2</w:t>
      </w:r>
      <w:r w:rsidRPr="008169C6">
        <w:tab/>
        <w:t>Facturació per a la resta d’ens locals</w:t>
      </w:r>
      <w:bookmarkEnd w:id="19"/>
    </w:p>
    <w:p w14:paraId="4FAD1EBF"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L’empresa presentarà la factura a cadascun dels ens locals amb els/les usuaris/es C0 i C100 del seu territori, segons les instruccions que aquests li facilitin, per tal que facin front al 25% dels/de les usuaris/es C0 i al total de la factura dels/de les usuaris/àries C100.</w:t>
      </w:r>
    </w:p>
    <w:p w14:paraId="33E8E1FE" w14:textId="77777777" w:rsidR="005270E6" w:rsidRPr="008169C6" w:rsidRDefault="005270E6" w:rsidP="00587043">
      <w:pPr>
        <w:spacing w:after="0"/>
        <w:jc w:val="both"/>
        <w:rPr>
          <w:rFonts w:ascii="Arial" w:hAnsi="Arial" w:cs="Arial"/>
          <w:szCs w:val="22"/>
          <w:lang w:val="ca-ES"/>
        </w:rPr>
      </w:pPr>
    </w:p>
    <w:p w14:paraId="3F816C57"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En qualsevol cas la factura serà a nom de l’ens local i mai a nom de la persona usuària del servei.</w:t>
      </w:r>
    </w:p>
    <w:p w14:paraId="18E604DC" w14:textId="77777777" w:rsidR="005270E6" w:rsidRPr="008169C6" w:rsidRDefault="005270E6" w:rsidP="00587043">
      <w:pPr>
        <w:spacing w:after="0"/>
        <w:jc w:val="both"/>
        <w:rPr>
          <w:rFonts w:ascii="Arial" w:hAnsi="Arial" w:cs="Arial"/>
          <w:szCs w:val="22"/>
          <w:lang w:val="ca-ES"/>
        </w:rPr>
      </w:pPr>
    </w:p>
    <w:p w14:paraId="6326261C"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D’acord amb l’article 198 de la LCSP, els ens locals es comprometen al pagament de la facturació corresponent en els terminis previstos legalment.</w:t>
      </w:r>
    </w:p>
    <w:p w14:paraId="0E45B89D" w14:textId="3B059CBA"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 </w:t>
      </w:r>
    </w:p>
    <w:p w14:paraId="0650939F" w14:textId="77777777" w:rsidR="00BB5F42" w:rsidRPr="008169C6" w:rsidRDefault="00BB5F42" w:rsidP="00587043">
      <w:pPr>
        <w:spacing w:after="0"/>
        <w:jc w:val="both"/>
        <w:rPr>
          <w:rFonts w:ascii="Arial" w:hAnsi="Arial" w:cs="Arial"/>
          <w:szCs w:val="22"/>
          <w:lang w:val="ca-ES"/>
        </w:rPr>
      </w:pPr>
    </w:p>
    <w:p w14:paraId="23C80C38" w14:textId="77777777" w:rsidR="003E1782" w:rsidRPr="008169C6" w:rsidRDefault="003E1782" w:rsidP="00BB5F42">
      <w:pPr>
        <w:pStyle w:val="Ttulo1"/>
        <w:tabs>
          <w:tab w:val="left" w:pos="426"/>
        </w:tabs>
      </w:pPr>
      <w:bookmarkStart w:id="20" w:name="_Toc200372060"/>
      <w:r w:rsidRPr="008169C6">
        <w:t>13.</w:t>
      </w:r>
      <w:r w:rsidRPr="008169C6">
        <w:tab/>
        <w:t>FINANÇAMENT DEL SERVEI LOCAL DE TELEASSISTÈNCIA</w:t>
      </w:r>
      <w:bookmarkEnd w:id="20"/>
    </w:p>
    <w:p w14:paraId="4C898820" w14:textId="77777777" w:rsidR="003E1782" w:rsidRPr="008169C6" w:rsidRDefault="003E1782" w:rsidP="00587043">
      <w:pPr>
        <w:spacing w:after="0"/>
        <w:jc w:val="both"/>
        <w:rPr>
          <w:rFonts w:ascii="Arial" w:hAnsi="Arial" w:cs="Arial"/>
          <w:szCs w:val="22"/>
          <w:lang w:val="ca-ES"/>
        </w:rPr>
      </w:pPr>
    </w:p>
    <w:p w14:paraId="53380DEA"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Les parts signants del conveni es comprometen a que el finançament d’aquest servei, així com la seva distribució, a incloure a la futura licitació del contracte, sigui el que consta en el quadre resum de l’</w:t>
      </w:r>
      <w:r w:rsidRPr="00E05BDB">
        <w:rPr>
          <w:rFonts w:ascii="Arial" w:hAnsi="Arial" w:cs="Arial"/>
          <w:b/>
          <w:bCs/>
          <w:szCs w:val="22"/>
          <w:lang w:val="ca-ES"/>
        </w:rPr>
        <w:t>annex</w:t>
      </w:r>
      <w:r w:rsidRPr="008169C6">
        <w:rPr>
          <w:rFonts w:ascii="Arial" w:hAnsi="Arial" w:cs="Arial"/>
          <w:szCs w:val="22"/>
          <w:lang w:val="ca-ES"/>
        </w:rPr>
        <w:t xml:space="preserve"> d’aquest conveni.</w:t>
      </w:r>
    </w:p>
    <w:p w14:paraId="64ED702E" w14:textId="77777777" w:rsidR="005270E6" w:rsidRPr="008169C6" w:rsidRDefault="005270E6" w:rsidP="00587043">
      <w:pPr>
        <w:spacing w:after="0"/>
        <w:jc w:val="both"/>
        <w:rPr>
          <w:rFonts w:ascii="Arial" w:hAnsi="Arial" w:cs="Arial"/>
          <w:szCs w:val="22"/>
          <w:lang w:val="ca-ES"/>
        </w:rPr>
      </w:pPr>
    </w:p>
    <w:p w14:paraId="287A9F21"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lastRenderedPageBreak/>
        <w:t xml:space="preserve">De conformitat amb l’article 116 de la LCSP, totes les parts signatàries acreditaran a Dipsalut, </w:t>
      </w:r>
      <w:r w:rsidRPr="00E05BDB">
        <w:rPr>
          <w:rFonts w:ascii="Arial" w:hAnsi="Arial" w:cs="Arial"/>
          <w:b/>
          <w:bCs/>
          <w:szCs w:val="22"/>
          <w:u w:val="single"/>
          <w:lang w:val="ca-ES"/>
        </w:rPr>
        <w:t>abans de la tramitació de l’expedient de contractació</w:t>
      </w:r>
      <w:r w:rsidRPr="008169C6">
        <w:rPr>
          <w:rFonts w:ascii="Arial" w:hAnsi="Arial" w:cs="Arial"/>
          <w:szCs w:val="22"/>
          <w:lang w:val="ca-ES"/>
        </w:rPr>
        <w:t>, l’existència de crèdit adequat i suficient pels exercicis pressupostaris 2026, 2027 i 2028, per tal poder fer front a aquesta despesa.</w:t>
      </w:r>
    </w:p>
    <w:p w14:paraId="033775A8" w14:textId="77777777" w:rsidR="003E1782" w:rsidRPr="008169C6" w:rsidRDefault="003E1782" w:rsidP="00587043">
      <w:pPr>
        <w:spacing w:after="0"/>
        <w:jc w:val="both"/>
        <w:rPr>
          <w:rFonts w:ascii="Arial" w:hAnsi="Arial" w:cs="Arial"/>
          <w:szCs w:val="22"/>
          <w:lang w:val="ca-ES"/>
        </w:rPr>
      </w:pPr>
    </w:p>
    <w:p w14:paraId="1389917A" w14:textId="77777777" w:rsidR="00204171" w:rsidRPr="008169C6" w:rsidRDefault="00204171" w:rsidP="00587043">
      <w:pPr>
        <w:spacing w:after="0"/>
        <w:jc w:val="both"/>
        <w:rPr>
          <w:rFonts w:ascii="Arial" w:hAnsi="Arial" w:cs="Arial"/>
          <w:szCs w:val="22"/>
          <w:lang w:val="ca-ES"/>
        </w:rPr>
      </w:pPr>
    </w:p>
    <w:p w14:paraId="01A95825" w14:textId="77777777" w:rsidR="003E1782" w:rsidRPr="008169C6" w:rsidRDefault="003E1782" w:rsidP="00BB5F42">
      <w:pPr>
        <w:pStyle w:val="Ttulo1"/>
        <w:tabs>
          <w:tab w:val="left" w:pos="426"/>
        </w:tabs>
      </w:pPr>
      <w:bookmarkStart w:id="21" w:name="_Toc200372061"/>
      <w:r w:rsidRPr="008169C6">
        <w:t>14.</w:t>
      </w:r>
      <w:r w:rsidRPr="008169C6">
        <w:tab/>
        <w:t>FUNCIONS I OBLIGACIONS DELS AGENTS PARTICIPANTS AL SERVEI LOCAL DE TELEASSISTÈNCIA</w:t>
      </w:r>
      <w:bookmarkEnd w:id="21"/>
    </w:p>
    <w:p w14:paraId="7BEC2E61" w14:textId="77777777" w:rsidR="005270E6" w:rsidRPr="008169C6" w:rsidRDefault="005270E6" w:rsidP="00587043">
      <w:pPr>
        <w:tabs>
          <w:tab w:val="left" w:pos="426"/>
        </w:tabs>
        <w:spacing w:after="0"/>
        <w:jc w:val="both"/>
        <w:rPr>
          <w:rFonts w:ascii="Arial" w:hAnsi="Arial" w:cs="Arial"/>
          <w:b/>
          <w:bCs/>
          <w:szCs w:val="22"/>
          <w:lang w:val="ca-ES"/>
        </w:rPr>
      </w:pPr>
    </w:p>
    <w:p w14:paraId="58A73A11" w14:textId="3D979BDC" w:rsidR="003E1782" w:rsidRPr="008169C6" w:rsidRDefault="00254974" w:rsidP="00254974">
      <w:pPr>
        <w:pStyle w:val="Ttulo2"/>
        <w:tabs>
          <w:tab w:val="clear" w:pos="426"/>
          <w:tab w:val="left" w:pos="567"/>
        </w:tabs>
      </w:pPr>
      <w:bookmarkStart w:id="22" w:name="_Toc200372062"/>
      <w:r w:rsidRPr="008169C6">
        <w:t>14.1</w:t>
      </w:r>
      <w:r w:rsidRPr="008169C6">
        <w:tab/>
        <w:t>Obligacions de Dipsalut</w:t>
      </w:r>
      <w:bookmarkEnd w:id="22"/>
    </w:p>
    <w:p w14:paraId="0FFEC8A0"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Dipsalut serà responsable de les següents funcions generals:</w:t>
      </w:r>
    </w:p>
    <w:p w14:paraId="2340AE4E" w14:textId="77777777" w:rsidR="005270E6" w:rsidRPr="008169C6" w:rsidRDefault="005270E6" w:rsidP="00587043">
      <w:pPr>
        <w:spacing w:after="0"/>
        <w:jc w:val="both"/>
        <w:rPr>
          <w:rFonts w:ascii="Arial" w:hAnsi="Arial" w:cs="Arial"/>
          <w:szCs w:val="22"/>
          <w:lang w:val="ca-ES"/>
        </w:rPr>
      </w:pPr>
    </w:p>
    <w:p w14:paraId="3C634E55" w14:textId="5500AF51"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Assumir la gestió del procediment de contractació conjunta del SL, en nom propi i en nom de la resta de poders adjudicadors que en formen part, amb base a l’article 31 de la LCSP.</w:t>
      </w:r>
    </w:p>
    <w:p w14:paraId="4428AB62" w14:textId="77777777" w:rsidR="005270E6" w:rsidRPr="008169C6" w:rsidRDefault="005270E6" w:rsidP="00BB5F42">
      <w:pPr>
        <w:spacing w:after="0"/>
        <w:ind w:left="567"/>
        <w:jc w:val="both"/>
        <w:rPr>
          <w:rFonts w:ascii="Arial" w:hAnsi="Arial" w:cs="Arial"/>
          <w:szCs w:val="22"/>
          <w:lang w:val="ca-ES"/>
        </w:rPr>
      </w:pPr>
    </w:p>
    <w:p w14:paraId="48C0F329" w14:textId="55B2B723"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Comunicarà als ens locals participants, un cop adjudicat el contracte, les dades identificatives de l’empresa adjudicatària i els imports definitius del contracte.</w:t>
      </w:r>
    </w:p>
    <w:p w14:paraId="2709C699" w14:textId="77777777" w:rsidR="005270E6" w:rsidRPr="008169C6" w:rsidRDefault="005270E6" w:rsidP="00BB5F42">
      <w:pPr>
        <w:spacing w:after="0"/>
        <w:ind w:left="567"/>
        <w:jc w:val="both"/>
        <w:rPr>
          <w:rFonts w:ascii="Arial" w:hAnsi="Arial" w:cs="Arial"/>
          <w:szCs w:val="22"/>
          <w:lang w:val="ca-ES"/>
        </w:rPr>
      </w:pPr>
    </w:p>
    <w:p w14:paraId="2D3D5565" w14:textId="0039823C"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Vetllar per l’equitat territorial i la prestació integral i adequada del servei de teleassistència domiciliària, de competència municipal, a la província de Girona de conformitat amb l’opció prevista a l’article 36.1.a de la Llei 7/1985.</w:t>
      </w:r>
    </w:p>
    <w:p w14:paraId="49D2D471" w14:textId="77777777" w:rsidR="005270E6" w:rsidRPr="008169C6" w:rsidRDefault="005270E6" w:rsidP="00BB5F42">
      <w:pPr>
        <w:spacing w:after="0"/>
        <w:ind w:left="567"/>
        <w:jc w:val="both"/>
        <w:rPr>
          <w:rFonts w:ascii="Arial" w:hAnsi="Arial" w:cs="Arial"/>
          <w:szCs w:val="22"/>
          <w:lang w:val="ca-ES"/>
        </w:rPr>
      </w:pPr>
    </w:p>
    <w:p w14:paraId="2501D3F1" w14:textId="27981134"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L’acompliment de les condicions i requeriments generals i de finançament del present conveni.</w:t>
      </w:r>
    </w:p>
    <w:p w14:paraId="091B8554" w14:textId="77777777" w:rsidR="005270E6" w:rsidRPr="008169C6" w:rsidRDefault="005270E6" w:rsidP="00BB5F42">
      <w:pPr>
        <w:spacing w:after="0"/>
        <w:ind w:left="567"/>
        <w:jc w:val="both"/>
        <w:rPr>
          <w:rFonts w:ascii="Arial" w:hAnsi="Arial" w:cs="Arial"/>
          <w:szCs w:val="22"/>
          <w:lang w:val="ca-ES"/>
        </w:rPr>
      </w:pPr>
    </w:p>
    <w:p w14:paraId="522C8CA2" w14:textId="67F928F3"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Finançar, com a màxim, el 75% dels usuaris C0, sempre dins els límits del contracte administratiu.</w:t>
      </w:r>
    </w:p>
    <w:p w14:paraId="3E2833AB" w14:textId="77777777" w:rsidR="005270E6" w:rsidRPr="008169C6" w:rsidRDefault="005270E6" w:rsidP="00BB5F42">
      <w:pPr>
        <w:spacing w:after="0"/>
        <w:ind w:left="567"/>
        <w:jc w:val="both"/>
        <w:rPr>
          <w:rFonts w:ascii="Arial" w:hAnsi="Arial" w:cs="Arial"/>
          <w:szCs w:val="22"/>
          <w:lang w:val="ca-ES"/>
        </w:rPr>
      </w:pPr>
    </w:p>
    <w:p w14:paraId="5538B54D" w14:textId="42245B1B" w:rsidR="003E1782" w:rsidRPr="00E05BDB" w:rsidRDefault="003E1782" w:rsidP="00CF2691">
      <w:pPr>
        <w:pStyle w:val="Prrafodelista"/>
        <w:numPr>
          <w:ilvl w:val="0"/>
          <w:numId w:val="33"/>
        </w:numPr>
        <w:spacing w:after="0"/>
        <w:ind w:left="567"/>
        <w:jc w:val="both"/>
        <w:rPr>
          <w:rFonts w:ascii="Arial" w:hAnsi="Arial" w:cs="Arial"/>
          <w:szCs w:val="22"/>
          <w:lang w:val="ca-ES"/>
        </w:rPr>
      </w:pPr>
      <w:r w:rsidRPr="00E05BDB">
        <w:rPr>
          <w:rFonts w:ascii="Arial" w:hAnsi="Arial" w:cs="Arial"/>
          <w:szCs w:val="22"/>
          <w:lang w:val="ca-ES"/>
        </w:rPr>
        <w:t>Assistir i cooperar tècnicament amb els municipis per al control de l’execució del contracte ja sigui de forma directa o per encàrrec a un tercer, d’acord amb l’article</w:t>
      </w:r>
      <w:r w:rsidR="00E05BDB">
        <w:rPr>
          <w:rFonts w:ascii="Arial" w:hAnsi="Arial" w:cs="Arial"/>
          <w:szCs w:val="22"/>
          <w:lang w:val="ca-ES"/>
        </w:rPr>
        <w:t xml:space="preserve"> </w:t>
      </w:r>
      <w:r w:rsidRPr="00E05BDB">
        <w:rPr>
          <w:rFonts w:ascii="Arial" w:hAnsi="Arial" w:cs="Arial"/>
          <w:szCs w:val="22"/>
          <w:lang w:val="ca-ES"/>
        </w:rPr>
        <w:t>36.1.b de la Llei 7/1985.</w:t>
      </w:r>
    </w:p>
    <w:p w14:paraId="71F9F39C" w14:textId="77777777" w:rsidR="005270E6" w:rsidRPr="008169C6" w:rsidRDefault="005270E6" w:rsidP="00BB5F42">
      <w:pPr>
        <w:spacing w:after="0"/>
        <w:ind w:left="567"/>
        <w:jc w:val="both"/>
        <w:rPr>
          <w:rFonts w:ascii="Arial" w:hAnsi="Arial" w:cs="Arial"/>
          <w:szCs w:val="22"/>
          <w:lang w:val="ca-ES"/>
        </w:rPr>
      </w:pPr>
    </w:p>
    <w:p w14:paraId="7AA39B25" w14:textId="243F7725"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Supervisar l’execució del contracte.</w:t>
      </w:r>
    </w:p>
    <w:p w14:paraId="7183C49D" w14:textId="77777777" w:rsidR="003E1782" w:rsidRPr="008169C6" w:rsidRDefault="003E1782" w:rsidP="00BB5F42">
      <w:pPr>
        <w:spacing w:after="0"/>
        <w:ind w:left="567"/>
        <w:jc w:val="both"/>
        <w:rPr>
          <w:rFonts w:ascii="Arial" w:hAnsi="Arial" w:cs="Arial"/>
          <w:szCs w:val="22"/>
          <w:lang w:val="ca-ES"/>
        </w:rPr>
      </w:pPr>
    </w:p>
    <w:p w14:paraId="671AA3B5" w14:textId="42FB5848"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Establir els mecanismes de coordinació que siguin necessaris amb l’empresa contractada, els ens locals de la demarcació, altres administracions públiques i/o serveis d’atenció a emergències, amb l’objectiu d’assolir un òptim funcionament del servei.</w:t>
      </w:r>
    </w:p>
    <w:p w14:paraId="421DB066" w14:textId="77777777" w:rsidR="005270E6" w:rsidRPr="008169C6" w:rsidRDefault="005270E6" w:rsidP="00BB5F42">
      <w:pPr>
        <w:spacing w:after="0"/>
        <w:ind w:left="567"/>
        <w:jc w:val="both"/>
        <w:rPr>
          <w:rFonts w:ascii="Arial" w:hAnsi="Arial" w:cs="Arial"/>
          <w:szCs w:val="22"/>
          <w:lang w:val="ca-ES"/>
        </w:rPr>
      </w:pPr>
    </w:p>
    <w:p w14:paraId="273596F9" w14:textId="68F8D138"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lastRenderedPageBreak/>
        <w:t>Gestionar i formalitzar addendes de desenvolupament del present conveni, quan s’estimi necessari, per a un correcte desenvolupament del Servei Local de</w:t>
      </w:r>
      <w:r w:rsidR="005270E6" w:rsidRPr="008169C6">
        <w:rPr>
          <w:rFonts w:ascii="Arial" w:hAnsi="Arial" w:cs="Arial"/>
          <w:szCs w:val="22"/>
          <w:lang w:val="ca-ES"/>
        </w:rPr>
        <w:t xml:space="preserve"> </w:t>
      </w:r>
      <w:r w:rsidRPr="008169C6">
        <w:rPr>
          <w:rFonts w:ascii="Arial" w:hAnsi="Arial" w:cs="Arial"/>
          <w:szCs w:val="22"/>
          <w:lang w:val="ca-ES"/>
        </w:rPr>
        <w:t>teleassistència al territori.</w:t>
      </w:r>
    </w:p>
    <w:p w14:paraId="2A34A75F" w14:textId="77777777" w:rsidR="005270E6" w:rsidRPr="008169C6" w:rsidRDefault="005270E6" w:rsidP="00BB5F42">
      <w:pPr>
        <w:spacing w:after="0"/>
        <w:ind w:left="567"/>
        <w:jc w:val="both"/>
        <w:rPr>
          <w:rFonts w:ascii="Arial" w:hAnsi="Arial" w:cs="Arial"/>
          <w:szCs w:val="22"/>
          <w:lang w:val="ca-ES"/>
        </w:rPr>
      </w:pPr>
    </w:p>
    <w:p w14:paraId="4DED9603" w14:textId="11DDADA4"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Coordinar el desplegament de protocols específics i programes, estudis o projectes per a la millora qualitativa del servei i l’adequació a les noves necessitats derivades dels processos d’envelliment en el context actual i futur.</w:t>
      </w:r>
    </w:p>
    <w:p w14:paraId="45874CA0" w14:textId="77777777" w:rsidR="005270E6" w:rsidRPr="008169C6" w:rsidRDefault="005270E6" w:rsidP="00BB5F42">
      <w:pPr>
        <w:spacing w:after="0"/>
        <w:ind w:left="567"/>
        <w:jc w:val="both"/>
        <w:rPr>
          <w:rFonts w:ascii="Arial" w:hAnsi="Arial" w:cs="Arial"/>
          <w:szCs w:val="22"/>
          <w:lang w:val="ca-ES"/>
        </w:rPr>
      </w:pPr>
    </w:p>
    <w:p w14:paraId="2EA0DCD7" w14:textId="1CFED982" w:rsidR="003E1782" w:rsidRPr="008169C6" w:rsidRDefault="003E1782" w:rsidP="00BB5F42">
      <w:pPr>
        <w:pStyle w:val="Prrafodelista"/>
        <w:numPr>
          <w:ilvl w:val="0"/>
          <w:numId w:val="33"/>
        </w:numPr>
        <w:spacing w:after="0"/>
        <w:ind w:left="567"/>
        <w:jc w:val="both"/>
        <w:rPr>
          <w:rFonts w:ascii="Arial" w:hAnsi="Arial" w:cs="Arial"/>
          <w:szCs w:val="22"/>
          <w:lang w:val="ca-ES"/>
        </w:rPr>
      </w:pPr>
      <w:r w:rsidRPr="008169C6">
        <w:rPr>
          <w:rFonts w:ascii="Arial" w:hAnsi="Arial" w:cs="Arial"/>
          <w:szCs w:val="22"/>
          <w:lang w:val="ca-ES"/>
        </w:rPr>
        <w:t>Coordinar i supervisar els creixements autònoms de cada territori sempre dins l’àmbit del contracte administratiu.</w:t>
      </w:r>
    </w:p>
    <w:p w14:paraId="0EAC1A0C" w14:textId="77777777" w:rsidR="005270E6" w:rsidRPr="008169C6" w:rsidRDefault="005270E6" w:rsidP="00587043">
      <w:pPr>
        <w:spacing w:after="0"/>
        <w:jc w:val="both"/>
        <w:rPr>
          <w:rFonts w:ascii="Arial" w:hAnsi="Arial" w:cs="Arial"/>
          <w:szCs w:val="22"/>
          <w:lang w:val="ca-ES"/>
        </w:rPr>
      </w:pPr>
    </w:p>
    <w:p w14:paraId="6C44DF39" w14:textId="07E35897" w:rsidR="003E1782" w:rsidRPr="008169C6" w:rsidRDefault="00254974" w:rsidP="00254974">
      <w:pPr>
        <w:pStyle w:val="Ttulo2"/>
        <w:tabs>
          <w:tab w:val="clear" w:pos="426"/>
          <w:tab w:val="left" w:pos="567"/>
        </w:tabs>
      </w:pPr>
      <w:bookmarkStart w:id="23" w:name="_Toc200372063"/>
      <w:r w:rsidRPr="008169C6">
        <w:t>14.2</w:t>
      </w:r>
      <w:r w:rsidRPr="008169C6">
        <w:tab/>
        <w:t>Obligacions dels ajuntaments, consells comarcals i consorcis</w:t>
      </w:r>
      <w:bookmarkEnd w:id="23"/>
    </w:p>
    <w:p w14:paraId="5C4402B5"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Els ens locals seran els responsables de portar a terme les següents funcions generals:</w:t>
      </w:r>
    </w:p>
    <w:p w14:paraId="59F57F7E" w14:textId="77777777" w:rsidR="005270E6" w:rsidRPr="008169C6" w:rsidRDefault="005270E6" w:rsidP="00587043">
      <w:pPr>
        <w:spacing w:after="0"/>
        <w:jc w:val="both"/>
        <w:rPr>
          <w:rFonts w:ascii="Arial" w:hAnsi="Arial" w:cs="Arial"/>
          <w:szCs w:val="22"/>
          <w:lang w:val="ca-ES"/>
        </w:rPr>
      </w:pPr>
    </w:p>
    <w:p w14:paraId="3828CE31" w14:textId="044801A6"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Identificar les persones susceptibles de rebre el servei de teleassistència, la valoració inicial, autoritzar les altes i les baixes i emetre els informes de gratuïtat.</w:t>
      </w:r>
    </w:p>
    <w:p w14:paraId="4E02126C" w14:textId="77777777" w:rsidR="005270E6" w:rsidRPr="008169C6" w:rsidRDefault="005270E6" w:rsidP="00BB5F42">
      <w:pPr>
        <w:spacing w:after="0"/>
        <w:ind w:left="567"/>
        <w:jc w:val="both"/>
        <w:rPr>
          <w:rFonts w:ascii="Arial" w:hAnsi="Arial" w:cs="Arial"/>
          <w:szCs w:val="22"/>
          <w:lang w:val="ca-ES"/>
        </w:rPr>
      </w:pPr>
    </w:p>
    <w:p w14:paraId="107B11FC" w14:textId="2BE4A567"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Actualitzar i mantenir les dades personals de la persona així com el seguiment de la persona usuària a l’àmbit territorial de la seva competència i facilitar la informació a l’empresa adjudicatària dels canvis que es produeixin.</w:t>
      </w:r>
    </w:p>
    <w:p w14:paraId="779CFFED" w14:textId="77777777" w:rsidR="005270E6" w:rsidRPr="008169C6" w:rsidRDefault="005270E6" w:rsidP="00BB5F42">
      <w:pPr>
        <w:spacing w:after="0"/>
        <w:ind w:left="567"/>
        <w:jc w:val="both"/>
        <w:rPr>
          <w:rFonts w:ascii="Arial" w:hAnsi="Arial" w:cs="Arial"/>
          <w:szCs w:val="22"/>
          <w:lang w:val="ca-ES"/>
        </w:rPr>
      </w:pPr>
    </w:p>
    <w:p w14:paraId="5C6D9E67" w14:textId="6DE0AFA0"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L’acompliment de les condicions i requeriments generals i de finançament del present conveni.</w:t>
      </w:r>
    </w:p>
    <w:p w14:paraId="42562C9D" w14:textId="77777777" w:rsidR="005270E6" w:rsidRPr="008169C6" w:rsidRDefault="005270E6" w:rsidP="00BB5F42">
      <w:pPr>
        <w:spacing w:after="0"/>
        <w:ind w:left="567"/>
        <w:jc w:val="both"/>
        <w:rPr>
          <w:rFonts w:ascii="Arial" w:hAnsi="Arial" w:cs="Arial"/>
          <w:szCs w:val="22"/>
          <w:lang w:val="ca-ES"/>
        </w:rPr>
      </w:pPr>
    </w:p>
    <w:p w14:paraId="7462B58C" w14:textId="54355108"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Finançar el 25 % dels/de les usuaris/es C0 i el 100% dels/de les usuaris/àries C100, sempre dins els límits del contracte administratiu.</w:t>
      </w:r>
    </w:p>
    <w:p w14:paraId="66DAE2C2" w14:textId="77777777" w:rsidR="005270E6" w:rsidRPr="008169C6" w:rsidRDefault="005270E6" w:rsidP="00BB5F42">
      <w:pPr>
        <w:spacing w:after="0"/>
        <w:ind w:left="567"/>
        <w:jc w:val="both"/>
        <w:rPr>
          <w:rFonts w:ascii="Arial" w:hAnsi="Arial" w:cs="Arial"/>
          <w:szCs w:val="22"/>
          <w:lang w:val="ca-ES"/>
        </w:rPr>
      </w:pPr>
    </w:p>
    <w:p w14:paraId="09DBBDCA" w14:textId="2C215951"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Informar a Dipsalut de l’aportació a favor dels ens locals que dugui a terme la Generalitat de Catalunya a través d’un contracte-programa, en el termini màxim d’1 mes a partir de la resolució de la concessió d’aquesta aportació.</w:t>
      </w:r>
    </w:p>
    <w:p w14:paraId="2F94AF1C" w14:textId="77777777" w:rsidR="005270E6" w:rsidRPr="008169C6" w:rsidRDefault="005270E6" w:rsidP="00BB5F42">
      <w:pPr>
        <w:spacing w:after="0"/>
        <w:ind w:left="567"/>
        <w:jc w:val="both"/>
        <w:rPr>
          <w:rFonts w:ascii="Arial" w:hAnsi="Arial" w:cs="Arial"/>
          <w:szCs w:val="22"/>
          <w:lang w:val="ca-ES"/>
        </w:rPr>
      </w:pPr>
    </w:p>
    <w:p w14:paraId="3E6F41A7" w14:textId="07858F60"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Controlar i fer el seguiment de la implementació del servei en el seu àmbit de competència fent un seguiment dels usuaris/es i de la qualitat de la seva implementació i comunicant a Dipsalut tot allò que sigui necessari per a una correcta execució.</w:t>
      </w:r>
    </w:p>
    <w:p w14:paraId="4D368167" w14:textId="77777777" w:rsidR="003E1782" w:rsidRPr="008169C6" w:rsidRDefault="003E1782" w:rsidP="00BB5F42">
      <w:pPr>
        <w:spacing w:after="0"/>
        <w:ind w:left="567"/>
        <w:jc w:val="both"/>
        <w:rPr>
          <w:rFonts w:ascii="Arial" w:hAnsi="Arial" w:cs="Arial"/>
          <w:szCs w:val="22"/>
          <w:lang w:val="ca-ES"/>
        </w:rPr>
      </w:pPr>
    </w:p>
    <w:p w14:paraId="3F0F2F2D" w14:textId="07407D60"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Incorporar els logotips, signes i llegendes normalitzats de Dipsalut o la marca pròpia del servei local de teleassistència, que s’escaiguin a tota publicitat i documentació que es pugui generar pel servei local de teleassistència, excepte aquella que contingui dades personals dels usuaris/es del servei.</w:t>
      </w:r>
    </w:p>
    <w:p w14:paraId="7B619C5B" w14:textId="77777777" w:rsidR="005270E6" w:rsidRPr="008169C6" w:rsidRDefault="005270E6" w:rsidP="00BB5F42">
      <w:pPr>
        <w:spacing w:after="0"/>
        <w:ind w:left="567"/>
        <w:jc w:val="both"/>
        <w:rPr>
          <w:rFonts w:ascii="Arial" w:hAnsi="Arial" w:cs="Arial"/>
          <w:szCs w:val="22"/>
          <w:lang w:val="ca-ES"/>
        </w:rPr>
      </w:pPr>
    </w:p>
    <w:p w14:paraId="44919442" w14:textId="2DAE3377"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lastRenderedPageBreak/>
        <w:t>Gestionar íntegrament el copagament dels usuaris/es del servei: assignar a cada usuari/a el tipus de terminal que correspongui i cobrar als usuaris/es C100 segons les seves ordenances o ordenances fiscals corresponents, si escau.</w:t>
      </w:r>
    </w:p>
    <w:p w14:paraId="3C41299A" w14:textId="77777777" w:rsidR="005270E6" w:rsidRPr="008169C6" w:rsidRDefault="005270E6" w:rsidP="00BB5F42">
      <w:pPr>
        <w:spacing w:after="0"/>
        <w:ind w:left="567"/>
        <w:jc w:val="both"/>
        <w:rPr>
          <w:rFonts w:ascii="Arial" w:hAnsi="Arial" w:cs="Arial"/>
          <w:szCs w:val="22"/>
          <w:lang w:val="ca-ES"/>
        </w:rPr>
      </w:pPr>
    </w:p>
    <w:p w14:paraId="1FF189AF" w14:textId="3A658CF8"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Facilitar a Dipsalut qualsevol informació que considerin necessària per a la verificació de la correcta execució del servei.</w:t>
      </w:r>
    </w:p>
    <w:p w14:paraId="4C4A6C69" w14:textId="77777777" w:rsidR="005270E6" w:rsidRPr="008169C6" w:rsidRDefault="005270E6" w:rsidP="00BB5F42">
      <w:pPr>
        <w:spacing w:after="0"/>
        <w:ind w:left="567"/>
        <w:jc w:val="both"/>
        <w:rPr>
          <w:rFonts w:ascii="Arial" w:hAnsi="Arial" w:cs="Arial"/>
          <w:szCs w:val="22"/>
          <w:lang w:val="ca-ES"/>
        </w:rPr>
      </w:pPr>
    </w:p>
    <w:p w14:paraId="103BD306" w14:textId="5956240D"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Comunicar a Dipsalut la persona responsable de la validació de les factures</w:t>
      </w:r>
    </w:p>
    <w:p w14:paraId="1D2B75C0" w14:textId="77777777" w:rsidR="005270E6" w:rsidRPr="008169C6" w:rsidRDefault="005270E6" w:rsidP="00BB5F42">
      <w:pPr>
        <w:spacing w:after="0"/>
        <w:ind w:left="567"/>
        <w:jc w:val="both"/>
        <w:rPr>
          <w:rFonts w:ascii="Arial" w:hAnsi="Arial" w:cs="Arial"/>
          <w:szCs w:val="22"/>
          <w:lang w:val="ca-ES"/>
        </w:rPr>
      </w:pPr>
    </w:p>
    <w:p w14:paraId="621B357D" w14:textId="1476BFEB"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Facilitar el segons dilluns de cada mes (com a data límit) la comprovació del nombre d’usuaris/es actius segons tipus de copagament en el seu territori, a través del formulari de validacions degudament emplenat i signat pel responsable que designi.</w:t>
      </w:r>
    </w:p>
    <w:p w14:paraId="69CFE6E7" w14:textId="77777777" w:rsidR="005270E6" w:rsidRPr="008169C6" w:rsidRDefault="005270E6" w:rsidP="00BB5F42">
      <w:pPr>
        <w:spacing w:after="0"/>
        <w:ind w:left="567"/>
        <w:jc w:val="both"/>
        <w:rPr>
          <w:rFonts w:ascii="Arial" w:hAnsi="Arial" w:cs="Arial"/>
          <w:szCs w:val="22"/>
          <w:lang w:val="ca-ES"/>
        </w:rPr>
      </w:pPr>
    </w:p>
    <w:p w14:paraId="48DFF1F9" w14:textId="7EF43A2B"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Si s’escau, quan es vulgui plantejar un increment del compromís de despesa, i d’acord amb el previst en aquest conveni, presentar a Dipsalut proposta de modificació del contracte abans del dia 15 de maig de cada any per tal ser aplicades en l’exercici pressupostari en curs o següent i sempre respectant el marc legal del contracte administratiu.</w:t>
      </w:r>
    </w:p>
    <w:p w14:paraId="34F2F46E" w14:textId="77777777" w:rsidR="005270E6" w:rsidRPr="008169C6" w:rsidRDefault="005270E6" w:rsidP="00BB5F42">
      <w:pPr>
        <w:spacing w:after="0"/>
        <w:ind w:left="567"/>
        <w:jc w:val="both"/>
        <w:rPr>
          <w:rFonts w:ascii="Arial" w:hAnsi="Arial" w:cs="Arial"/>
          <w:szCs w:val="22"/>
          <w:lang w:val="ca-ES"/>
        </w:rPr>
      </w:pPr>
    </w:p>
    <w:p w14:paraId="5252B712" w14:textId="71103E48"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Durant els 2 mesos següents a la formalització del contracte, acordar amb les parts signatàries del conveni la previsió de distribució territorial de les taxes de cobertura anuals, segons allò previst.</w:t>
      </w:r>
    </w:p>
    <w:p w14:paraId="4B402BB0" w14:textId="77777777" w:rsidR="005270E6" w:rsidRPr="008169C6" w:rsidRDefault="005270E6" w:rsidP="00BB5F42">
      <w:pPr>
        <w:spacing w:after="0"/>
        <w:ind w:left="567"/>
        <w:jc w:val="both"/>
        <w:rPr>
          <w:rFonts w:ascii="Arial" w:hAnsi="Arial" w:cs="Arial"/>
          <w:szCs w:val="22"/>
          <w:lang w:val="ca-ES"/>
        </w:rPr>
      </w:pPr>
    </w:p>
    <w:p w14:paraId="4A4610AB" w14:textId="02358EDB"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Amb antelació a la finalització del període contractual, acordar la nova previsió de distribució territorial de les taxes de cobertura per al període que es vulgui prorrogar.</w:t>
      </w:r>
    </w:p>
    <w:p w14:paraId="5759E0EF" w14:textId="77777777" w:rsidR="005270E6" w:rsidRPr="008169C6" w:rsidRDefault="005270E6" w:rsidP="00BB5F42">
      <w:pPr>
        <w:spacing w:after="0"/>
        <w:ind w:left="567"/>
        <w:jc w:val="both"/>
        <w:rPr>
          <w:rFonts w:ascii="Arial" w:hAnsi="Arial" w:cs="Arial"/>
          <w:szCs w:val="22"/>
          <w:lang w:val="ca-ES"/>
        </w:rPr>
      </w:pPr>
    </w:p>
    <w:p w14:paraId="7CFA55DF" w14:textId="7010C6F7"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Abans de l’entrada en vigor del contracte, cada ens local, d’acord amb el contingut de les seves ordenances fiscals, han d’informar a les persones usuàries en relació al cost del servei. Si la persona usuària no expressa el seu desacord, es considerarà que el servei queda renovat automàticament amb les noves condicions.</w:t>
      </w:r>
    </w:p>
    <w:p w14:paraId="481A49BC" w14:textId="77777777" w:rsidR="005270E6" w:rsidRPr="008169C6" w:rsidRDefault="005270E6" w:rsidP="00BB5F42">
      <w:pPr>
        <w:spacing w:after="0"/>
        <w:ind w:left="567"/>
        <w:jc w:val="both"/>
        <w:rPr>
          <w:rFonts w:ascii="Arial" w:hAnsi="Arial" w:cs="Arial"/>
          <w:szCs w:val="22"/>
          <w:lang w:val="ca-ES"/>
        </w:rPr>
      </w:pPr>
    </w:p>
    <w:p w14:paraId="2ABD3F7A" w14:textId="38ADFF3E"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Facilitar a l’empresa adjudicatària, si és possible, un espai per a la custòdia de claus o, si es requereix al seu territori, per a l’emplaçament dels vehicles d’Unitats Mòbils.</w:t>
      </w:r>
    </w:p>
    <w:p w14:paraId="0D59B8E3" w14:textId="77777777" w:rsidR="005270E6" w:rsidRPr="008169C6" w:rsidRDefault="005270E6" w:rsidP="00BB5F42">
      <w:pPr>
        <w:spacing w:after="0"/>
        <w:ind w:left="567"/>
        <w:jc w:val="both"/>
        <w:rPr>
          <w:rFonts w:ascii="Arial" w:hAnsi="Arial" w:cs="Arial"/>
          <w:szCs w:val="22"/>
          <w:lang w:val="ca-ES"/>
        </w:rPr>
      </w:pPr>
    </w:p>
    <w:p w14:paraId="1566F414" w14:textId="77262466"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Assignar un interlocutor/a que faciliti la coordinació operativa amb l’empresa adjudicatària i Dipsalut.</w:t>
      </w:r>
    </w:p>
    <w:p w14:paraId="29AE5133" w14:textId="77777777" w:rsidR="003E1782" w:rsidRPr="008169C6" w:rsidRDefault="003E1782" w:rsidP="00BB5F42">
      <w:pPr>
        <w:spacing w:after="0"/>
        <w:ind w:left="567"/>
        <w:jc w:val="both"/>
        <w:rPr>
          <w:rFonts w:ascii="Arial" w:hAnsi="Arial" w:cs="Arial"/>
          <w:szCs w:val="22"/>
          <w:lang w:val="ca-ES"/>
        </w:rPr>
      </w:pPr>
    </w:p>
    <w:p w14:paraId="1F6DD245" w14:textId="73220527"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Controlar el seu compromís de despesa, el seu creixement, i avisar amb suficient antelació a Dipsalut si es preveu un augment de la facturació.</w:t>
      </w:r>
    </w:p>
    <w:p w14:paraId="43C056CA" w14:textId="77777777" w:rsidR="005270E6" w:rsidRPr="008169C6" w:rsidRDefault="005270E6" w:rsidP="00BB5F42">
      <w:pPr>
        <w:spacing w:after="0"/>
        <w:ind w:left="567"/>
        <w:jc w:val="both"/>
        <w:rPr>
          <w:rFonts w:ascii="Arial" w:hAnsi="Arial" w:cs="Arial"/>
          <w:szCs w:val="22"/>
          <w:lang w:val="ca-ES"/>
        </w:rPr>
      </w:pPr>
    </w:p>
    <w:p w14:paraId="53285225" w14:textId="0450E51E"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lastRenderedPageBreak/>
        <w:t>Assegurar-se de que la figura d’interlocució estigui activa (és a dir, substituir-la en casos d’absència).</w:t>
      </w:r>
    </w:p>
    <w:p w14:paraId="39A7BEBA" w14:textId="77777777" w:rsidR="005270E6" w:rsidRPr="008169C6" w:rsidRDefault="005270E6" w:rsidP="00BB5F42">
      <w:pPr>
        <w:spacing w:after="0"/>
        <w:ind w:left="567"/>
        <w:jc w:val="both"/>
        <w:rPr>
          <w:rFonts w:ascii="Arial" w:hAnsi="Arial" w:cs="Arial"/>
          <w:szCs w:val="22"/>
          <w:lang w:val="ca-ES"/>
        </w:rPr>
      </w:pPr>
    </w:p>
    <w:p w14:paraId="4CE42E4E" w14:textId="62972DF8" w:rsidR="003E1782" w:rsidRPr="008169C6" w:rsidRDefault="003E1782" w:rsidP="00BB5F42">
      <w:pPr>
        <w:pStyle w:val="Prrafodelista"/>
        <w:numPr>
          <w:ilvl w:val="0"/>
          <w:numId w:val="34"/>
        </w:numPr>
        <w:spacing w:after="0"/>
        <w:ind w:left="567"/>
        <w:jc w:val="both"/>
        <w:rPr>
          <w:rFonts w:ascii="Arial" w:hAnsi="Arial" w:cs="Arial"/>
          <w:szCs w:val="22"/>
          <w:lang w:val="ca-ES"/>
        </w:rPr>
      </w:pPr>
      <w:r w:rsidRPr="008169C6">
        <w:rPr>
          <w:rFonts w:ascii="Arial" w:hAnsi="Arial" w:cs="Arial"/>
          <w:szCs w:val="22"/>
          <w:lang w:val="ca-ES"/>
        </w:rPr>
        <w:t>Assistir a les comissions tècniques de seguiment i qualsevol altre activitat de coordinació/formativa. En cas de no poder, assegurar-se de demanar la informació tractada en aquestes activitats.</w:t>
      </w:r>
    </w:p>
    <w:p w14:paraId="68D15082" w14:textId="77777777" w:rsidR="003E1782" w:rsidRPr="008169C6" w:rsidRDefault="003E1782" w:rsidP="00587043">
      <w:pPr>
        <w:spacing w:after="0"/>
        <w:jc w:val="both"/>
        <w:rPr>
          <w:rFonts w:ascii="Arial" w:hAnsi="Arial" w:cs="Arial"/>
          <w:szCs w:val="22"/>
          <w:lang w:val="ca-ES"/>
        </w:rPr>
      </w:pPr>
    </w:p>
    <w:p w14:paraId="04D11CB2" w14:textId="77777777" w:rsidR="00BB5F42" w:rsidRPr="008169C6" w:rsidRDefault="00BB5F42" w:rsidP="00587043">
      <w:pPr>
        <w:spacing w:after="0"/>
        <w:jc w:val="both"/>
        <w:rPr>
          <w:rFonts w:ascii="Arial" w:hAnsi="Arial" w:cs="Arial"/>
          <w:szCs w:val="22"/>
          <w:lang w:val="ca-ES"/>
        </w:rPr>
      </w:pPr>
    </w:p>
    <w:p w14:paraId="410A73D4" w14:textId="77777777" w:rsidR="003E1782" w:rsidRPr="008169C6" w:rsidRDefault="003E1782" w:rsidP="00BB5F42">
      <w:pPr>
        <w:pStyle w:val="Ttulo1"/>
        <w:tabs>
          <w:tab w:val="left" w:pos="426"/>
        </w:tabs>
      </w:pPr>
      <w:bookmarkStart w:id="24" w:name="_Toc200372064"/>
      <w:r w:rsidRPr="008169C6">
        <w:t>15.</w:t>
      </w:r>
      <w:r w:rsidRPr="008169C6">
        <w:tab/>
        <w:t>RESPONSABLE/S DEL CONTRACTE</w:t>
      </w:r>
      <w:bookmarkEnd w:id="24"/>
    </w:p>
    <w:p w14:paraId="490A555F" w14:textId="77777777" w:rsidR="003E1782" w:rsidRPr="008169C6" w:rsidRDefault="003E1782" w:rsidP="00587043">
      <w:pPr>
        <w:spacing w:after="0"/>
        <w:jc w:val="both"/>
        <w:rPr>
          <w:rFonts w:ascii="Arial" w:hAnsi="Arial" w:cs="Arial"/>
          <w:szCs w:val="22"/>
          <w:lang w:val="ca-ES"/>
        </w:rPr>
      </w:pPr>
    </w:p>
    <w:p w14:paraId="2C79F0AF" w14:textId="33D1B2FB"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Als efectes de l’article 62 de la LCSP, </w:t>
      </w:r>
      <w:r w:rsidR="005D003C">
        <w:rPr>
          <w:rFonts w:ascii="Arial" w:hAnsi="Arial" w:cs="Arial"/>
          <w:szCs w:val="22"/>
          <w:lang w:val="ca-ES"/>
        </w:rPr>
        <w:t>l</w:t>
      </w:r>
      <w:r w:rsidR="005D003C" w:rsidRPr="005D003C">
        <w:rPr>
          <w:rFonts w:ascii="Arial" w:hAnsi="Arial" w:cs="Arial"/>
          <w:szCs w:val="22"/>
          <w:lang w:val="ca-ES"/>
        </w:rPr>
        <w:t xml:space="preserve">’Ajuntament de Blanes </w:t>
      </w:r>
      <w:r w:rsidRPr="008169C6">
        <w:rPr>
          <w:rFonts w:ascii="Arial" w:hAnsi="Arial" w:cs="Arial"/>
          <w:szCs w:val="22"/>
          <w:lang w:val="ca-ES"/>
        </w:rPr>
        <w:t>de   haurà de designar a una persona responsable del contracte,</w:t>
      </w:r>
    </w:p>
    <w:p w14:paraId="0E283D8E" w14:textId="77777777" w:rsidR="005270E6" w:rsidRPr="008169C6" w:rsidRDefault="005270E6" w:rsidP="00587043">
      <w:pPr>
        <w:spacing w:after="0"/>
        <w:jc w:val="both"/>
        <w:rPr>
          <w:rFonts w:ascii="Arial" w:hAnsi="Arial" w:cs="Arial"/>
          <w:szCs w:val="22"/>
          <w:lang w:val="ca-ES"/>
        </w:rPr>
      </w:pPr>
    </w:p>
    <w:p w14:paraId="5D1334E0"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a efectes de la validació de la facturació del servei i de seguiment i supervisió de l’execució del contracte i de coordinació operativa en el seu àmbit de intervenció territorial.</w:t>
      </w:r>
    </w:p>
    <w:p w14:paraId="5599AEF2" w14:textId="77777777" w:rsidR="005270E6" w:rsidRPr="008169C6" w:rsidRDefault="005270E6" w:rsidP="00587043">
      <w:pPr>
        <w:spacing w:after="0"/>
        <w:jc w:val="both"/>
        <w:rPr>
          <w:rFonts w:ascii="Arial" w:hAnsi="Arial" w:cs="Arial"/>
          <w:szCs w:val="22"/>
          <w:lang w:val="ca-ES"/>
        </w:rPr>
      </w:pPr>
    </w:p>
    <w:p w14:paraId="44E06445"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Tanmateix, Dipsalut designarà com a responsable del contracte al Cap de l’Àrea de Promoció de la Salut, Benestar i Atenció a les Persones de Dipsalut, amb l’objectiu de vetllar per la correcta execució de la prestació contractada en la seva globalitat i adoptar les decisions i dictar les instruccions necessàries per a aquesta finalitat.</w:t>
      </w:r>
    </w:p>
    <w:p w14:paraId="6F737E4F" w14:textId="77777777" w:rsidR="003E1782" w:rsidRPr="008169C6" w:rsidRDefault="003E1782" w:rsidP="00587043">
      <w:pPr>
        <w:spacing w:after="0"/>
        <w:jc w:val="both"/>
        <w:rPr>
          <w:rFonts w:ascii="Arial" w:hAnsi="Arial" w:cs="Arial"/>
          <w:szCs w:val="22"/>
          <w:lang w:val="ca-ES"/>
        </w:rPr>
      </w:pPr>
    </w:p>
    <w:p w14:paraId="61E9B4D9" w14:textId="77777777" w:rsidR="00BB5F42" w:rsidRPr="008169C6" w:rsidRDefault="00BB5F42" w:rsidP="00587043">
      <w:pPr>
        <w:spacing w:after="0"/>
        <w:jc w:val="both"/>
        <w:rPr>
          <w:rFonts w:ascii="Arial" w:hAnsi="Arial" w:cs="Arial"/>
          <w:szCs w:val="22"/>
          <w:lang w:val="ca-ES"/>
        </w:rPr>
      </w:pPr>
    </w:p>
    <w:p w14:paraId="3CC19556" w14:textId="77777777" w:rsidR="003E1782" w:rsidRPr="008169C6" w:rsidRDefault="003E1782" w:rsidP="00BB5F42">
      <w:pPr>
        <w:pStyle w:val="Ttulo1"/>
        <w:tabs>
          <w:tab w:val="left" w:pos="426"/>
        </w:tabs>
      </w:pPr>
      <w:bookmarkStart w:id="25" w:name="_Toc200372065"/>
      <w:r w:rsidRPr="008169C6">
        <w:t>16.</w:t>
      </w:r>
      <w:r w:rsidRPr="008169C6">
        <w:tab/>
        <w:t>TERMINI DE VIGÈNCIA</w:t>
      </w:r>
      <w:bookmarkEnd w:id="25"/>
    </w:p>
    <w:p w14:paraId="698AC8CD" w14:textId="77777777" w:rsidR="003E1782" w:rsidRPr="008169C6" w:rsidRDefault="003E1782" w:rsidP="00587043">
      <w:pPr>
        <w:spacing w:after="0"/>
        <w:jc w:val="both"/>
        <w:rPr>
          <w:rFonts w:ascii="Arial" w:hAnsi="Arial" w:cs="Arial"/>
          <w:szCs w:val="22"/>
          <w:lang w:val="ca-ES"/>
        </w:rPr>
      </w:pPr>
    </w:p>
    <w:p w14:paraId="0C464208"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La vigència del present conveni s’iniciarà en el moment de la seva signatura i s’estendrà</w:t>
      </w:r>
    </w:p>
    <w:p w14:paraId="7E5FF369"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per un </w:t>
      </w:r>
      <w:r w:rsidRPr="00654DBB">
        <w:rPr>
          <w:rFonts w:ascii="Arial" w:hAnsi="Arial" w:cs="Arial"/>
          <w:b/>
          <w:bCs/>
          <w:szCs w:val="22"/>
          <w:lang w:val="ca-ES"/>
        </w:rPr>
        <w:t>període de 4 anys</w:t>
      </w:r>
      <w:r w:rsidRPr="008169C6">
        <w:rPr>
          <w:rFonts w:ascii="Arial" w:hAnsi="Arial" w:cs="Arial"/>
          <w:szCs w:val="22"/>
          <w:lang w:val="ca-ES"/>
        </w:rPr>
        <w:t xml:space="preserve"> des de la seva formalització.</w:t>
      </w:r>
    </w:p>
    <w:p w14:paraId="454EAABC" w14:textId="77777777" w:rsidR="005270E6" w:rsidRPr="008169C6" w:rsidRDefault="005270E6" w:rsidP="00587043">
      <w:pPr>
        <w:spacing w:after="0"/>
        <w:jc w:val="both"/>
        <w:rPr>
          <w:rFonts w:ascii="Arial" w:hAnsi="Arial" w:cs="Arial"/>
          <w:szCs w:val="22"/>
          <w:lang w:val="ca-ES"/>
        </w:rPr>
      </w:pPr>
    </w:p>
    <w:p w14:paraId="60B79C6E" w14:textId="12D5D449" w:rsidR="003E1782" w:rsidRPr="00654DBB" w:rsidRDefault="003E1782" w:rsidP="00587043">
      <w:pPr>
        <w:spacing w:after="0"/>
        <w:jc w:val="both"/>
        <w:rPr>
          <w:rFonts w:ascii="Arial" w:hAnsi="Arial" w:cs="Arial"/>
          <w:b/>
          <w:bCs/>
          <w:szCs w:val="22"/>
          <w:lang w:val="ca-ES"/>
        </w:rPr>
      </w:pPr>
      <w:r w:rsidRPr="008169C6">
        <w:rPr>
          <w:rFonts w:ascii="Arial" w:hAnsi="Arial" w:cs="Arial"/>
          <w:szCs w:val="22"/>
          <w:lang w:val="ca-ES"/>
        </w:rPr>
        <w:t xml:space="preserve">En cas que se superi el termini de vigència de </w:t>
      </w:r>
      <w:r w:rsidRPr="00654DBB">
        <w:rPr>
          <w:rFonts w:ascii="Arial" w:hAnsi="Arial" w:cs="Arial"/>
          <w:b/>
          <w:bCs/>
          <w:szCs w:val="22"/>
          <w:lang w:val="ca-ES"/>
        </w:rPr>
        <w:t>4 anys</w:t>
      </w:r>
      <w:r w:rsidRPr="008169C6">
        <w:rPr>
          <w:rFonts w:ascii="Arial" w:hAnsi="Arial" w:cs="Arial"/>
          <w:szCs w:val="22"/>
          <w:lang w:val="ca-ES"/>
        </w:rPr>
        <w:t xml:space="preserve"> de conveni, previst a l’article 49.h de la Llei 40/2015, de 1 d’octubre, de Règim jurídic del sector públic, 2 mesos abans de la finalització del termini els signants podran acordar i aprovar per l’òrgan competent i de manera expressa la seva pròrroga, que en cap cas es podrà estendre més de </w:t>
      </w:r>
      <w:r w:rsidRPr="00654DBB">
        <w:rPr>
          <w:rFonts w:ascii="Arial" w:hAnsi="Arial" w:cs="Arial"/>
          <w:b/>
          <w:bCs/>
          <w:szCs w:val="22"/>
          <w:lang w:val="ca-ES"/>
        </w:rPr>
        <w:t>3 anys addicionals.</w:t>
      </w:r>
    </w:p>
    <w:p w14:paraId="7EF909F7" w14:textId="77777777" w:rsidR="003E1782" w:rsidRPr="008169C6" w:rsidRDefault="003E1782" w:rsidP="00587043">
      <w:pPr>
        <w:spacing w:after="0"/>
        <w:jc w:val="both"/>
        <w:rPr>
          <w:rFonts w:ascii="Arial" w:hAnsi="Arial" w:cs="Arial"/>
          <w:szCs w:val="22"/>
          <w:lang w:val="ca-ES"/>
        </w:rPr>
      </w:pPr>
    </w:p>
    <w:p w14:paraId="4F8134B6" w14:textId="77777777" w:rsidR="00BB5F42" w:rsidRPr="008169C6" w:rsidRDefault="00BB5F42" w:rsidP="00587043">
      <w:pPr>
        <w:spacing w:after="0"/>
        <w:jc w:val="both"/>
        <w:rPr>
          <w:rFonts w:ascii="Arial" w:hAnsi="Arial" w:cs="Arial"/>
          <w:szCs w:val="22"/>
          <w:lang w:val="ca-ES"/>
        </w:rPr>
      </w:pPr>
    </w:p>
    <w:p w14:paraId="3300390D" w14:textId="77777777" w:rsidR="003E1782" w:rsidRPr="008169C6" w:rsidRDefault="003E1782" w:rsidP="00BB5F42">
      <w:pPr>
        <w:pStyle w:val="Ttulo1"/>
        <w:tabs>
          <w:tab w:val="left" w:pos="426"/>
        </w:tabs>
      </w:pPr>
      <w:bookmarkStart w:id="26" w:name="_Toc200372066"/>
      <w:r w:rsidRPr="008169C6">
        <w:t>17.</w:t>
      </w:r>
      <w:r w:rsidRPr="008169C6">
        <w:tab/>
        <w:t>MECANISMES DE COORDINACIÓ, SEGUIMENT I INTERPRETACIÓ</w:t>
      </w:r>
      <w:bookmarkEnd w:id="26"/>
    </w:p>
    <w:p w14:paraId="2A9965FD" w14:textId="77777777" w:rsidR="003E1782" w:rsidRPr="008169C6" w:rsidRDefault="003E1782" w:rsidP="00587043">
      <w:pPr>
        <w:spacing w:after="0"/>
        <w:jc w:val="both"/>
        <w:rPr>
          <w:rFonts w:ascii="Arial" w:hAnsi="Arial" w:cs="Arial"/>
          <w:szCs w:val="22"/>
          <w:lang w:val="ca-ES"/>
        </w:rPr>
      </w:pPr>
    </w:p>
    <w:p w14:paraId="59EA7293"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Per al bon funcionament del servei es preveuen mecanismes de coordinació entre Dipsalut i els ens locals amb l’objectiu de fer un seguiment i avaluació constants de la seva implementació, introduir aspectes de millora i resoldre aquelles incidències que puguin sorgir.</w:t>
      </w:r>
    </w:p>
    <w:p w14:paraId="704AB8E1" w14:textId="77777777" w:rsidR="005270E6" w:rsidRPr="008169C6" w:rsidRDefault="005270E6" w:rsidP="00587043">
      <w:pPr>
        <w:spacing w:after="0"/>
        <w:jc w:val="both"/>
        <w:rPr>
          <w:rFonts w:ascii="Arial" w:hAnsi="Arial" w:cs="Arial"/>
          <w:szCs w:val="22"/>
          <w:lang w:val="ca-ES"/>
        </w:rPr>
      </w:pPr>
    </w:p>
    <w:p w14:paraId="123A5F2D"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lastRenderedPageBreak/>
        <w:t>Es preveuen dos mecanismes:</w:t>
      </w:r>
    </w:p>
    <w:p w14:paraId="55C9B7FE" w14:textId="77777777" w:rsidR="00BB5F42" w:rsidRPr="008169C6" w:rsidRDefault="00BB5F42" w:rsidP="00587043">
      <w:pPr>
        <w:spacing w:after="0"/>
        <w:jc w:val="both"/>
        <w:rPr>
          <w:rFonts w:ascii="Arial" w:hAnsi="Arial" w:cs="Arial"/>
          <w:szCs w:val="22"/>
          <w:lang w:val="ca-ES"/>
        </w:rPr>
      </w:pPr>
    </w:p>
    <w:p w14:paraId="1D926D79" w14:textId="1CB907B7" w:rsidR="003E1782" w:rsidRPr="008169C6" w:rsidRDefault="00254974" w:rsidP="00254974">
      <w:pPr>
        <w:pStyle w:val="Ttulo2"/>
        <w:tabs>
          <w:tab w:val="clear" w:pos="426"/>
          <w:tab w:val="left" w:pos="567"/>
        </w:tabs>
      </w:pPr>
      <w:bookmarkStart w:id="27" w:name="_Toc200372067"/>
      <w:r w:rsidRPr="008169C6">
        <w:t>17.1</w:t>
      </w:r>
      <w:r w:rsidRPr="008169C6">
        <w:tab/>
        <w:t>Comissions tècniques de seguiment i grups de treball:</w:t>
      </w:r>
      <w:bookmarkEnd w:id="27"/>
    </w:p>
    <w:p w14:paraId="30117678"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Dipsalut convocarà tots els ens locals participants. D’acord amb els i les assistents es podran crear grups de treball que es considerin oportuns per a l’anàlisi de qualsevol aspecte del servei. Es treballaran aspectes que afectin a la globalitat de servei. La freqüència mínima serà semestral podent-se modificar d’acord amb les necessitats del servei.</w:t>
      </w:r>
    </w:p>
    <w:p w14:paraId="2F9EB09C" w14:textId="77777777" w:rsidR="005270E6" w:rsidRPr="008169C6" w:rsidRDefault="005270E6" w:rsidP="00587043">
      <w:pPr>
        <w:spacing w:after="0"/>
        <w:jc w:val="both"/>
        <w:rPr>
          <w:rFonts w:ascii="Arial" w:hAnsi="Arial" w:cs="Arial"/>
          <w:szCs w:val="22"/>
          <w:lang w:val="ca-ES"/>
        </w:rPr>
      </w:pPr>
    </w:p>
    <w:p w14:paraId="28FAAA85" w14:textId="6D939E92" w:rsidR="003E1782" w:rsidRPr="008169C6" w:rsidRDefault="00254974" w:rsidP="00254974">
      <w:pPr>
        <w:pStyle w:val="Ttulo2"/>
        <w:tabs>
          <w:tab w:val="clear" w:pos="426"/>
          <w:tab w:val="left" w:pos="567"/>
        </w:tabs>
      </w:pPr>
      <w:bookmarkStart w:id="28" w:name="_Toc200372068"/>
      <w:r w:rsidRPr="008169C6">
        <w:t>17.2</w:t>
      </w:r>
      <w:r w:rsidRPr="008169C6">
        <w:tab/>
        <w:t>Reunions de seguiment bilaterals:</w:t>
      </w:r>
      <w:bookmarkEnd w:id="28"/>
    </w:p>
    <w:p w14:paraId="0F452CA4" w14:textId="116BFA5A"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D’acord amb el funcionament del servei i a petició tant de Dipsalut con de l’ens local que corresponguin es podran convocar totes les reunions que es considerin convenients per a abordar aspectes de funcionament del servei que afectin a un sol Consell Comarcal</w:t>
      </w:r>
      <w:r w:rsidR="005270E6" w:rsidRPr="008169C6">
        <w:rPr>
          <w:rFonts w:ascii="Arial" w:hAnsi="Arial" w:cs="Arial"/>
          <w:szCs w:val="22"/>
          <w:lang w:val="ca-ES"/>
        </w:rPr>
        <w:t xml:space="preserve"> </w:t>
      </w:r>
      <w:r w:rsidRPr="008169C6">
        <w:rPr>
          <w:rFonts w:ascii="Arial" w:hAnsi="Arial" w:cs="Arial"/>
          <w:szCs w:val="22"/>
          <w:lang w:val="ca-ES"/>
        </w:rPr>
        <w:t>/ Ajuntament o Consorci de Benestar Social.</w:t>
      </w:r>
    </w:p>
    <w:p w14:paraId="3D1C6DDC" w14:textId="77777777" w:rsidR="005270E6" w:rsidRPr="008169C6" w:rsidRDefault="005270E6" w:rsidP="00587043">
      <w:pPr>
        <w:spacing w:after="0"/>
        <w:jc w:val="both"/>
        <w:rPr>
          <w:rFonts w:ascii="Arial" w:hAnsi="Arial" w:cs="Arial"/>
          <w:szCs w:val="22"/>
          <w:lang w:val="ca-ES"/>
        </w:rPr>
      </w:pPr>
    </w:p>
    <w:p w14:paraId="6BCE5868"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En qualsevol cas i sens perjudici de les potestats que en quant a seguiment i control, corresponguin a Dipsalut com a òrgan de contractació, la resta d’ens locals podran formular-hi qualsevol suggeriment que es derivi de l’execució del contracte, tant pel que fa a les incidències produïdes en el seu desenvolupament, com pel que fa a eventuals denúncies i queixes derivades de possibles incompliments o execució defectuosa. En tots aquests casos, Dipsalut ho comunicarà a l’empresa contractista, als efectes de prendre les mesures o les actuacions que, en dret, calgui dur a terme.</w:t>
      </w:r>
    </w:p>
    <w:p w14:paraId="44D623B6" w14:textId="77777777" w:rsidR="005270E6" w:rsidRPr="008169C6" w:rsidRDefault="005270E6" w:rsidP="00587043">
      <w:pPr>
        <w:spacing w:after="0"/>
        <w:jc w:val="both"/>
        <w:rPr>
          <w:rFonts w:ascii="Arial" w:hAnsi="Arial" w:cs="Arial"/>
          <w:szCs w:val="22"/>
          <w:lang w:val="ca-ES"/>
        </w:rPr>
      </w:pPr>
    </w:p>
    <w:p w14:paraId="66227CE6"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Les possibles discrepàncies en la interpretació i els dubtes derivats sobre el compliment d'allò pactat seran resolts de mutu acord, sota els criteris de bona fe i de col·laboració mútua.</w:t>
      </w:r>
    </w:p>
    <w:p w14:paraId="63371D81" w14:textId="319BFEA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 </w:t>
      </w:r>
    </w:p>
    <w:p w14:paraId="5E4BBE3D" w14:textId="77777777" w:rsidR="00BB5F42" w:rsidRPr="008169C6" w:rsidRDefault="00BB5F42" w:rsidP="00587043">
      <w:pPr>
        <w:spacing w:after="0"/>
        <w:jc w:val="both"/>
        <w:rPr>
          <w:rFonts w:ascii="Arial" w:hAnsi="Arial" w:cs="Arial"/>
          <w:szCs w:val="22"/>
          <w:lang w:val="ca-ES"/>
        </w:rPr>
      </w:pPr>
    </w:p>
    <w:p w14:paraId="5473B800" w14:textId="77777777" w:rsidR="003E1782" w:rsidRPr="008169C6" w:rsidRDefault="003E1782" w:rsidP="00BB5F42">
      <w:pPr>
        <w:pStyle w:val="Ttulo1"/>
        <w:tabs>
          <w:tab w:val="left" w:pos="426"/>
        </w:tabs>
      </w:pPr>
      <w:bookmarkStart w:id="29" w:name="_Toc200372069"/>
      <w:r w:rsidRPr="008169C6">
        <w:t>18.</w:t>
      </w:r>
      <w:r w:rsidRPr="008169C6">
        <w:tab/>
        <w:t>CONSEQÜÈNCIES DE L’INCOMPLIMENT RESPECTE EL CONVENI</w:t>
      </w:r>
      <w:bookmarkEnd w:id="29"/>
    </w:p>
    <w:p w14:paraId="7666C58B" w14:textId="77777777" w:rsidR="003E1782" w:rsidRPr="008169C6" w:rsidRDefault="003E1782" w:rsidP="00587043">
      <w:pPr>
        <w:spacing w:after="0"/>
        <w:jc w:val="both"/>
        <w:rPr>
          <w:rFonts w:ascii="Arial" w:hAnsi="Arial" w:cs="Arial"/>
          <w:szCs w:val="22"/>
          <w:lang w:val="ca-ES"/>
        </w:rPr>
      </w:pPr>
    </w:p>
    <w:p w14:paraId="5FB554C3"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En cas d’incompliment per alguna de les parts signatàries del conveni, les parts es comprometen a treballar per la solució de la problemàtica generada i el compliment de les obligacions, de forma amistosa.</w:t>
      </w:r>
    </w:p>
    <w:p w14:paraId="603E18AA" w14:textId="77777777" w:rsidR="005270E6" w:rsidRPr="008169C6" w:rsidRDefault="005270E6" w:rsidP="00587043">
      <w:pPr>
        <w:spacing w:after="0"/>
        <w:jc w:val="both"/>
        <w:rPr>
          <w:rFonts w:ascii="Arial" w:hAnsi="Arial" w:cs="Arial"/>
          <w:szCs w:val="22"/>
          <w:lang w:val="ca-ES"/>
        </w:rPr>
      </w:pPr>
    </w:p>
    <w:p w14:paraId="4A81B300"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Si continués l’incompliment, es requerirà a la part incomplidora per tal que compleixi la seva obligació. Així mateix, aquest requeriment serà comunicat a la resta d’ens locals.</w:t>
      </w:r>
    </w:p>
    <w:p w14:paraId="79FA3151" w14:textId="77777777" w:rsidR="005270E6" w:rsidRPr="008169C6" w:rsidRDefault="005270E6" w:rsidP="00587043">
      <w:pPr>
        <w:spacing w:after="0"/>
        <w:jc w:val="both"/>
        <w:rPr>
          <w:rFonts w:ascii="Arial" w:hAnsi="Arial" w:cs="Arial"/>
          <w:szCs w:val="22"/>
          <w:lang w:val="ca-ES"/>
        </w:rPr>
      </w:pPr>
    </w:p>
    <w:p w14:paraId="6CBCF1FF"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Si aquest incompliment persistís, es podrà acudir a la jurisdicció contenciosa, previ requeriment previst a l’article 44.1 de la Llei 29/1998, de 13 de juliol, de la jurisdicció contenciosa.</w:t>
      </w:r>
    </w:p>
    <w:p w14:paraId="3A8051F1" w14:textId="77777777" w:rsidR="005270E6" w:rsidRPr="008169C6" w:rsidRDefault="005270E6" w:rsidP="00587043">
      <w:pPr>
        <w:spacing w:after="0"/>
        <w:jc w:val="both"/>
        <w:rPr>
          <w:rFonts w:ascii="Arial" w:hAnsi="Arial" w:cs="Arial"/>
          <w:szCs w:val="22"/>
          <w:lang w:val="ca-ES"/>
        </w:rPr>
      </w:pPr>
    </w:p>
    <w:p w14:paraId="279CAC2A"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lastRenderedPageBreak/>
        <w:t>Per últim, si l’incompliment per part d’algun dels signataris/es del conveni ocasionés un perjudici a alguna de les parts, la part incomplidora haurà d’indemnitzar pels perjudicis causats.</w:t>
      </w:r>
    </w:p>
    <w:p w14:paraId="408589B8" w14:textId="77777777" w:rsidR="003E1782" w:rsidRPr="008169C6" w:rsidRDefault="003E1782" w:rsidP="00587043">
      <w:pPr>
        <w:spacing w:after="0"/>
        <w:jc w:val="both"/>
        <w:rPr>
          <w:rFonts w:ascii="Arial" w:hAnsi="Arial" w:cs="Arial"/>
          <w:szCs w:val="22"/>
          <w:lang w:val="ca-ES"/>
        </w:rPr>
      </w:pPr>
    </w:p>
    <w:p w14:paraId="303B4D43" w14:textId="77777777" w:rsidR="00BB5F42" w:rsidRPr="008169C6" w:rsidRDefault="00BB5F42" w:rsidP="00587043">
      <w:pPr>
        <w:spacing w:after="0"/>
        <w:jc w:val="both"/>
        <w:rPr>
          <w:rFonts w:ascii="Arial" w:hAnsi="Arial" w:cs="Arial"/>
          <w:szCs w:val="22"/>
          <w:lang w:val="ca-ES"/>
        </w:rPr>
      </w:pPr>
    </w:p>
    <w:p w14:paraId="5E01361A" w14:textId="77777777" w:rsidR="003E1782" w:rsidRPr="008169C6" w:rsidRDefault="003E1782" w:rsidP="00BB5F42">
      <w:pPr>
        <w:pStyle w:val="Ttulo1"/>
        <w:tabs>
          <w:tab w:val="left" w:pos="426"/>
        </w:tabs>
      </w:pPr>
      <w:bookmarkStart w:id="30" w:name="_Toc200372070"/>
      <w:r w:rsidRPr="008169C6">
        <w:t>19.</w:t>
      </w:r>
      <w:r w:rsidRPr="008169C6">
        <w:tab/>
        <w:t>RÈGIM DE MODIFICACIÓ</w:t>
      </w:r>
      <w:bookmarkEnd w:id="30"/>
    </w:p>
    <w:p w14:paraId="6F85709D" w14:textId="77777777" w:rsidR="003E1782" w:rsidRPr="008169C6" w:rsidRDefault="003E1782" w:rsidP="00587043">
      <w:pPr>
        <w:spacing w:after="0"/>
        <w:jc w:val="both"/>
        <w:rPr>
          <w:rFonts w:ascii="Arial" w:hAnsi="Arial" w:cs="Arial"/>
          <w:szCs w:val="22"/>
          <w:lang w:val="ca-ES"/>
        </w:rPr>
      </w:pPr>
    </w:p>
    <w:p w14:paraId="6D3E29D3"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Un cop avaluat el funcionament del servei, Dipsalut es reserva la possibilitat de proposar modificacions del present conveni mitjançant la introducció d’addendes al mateix, tant de manera directa com a petició d’un o varis ens locals participants al contracte.</w:t>
      </w:r>
    </w:p>
    <w:p w14:paraId="7066E3CB" w14:textId="77777777" w:rsidR="00917DFD" w:rsidRPr="008169C6" w:rsidRDefault="00917DFD" w:rsidP="00587043">
      <w:pPr>
        <w:spacing w:after="0"/>
        <w:jc w:val="both"/>
        <w:rPr>
          <w:rFonts w:ascii="Arial" w:hAnsi="Arial" w:cs="Arial"/>
          <w:szCs w:val="22"/>
          <w:lang w:val="ca-ES"/>
        </w:rPr>
      </w:pPr>
    </w:p>
    <w:p w14:paraId="04D767FC"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Qualsevol modificació del conveni tipus proposada que afecti a la totalitat ens locals que formen part del conveni, es durà terme prèvia una reunió amb tots els ens, de la que derivarà l’acta corresponent.</w:t>
      </w:r>
    </w:p>
    <w:p w14:paraId="7DFF0431" w14:textId="77777777" w:rsidR="00917DFD" w:rsidRPr="008169C6" w:rsidRDefault="00917DFD" w:rsidP="00587043">
      <w:pPr>
        <w:spacing w:after="0"/>
        <w:jc w:val="both"/>
        <w:rPr>
          <w:rFonts w:ascii="Arial" w:hAnsi="Arial" w:cs="Arial"/>
          <w:szCs w:val="22"/>
          <w:lang w:val="ca-ES"/>
        </w:rPr>
      </w:pPr>
    </w:p>
    <w:p w14:paraId="56BCEA6A"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 procediment de modificació es durà a terme per escrit, i inclourà, si s’escau, l’acta on quedi constatat l’acord, la proposta de modificació, l’aprovació per l’òrgan competent de cada ens local i Dipsalut i la signatura de l’addenda.</w:t>
      </w:r>
    </w:p>
    <w:p w14:paraId="2608302E" w14:textId="77777777" w:rsidR="00917DFD" w:rsidRPr="008169C6" w:rsidRDefault="00917DFD" w:rsidP="00587043">
      <w:pPr>
        <w:spacing w:after="0"/>
        <w:jc w:val="both"/>
        <w:rPr>
          <w:rFonts w:ascii="Arial" w:hAnsi="Arial" w:cs="Arial"/>
          <w:szCs w:val="22"/>
          <w:lang w:val="ca-ES"/>
        </w:rPr>
      </w:pPr>
    </w:p>
    <w:p w14:paraId="2879C35E"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Dipsalut designa la Presidència com a òrgan competent per a l’aprovació de la modificació d’aspectes relacionats amb el conveni.</w:t>
      </w:r>
    </w:p>
    <w:p w14:paraId="6248C556" w14:textId="77777777" w:rsidR="003E1782" w:rsidRPr="008169C6" w:rsidRDefault="003E1782" w:rsidP="00587043">
      <w:pPr>
        <w:spacing w:after="0"/>
        <w:jc w:val="both"/>
        <w:rPr>
          <w:rFonts w:ascii="Arial" w:hAnsi="Arial" w:cs="Arial"/>
          <w:szCs w:val="22"/>
          <w:lang w:val="ca-ES"/>
        </w:rPr>
      </w:pPr>
    </w:p>
    <w:p w14:paraId="3413DA81" w14:textId="77777777" w:rsidR="00204171" w:rsidRPr="008169C6" w:rsidRDefault="00204171" w:rsidP="00587043">
      <w:pPr>
        <w:spacing w:after="0"/>
        <w:jc w:val="both"/>
        <w:rPr>
          <w:rFonts w:ascii="Arial" w:hAnsi="Arial" w:cs="Arial"/>
          <w:szCs w:val="22"/>
          <w:lang w:val="ca-ES"/>
        </w:rPr>
      </w:pPr>
    </w:p>
    <w:p w14:paraId="1CC76C6E" w14:textId="77777777" w:rsidR="003E1782" w:rsidRPr="008169C6" w:rsidRDefault="003E1782" w:rsidP="00BB5F42">
      <w:pPr>
        <w:pStyle w:val="Ttulo1"/>
        <w:tabs>
          <w:tab w:val="left" w:pos="426"/>
        </w:tabs>
      </w:pPr>
      <w:bookmarkStart w:id="31" w:name="_Toc200372071"/>
      <w:r w:rsidRPr="008169C6">
        <w:t>20.</w:t>
      </w:r>
      <w:r w:rsidRPr="008169C6">
        <w:tab/>
        <w:t>RÈGIM D’EXTINCIÓ</w:t>
      </w:r>
      <w:bookmarkEnd w:id="31"/>
    </w:p>
    <w:p w14:paraId="299778ED" w14:textId="77777777" w:rsidR="003E1782" w:rsidRPr="008169C6" w:rsidRDefault="003E1782" w:rsidP="00587043">
      <w:pPr>
        <w:spacing w:after="0"/>
        <w:jc w:val="both"/>
        <w:rPr>
          <w:rFonts w:ascii="Arial" w:hAnsi="Arial" w:cs="Arial"/>
          <w:szCs w:val="22"/>
          <w:lang w:val="ca-ES"/>
        </w:rPr>
      </w:pPr>
    </w:p>
    <w:p w14:paraId="3306E215"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 conveni s’extingirà per causa de resolució degudament justificada.</w:t>
      </w:r>
    </w:p>
    <w:p w14:paraId="6F77B6D9" w14:textId="4B8529A6"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 </w:t>
      </w:r>
    </w:p>
    <w:p w14:paraId="5EAEA1FC"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Poden ser causes de resolució del conveni:</w:t>
      </w:r>
    </w:p>
    <w:p w14:paraId="6C8923D3" w14:textId="77777777" w:rsidR="003E1782" w:rsidRPr="008169C6" w:rsidRDefault="003E1782" w:rsidP="00BB5F42">
      <w:pPr>
        <w:tabs>
          <w:tab w:val="left" w:pos="426"/>
          <w:tab w:val="left" w:pos="709"/>
        </w:tabs>
        <w:spacing w:after="0"/>
        <w:ind w:left="284"/>
        <w:jc w:val="both"/>
        <w:rPr>
          <w:rFonts w:ascii="Arial" w:hAnsi="Arial" w:cs="Arial"/>
          <w:szCs w:val="22"/>
          <w:lang w:val="ca-ES"/>
        </w:rPr>
      </w:pPr>
      <w:r w:rsidRPr="008169C6">
        <w:rPr>
          <w:rFonts w:ascii="Arial" w:hAnsi="Arial" w:cs="Arial"/>
          <w:szCs w:val="22"/>
          <w:lang w:val="ca-ES"/>
        </w:rPr>
        <w:t>a)</w:t>
      </w:r>
      <w:r w:rsidRPr="008169C6">
        <w:rPr>
          <w:rFonts w:ascii="Arial" w:hAnsi="Arial" w:cs="Arial"/>
          <w:szCs w:val="22"/>
          <w:lang w:val="ca-ES"/>
        </w:rPr>
        <w:tab/>
        <w:t>El transcurs del termini de vigència, o de la seva pròrroga.</w:t>
      </w:r>
    </w:p>
    <w:p w14:paraId="64304957" w14:textId="77777777" w:rsidR="003E1782" w:rsidRPr="008169C6" w:rsidRDefault="003E1782" w:rsidP="00BB5F42">
      <w:pPr>
        <w:tabs>
          <w:tab w:val="left" w:pos="426"/>
          <w:tab w:val="left" w:pos="709"/>
        </w:tabs>
        <w:spacing w:after="0"/>
        <w:ind w:left="284"/>
        <w:jc w:val="both"/>
        <w:rPr>
          <w:rFonts w:ascii="Arial" w:hAnsi="Arial" w:cs="Arial"/>
          <w:szCs w:val="22"/>
          <w:lang w:val="ca-ES"/>
        </w:rPr>
      </w:pPr>
      <w:r w:rsidRPr="008169C6">
        <w:rPr>
          <w:rFonts w:ascii="Arial" w:hAnsi="Arial" w:cs="Arial"/>
          <w:szCs w:val="22"/>
          <w:lang w:val="ca-ES"/>
        </w:rPr>
        <w:t>b)</w:t>
      </w:r>
      <w:r w:rsidRPr="008169C6">
        <w:rPr>
          <w:rFonts w:ascii="Arial" w:hAnsi="Arial" w:cs="Arial"/>
          <w:szCs w:val="22"/>
          <w:lang w:val="ca-ES"/>
        </w:rPr>
        <w:tab/>
        <w:t>L’acord unànime dels/les signataris/es.</w:t>
      </w:r>
    </w:p>
    <w:p w14:paraId="2B7A79D4" w14:textId="77777777" w:rsidR="003E1782" w:rsidRPr="008169C6" w:rsidRDefault="003E1782" w:rsidP="00BB5F42">
      <w:pPr>
        <w:tabs>
          <w:tab w:val="left" w:pos="426"/>
          <w:tab w:val="left" w:pos="709"/>
        </w:tabs>
        <w:spacing w:after="0"/>
        <w:ind w:left="284"/>
        <w:jc w:val="both"/>
        <w:rPr>
          <w:rFonts w:ascii="Arial" w:hAnsi="Arial" w:cs="Arial"/>
          <w:szCs w:val="22"/>
          <w:lang w:val="ca-ES"/>
        </w:rPr>
      </w:pPr>
      <w:r w:rsidRPr="008169C6">
        <w:rPr>
          <w:rFonts w:ascii="Arial" w:hAnsi="Arial" w:cs="Arial"/>
          <w:szCs w:val="22"/>
          <w:lang w:val="ca-ES"/>
        </w:rPr>
        <w:t>c)</w:t>
      </w:r>
      <w:r w:rsidRPr="008169C6">
        <w:rPr>
          <w:rFonts w:ascii="Arial" w:hAnsi="Arial" w:cs="Arial"/>
          <w:szCs w:val="22"/>
          <w:lang w:val="ca-ES"/>
        </w:rPr>
        <w:tab/>
        <w:t>Per incompliment de les obligacions establertes en el present conveni.</w:t>
      </w:r>
    </w:p>
    <w:p w14:paraId="14A09116" w14:textId="77777777" w:rsidR="003E1782" w:rsidRPr="008169C6" w:rsidRDefault="003E1782" w:rsidP="00BB5F42">
      <w:pPr>
        <w:tabs>
          <w:tab w:val="left" w:pos="426"/>
          <w:tab w:val="left" w:pos="709"/>
        </w:tabs>
        <w:spacing w:after="0"/>
        <w:ind w:left="284"/>
        <w:jc w:val="both"/>
        <w:rPr>
          <w:rFonts w:ascii="Arial" w:hAnsi="Arial" w:cs="Arial"/>
          <w:szCs w:val="22"/>
          <w:lang w:val="ca-ES"/>
        </w:rPr>
      </w:pPr>
      <w:r w:rsidRPr="008169C6">
        <w:rPr>
          <w:rFonts w:ascii="Arial" w:hAnsi="Arial" w:cs="Arial"/>
          <w:szCs w:val="22"/>
          <w:lang w:val="ca-ES"/>
        </w:rPr>
        <w:t>d)</w:t>
      </w:r>
      <w:r w:rsidRPr="008169C6">
        <w:rPr>
          <w:rFonts w:ascii="Arial" w:hAnsi="Arial" w:cs="Arial"/>
          <w:szCs w:val="22"/>
          <w:lang w:val="ca-ES"/>
        </w:rPr>
        <w:tab/>
        <w:t>Per impossibilitat sobrevinguda de dur a terme l’objecte pel qual es va signar.</w:t>
      </w:r>
    </w:p>
    <w:p w14:paraId="6EEAAF03" w14:textId="77777777" w:rsidR="003E1782" w:rsidRPr="008169C6" w:rsidRDefault="003E1782" w:rsidP="00BB5F42">
      <w:pPr>
        <w:tabs>
          <w:tab w:val="left" w:pos="426"/>
          <w:tab w:val="left" w:pos="709"/>
        </w:tabs>
        <w:spacing w:after="0"/>
        <w:ind w:left="284"/>
        <w:jc w:val="both"/>
        <w:rPr>
          <w:rFonts w:ascii="Arial" w:hAnsi="Arial" w:cs="Arial"/>
          <w:szCs w:val="22"/>
          <w:lang w:val="ca-ES"/>
        </w:rPr>
      </w:pPr>
      <w:r w:rsidRPr="008169C6">
        <w:rPr>
          <w:rFonts w:ascii="Arial" w:hAnsi="Arial" w:cs="Arial"/>
          <w:szCs w:val="22"/>
          <w:lang w:val="ca-ES"/>
        </w:rPr>
        <w:t>e)</w:t>
      </w:r>
      <w:r w:rsidRPr="008169C6">
        <w:rPr>
          <w:rFonts w:ascii="Arial" w:hAnsi="Arial" w:cs="Arial"/>
          <w:szCs w:val="22"/>
          <w:lang w:val="ca-ES"/>
        </w:rPr>
        <w:tab/>
        <w:t>Per altres causes previstes en altres normes legals.</w:t>
      </w:r>
    </w:p>
    <w:p w14:paraId="3C4904DE" w14:textId="77777777" w:rsidR="003E1782" w:rsidRPr="008169C6" w:rsidRDefault="003E1782" w:rsidP="00587043">
      <w:pPr>
        <w:spacing w:after="0"/>
        <w:jc w:val="both"/>
        <w:rPr>
          <w:rFonts w:ascii="Arial" w:hAnsi="Arial" w:cs="Arial"/>
          <w:szCs w:val="22"/>
          <w:lang w:val="ca-ES"/>
        </w:rPr>
      </w:pPr>
    </w:p>
    <w:p w14:paraId="584C9F60" w14:textId="77777777" w:rsidR="003E1782" w:rsidRPr="008169C6" w:rsidRDefault="003E1782" w:rsidP="00587043">
      <w:pPr>
        <w:spacing w:after="0"/>
        <w:jc w:val="both"/>
        <w:rPr>
          <w:rFonts w:ascii="Arial" w:hAnsi="Arial" w:cs="Arial"/>
          <w:szCs w:val="22"/>
          <w:lang w:val="ca-ES"/>
        </w:rPr>
      </w:pPr>
    </w:p>
    <w:p w14:paraId="0E8B00D7" w14:textId="77777777" w:rsidR="003E1782" w:rsidRPr="008169C6" w:rsidRDefault="003E1782" w:rsidP="00BB5F42">
      <w:pPr>
        <w:pStyle w:val="Ttulo1"/>
        <w:tabs>
          <w:tab w:val="left" w:pos="426"/>
        </w:tabs>
      </w:pPr>
      <w:bookmarkStart w:id="32" w:name="_Toc200372072"/>
      <w:r w:rsidRPr="008169C6">
        <w:t>21.</w:t>
      </w:r>
      <w:r w:rsidRPr="008169C6">
        <w:tab/>
        <w:t>PROTECCIÓ DE DADES PERSONALS</w:t>
      </w:r>
      <w:bookmarkEnd w:id="32"/>
    </w:p>
    <w:p w14:paraId="05ABFF37" w14:textId="77777777" w:rsidR="003E1782" w:rsidRPr="008169C6" w:rsidRDefault="003E1782" w:rsidP="00587043">
      <w:pPr>
        <w:spacing w:after="0"/>
        <w:jc w:val="both"/>
        <w:rPr>
          <w:rFonts w:ascii="Arial" w:hAnsi="Arial" w:cs="Arial"/>
          <w:szCs w:val="22"/>
          <w:lang w:val="ca-ES"/>
        </w:rPr>
      </w:pPr>
    </w:p>
    <w:p w14:paraId="3FF8E537" w14:textId="4B7A9B33"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En compliment dels objectius del conveni cada part tractarà les dades personals que obtingui de les altres parts com a Responsable del Tractament en el sentit de l’article</w:t>
      </w:r>
      <w:r w:rsidR="00917DFD" w:rsidRPr="008169C6">
        <w:rPr>
          <w:rFonts w:ascii="Arial" w:hAnsi="Arial" w:cs="Arial"/>
          <w:szCs w:val="22"/>
          <w:lang w:val="ca-ES"/>
        </w:rPr>
        <w:t xml:space="preserve"> </w:t>
      </w:r>
      <w:r w:rsidRPr="008169C6">
        <w:rPr>
          <w:rFonts w:ascii="Arial" w:hAnsi="Arial" w:cs="Arial"/>
          <w:szCs w:val="22"/>
          <w:lang w:val="ca-ES"/>
        </w:rPr>
        <w:t xml:space="preserve">4.7 del Reglament General de Protecció de Dades (Reglament (UE) 2016/679 del Parlament Europeu i del Consell, de 27 d’abril de 2016). La finalitat del tractament serà formalitzar el </w:t>
      </w:r>
      <w:r w:rsidRPr="008169C6">
        <w:rPr>
          <w:rFonts w:ascii="Arial" w:hAnsi="Arial" w:cs="Arial"/>
          <w:szCs w:val="22"/>
          <w:lang w:val="ca-ES"/>
        </w:rPr>
        <w:lastRenderedPageBreak/>
        <w:t>conveni i portar a terme les actuacions que se’n deriven. La legitimació del tractament té el seu fonament en les relacions jurídiques formalitzades en el present document.</w:t>
      </w:r>
    </w:p>
    <w:p w14:paraId="6AFE8948" w14:textId="77777777" w:rsidR="00917DFD" w:rsidRPr="008169C6" w:rsidRDefault="00917DFD" w:rsidP="00587043">
      <w:pPr>
        <w:spacing w:after="0"/>
        <w:jc w:val="both"/>
        <w:rPr>
          <w:rFonts w:ascii="Arial" w:hAnsi="Arial" w:cs="Arial"/>
          <w:szCs w:val="22"/>
          <w:lang w:val="ca-ES"/>
        </w:rPr>
      </w:pPr>
    </w:p>
    <w:p w14:paraId="1B7DB36B" w14:textId="77777777" w:rsidR="00917DFD" w:rsidRPr="008169C6" w:rsidRDefault="003E1782" w:rsidP="00587043">
      <w:pPr>
        <w:spacing w:after="0"/>
        <w:jc w:val="both"/>
        <w:rPr>
          <w:rFonts w:ascii="Arial" w:hAnsi="Arial" w:cs="Arial"/>
          <w:szCs w:val="22"/>
          <w:lang w:val="ca-ES"/>
        </w:rPr>
      </w:pPr>
      <w:r w:rsidRPr="008169C6">
        <w:rPr>
          <w:rFonts w:ascii="Arial" w:hAnsi="Arial" w:cs="Arial"/>
          <w:szCs w:val="22"/>
          <w:lang w:val="ca-ES"/>
        </w:rPr>
        <w:t>Per a l’exercici dels drets reconeguts al Reglament General de Protecció de Dades (accés a les dades, rectificació, supressió, sol·licitar-ne la limitació del tractament i oposició) cada part es podrà adreçar a l’altra a les referències i adreces que figuren a l’encapçalament.</w:t>
      </w:r>
    </w:p>
    <w:p w14:paraId="4A7E52A3" w14:textId="4058C778"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Les parts es declaren informades que poden consultar més detalls sobre el tractament de dades i exercici dels drets a les respectives pàgines web o seus electròniques.</w:t>
      </w:r>
    </w:p>
    <w:p w14:paraId="114662BE" w14:textId="77777777" w:rsidR="00917DFD" w:rsidRPr="008169C6" w:rsidRDefault="00917DFD" w:rsidP="00587043">
      <w:pPr>
        <w:spacing w:after="0"/>
        <w:jc w:val="both"/>
        <w:rPr>
          <w:rFonts w:ascii="Arial" w:hAnsi="Arial" w:cs="Arial"/>
          <w:szCs w:val="22"/>
          <w:lang w:val="ca-ES"/>
        </w:rPr>
      </w:pPr>
    </w:p>
    <w:p w14:paraId="6B350104"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Un cop formalitzat el contracte amb l’empresa adjudicatària, Dipsalut gestionarà la signatura del corresponent contracte d’encàrrec de tractament de dades personals entre cada ens local en qualitat de responsable de tractament i l’empresa adjudicatària, en qualitat d’encarregada del tractament d’aquestes dades.</w:t>
      </w:r>
    </w:p>
    <w:p w14:paraId="6ED2B408" w14:textId="0C748A42"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 xml:space="preserve"> </w:t>
      </w:r>
    </w:p>
    <w:p w14:paraId="05D2FFB3" w14:textId="77777777" w:rsidR="00BB5F42" w:rsidRPr="008169C6" w:rsidRDefault="00BB5F42" w:rsidP="00587043">
      <w:pPr>
        <w:spacing w:after="0"/>
        <w:jc w:val="both"/>
        <w:rPr>
          <w:rFonts w:ascii="Arial" w:hAnsi="Arial" w:cs="Arial"/>
          <w:szCs w:val="22"/>
          <w:lang w:val="ca-ES"/>
        </w:rPr>
      </w:pPr>
    </w:p>
    <w:p w14:paraId="24518E58" w14:textId="77777777" w:rsidR="003E1782" w:rsidRPr="008169C6" w:rsidRDefault="003E1782" w:rsidP="00BB5F42">
      <w:pPr>
        <w:pStyle w:val="Ttulo1"/>
        <w:tabs>
          <w:tab w:val="left" w:pos="426"/>
        </w:tabs>
      </w:pPr>
      <w:bookmarkStart w:id="33" w:name="_Toc200372073"/>
      <w:r w:rsidRPr="008169C6">
        <w:t>22.</w:t>
      </w:r>
      <w:r w:rsidRPr="008169C6">
        <w:tab/>
        <w:t>PUBLICITAT</w:t>
      </w:r>
      <w:bookmarkEnd w:id="33"/>
    </w:p>
    <w:p w14:paraId="67CE8E1F" w14:textId="77777777" w:rsidR="003E1782" w:rsidRPr="008169C6" w:rsidRDefault="003E1782" w:rsidP="00587043">
      <w:pPr>
        <w:spacing w:after="0"/>
        <w:jc w:val="both"/>
        <w:rPr>
          <w:rFonts w:ascii="Arial" w:hAnsi="Arial" w:cs="Arial"/>
          <w:szCs w:val="22"/>
          <w:lang w:val="ca-ES"/>
        </w:rPr>
      </w:pPr>
    </w:p>
    <w:p w14:paraId="7A2F3864"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D’acord amb el que disposa l’article 112 de la Llei 26/2010, de 3 d’agost, de règim jurídic i de procediment de les administracions públiques de Catalunya, aquest conveni serà publicat en el Butlletí Oficial de la Província de Girona per part de Dipsalut.</w:t>
      </w:r>
    </w:p>
    <w:p w14:paraId="17B1F199" w14:textId="77777777" w:rsidR="00917DFD" w:rsidRPr="008169C6" w:rsidRDefault="00917DFD" w:rsidP="00587043">
      <w:pPr>
        <w:spacing w:after="0"/>
        <w:jc w:val="both"/>
        <w:rPr>
          <w:rFonts w:ascii="Arial" w:hAnsi="Arial" w:cs="Arial"/>
          <w:szCs w:val="22"/>
          <w:lang w:val="ca-ES"/>
        </w:rPr>
      </w:pPr>
    </w:p>
    <w:p w14:paraId="00933B35"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Així mateix, d’acord amb l’article 14.3 de la Llei 19/2014, de 29 de desembre, de transparència, accés a la informació pública i bon govern, caldrà fer públic el contingut d’aquest conveni per mitjà del Registre de convenis de col·laboració i cooperació de la Generalitat, que s’ha d’integrar en el Portal de la Transparència de cada part signant.</w:t>
      </w:r>
    </w:p>
    <w:p w14:paraId="2B5322DE" w14:textId="77777777" w:rsidR="003E1782" w:rsidRPr="008169C6" w:rsidRDefault="003E1782" w:rsidP="00587043">
      <w:pPr>
        <w:spacing w:after="0"/>
        <w:jc w:val="both"/>
        <w:rPr>
          <w:rFonts w:ascii="Arial" w:hAnsi="Arial" w:cs="Arial"/>
          <w:szCs w:val="22"/>
          <w:lang w:val="ca-ES"/>
        </w:rPr>
      </w:pPr>
    </w:p>
    <w:p w14:paraId="6FA0934B" w14:textId="77777777" w:rsidR="00BB5F42" w:rsidRPr="008169C6" w:rsidRDefault="00BB5F42" w:rsidP="00587043">
      <w:pPr>
        <w:spacing w:after="0"/>
        <w:jc w:val="both"/>
        <w:rPr>
          <w:rFonts w:ascii="Arial" w:hAnsi="Arial" w:cs="Arial"/>
          <w:szCs w:val="22"/>
          <w:lang w:val="ca-ES"/>
        </w:rPr>
      </w:pPr>
    </w:p>
    <w:p w14:paraId="2F6D647C" w14:textId="77777777" w:rsidR="003E1782" w:rsidRPr="008169C6" w:rsidRDefault="003E1782" w:rsidP="00BB5F42">
      <w:pPr>
        <w:pStyle w:val="Ttulo1"/>
        <w:tabs>
          <w:tab w:val="left" w:pos="426"/>
        </w:tabs>
      </w:pPr>
      <w:bookmarkStart w:id="34" w:name="_Toc200372074"/>
      <w:r w:rsidRPr="008169C6">
        <w:t>23.</w:t>
      </w:r>
      <w:r w:rsidRPr="008169C6">
        <w:tab/>
        <w:t>NATURALESA, RÈGIM JURÍDIC I JURISDICCIÓ COMPETENT</w:t>
      </w:r>
      <w:bookmarkEnd w:id="34"/>
    </w:p>
    <w:p w14:paraId="12B4B31E" w14:textId="77777777" w:rsidR="003E1782" w:rsidRPr="008169C6" w:rsidRDefault="003E1782" w:rsidP="00587043">
      <w:pPr>
        <w:spacing w:after="0"/>
        <w:jc w:val="both"/>
        <w:rPr>
          <w:rFonts w:ascii="Arial" w:hAnsi="Arial" w:cs="Arial"/>
          <w:szCs w:val="22"/>
          <w:lang w:val="ca-ES"/>
        </w:rPr>
      </w:pPr>
    </w:p>
    <w:p w14:paraId="39483B5C" w14:textId="77777777" w:rsidR="003E1782" w:rsidRPr="008169C6" w:rsidRDefault="003E1782" w:rsidP="00587043">
      <w:pPr>
        <w:spacing w:after="0"/>
        <w:jc w:val="both"/>
        <w:rPr>
          <w:rFonts w:ascii="Arial" w:hAnsi="Arial" w:cs="Arial"/>
          <w:szCs w:val="22"/>
          <w:lang w:val="ca-ES"/>
        </w:rPr>
      </w:pPr>
      <w:r w:rsidRPr="008169C6">
        <w:rPr>
          <w:rFonts w:ascii="Arial" w:hAnsi="Arial" w:cs="Arial"/>
          <w:szCs w:val="22"/>
          <w:lang w:val="ca-ES"/>
        </w:rPr>
        <w:t>El present conveni tindrà caràcter administratiu i obligarà a les entitats signatàries de conformitat amb les previsions acordades i, en allò no previst específicament, es regirà per les disposicions dels articles 108 a 112 de la Llei 26/2010, del 3 d’agost, de règim jurídic i de procediment de les administracions públiques de Catalunya; els articles 47 a 53 de la Llei 40/2015, d’1 d’octubre, de règim jurídic del sector públic; els articles 303 a 311 del Reglament d’obres, activitats i serveis dels ens locals i altres entitats (ROAS), aprovat pel Decret 179/1995, de 13 de juny, i per les disposicions que resultin materialment aplicables al conveni de la Llei 39/2015, d’1 d’octubre, de procediment administratiu comú de les administracions públiques, i per la resta de la normativa que sigui materialment aplicable a l’objecte del conveni.</w:t>
      </w:r>
    </w:p>
    <w:p w14:paraId="6CD61529" w14:textId="77777777" w:rsidR="00917DFD" w:rsidRPr="008169C6" w:rsidRDefault="00917DFD" w:rsidP="00587043">
      <w:pPr>
        <w:spacing w:after="0"/>
        <w:jc w:val="both"/>
        <w:rPr>
          <w:rFonts w:ascii="Arial" w:hAnsi="Arial" w:cs="Arial"/>
          <w:szCs w:val="22"/>
          <w:lang w:val="ca-ES"/>
        </w:rPr>
      </w:pPr>
    </w:p>
    <w:p w14:paraId="52C160EE" w14:textId="6C64D53C" w:rsidR="00917DFD" w:rsidRPr="008169C6" w:rsidRDefault="003E1782" w:rsidP="00587043">
      <w:pPr>
        <w:spacing w:after="0"/>
        <w:jc w:val="both"/>
        <w:rPr>
          <w:rFonts w:ascii="Arial" w:hAnsi="Arial" w:cs="Arial"/>
          <w:szCs w:val="22"/>
          <w:lang w:val="ca-ES"/>
        </w:rPr>
      </w:pPr>
      <w:r w:rsidRPr="008169C6">
        <w:rPr>
          <w:rFonts w:ascii="Arial" w:hAnsi="Arial" w:cs="Arial"/>
          <w:szCs w:val="22"/>
          <w:lang w:val="ca-ES"/>
        </w:rPr>
        <w:lastRenderedPageBreak/>
        <w:t>La jurisdicció contenciosa administrativa és la competent per tal de resoldre les qüestions litigioses que poguessin suscitar-se entre les parts en el transcurs del present conveni.</w:t>
      </w:r>
    </w:p>
    <w:p w14:paraId="0CD0F1FA" w14:textId="77777777" w:rsidR="00917DFD" w:rsidRPr="008169C6" w:rsidRDefault="00917DFD" w:rsidP="00587043">
      <w:pPr>
        <w:spacing w:after="0"/>
        <w:jc w:val="both"/>
        <w:rPr>
          <w:rFonts w:ascii="Arial" w:hAnsi="Arial" w:cs="Arial"/>
          <w:szCs w:val="22"/>
          <w:lang w:val="ca-ES"/>
        </w:rPr>
      </w:pPr>
    </w:p>
    <w:p w14:paraId="0F14B575" w14:textId="77777777" w:rsidR="00917DFD" w:rsidRPr="008169C6" w:rsidRDefault="00917DFD" w:rsidP="00587043">
      <w:pPr>
        <w:spacing w:after="0"/>
        <w:jc w:val="both"/>
        <w:rPr>
          <w:rFonts w:ascii="Arial" w:hAnsi="Arial" w:cs="Arial"/>
          <w:szCs w:val="22"/>
          <w:lang w:val="ca-ES"/>
        </w:rPr>
      </w:pPr>
    </w:p>
    <w:p w14:paraId="0759A3D8" w14:textId="77777777" w:rsidR="004F458C" w:rsidRPr="008169C6" w:rsidRDefault="003E1782" w:rsidP="00587043">
      <w:pPr>
        <w:spacing w:after="0"/>
        <w:jc w:val="both"/>
        <w:rPr>
          <w:rFonts w:ascii="Arial" w:hAnsi="Arial" w:cs="Arial"/>
          <w:szCs w:val="22"/>
          <w:lang w:val="ca-ES"/>
        </w:rPr>
      </w:pPr>
      <w:r w:rsidRPr="008169C6">
        <w:rPr>
          <w:rFonts w:ascii="Arial" w:hAnsi="Arial" w:cs="Arial"/>
          <w:szCs w:val="22"/>
          <w:lang w:val="ca-ES"/>
        </w:rPr>
        <w:t>I perquè quedi constància, les parts sota signants signen el present document</w:t>
      </w:r>
      <w:r w:rsidR="004F458C" w:rsidRPr="008169C6">
        <w:rPr>
          <w:rFonts w:ascii="Arial" w:hAnsi="Arial" w:cs="Arial"/>
          <w:szCs w:val="22"/>
          <w:lang w:val="ca-ES"/>
        </w:rPr>
        <w:t>.</w:t>
      </w:r>
    </w:p>
    <w:p w14:paraId="396F8D5D" w14:textId="77777777" w:rsidR="004F458C" w:rsidRPr="008169C6" w:rsidRDefault="004F458C" w:rsidP="00587043">
      <w:pPr>
        <w:spacing w:after="0"/>
        <w:jc w:val="both"/>
        <w:rPr>
          <w:rFonts w:ascii="Arial" w:hAnsi="Arial" w:cs="Arial"/>
          <w:szCs w:val="22"/>
          <w:lang w:val="ca-ES"/>
        </w:rPr>
      </w:pPr>
    </w:p>
    <w:p w14:paraId="2A061E0E" w14:textId="77777777" w:rsidR="00587043" w:rsidRPr="008169C6" w:rsidRDefault="00587043" w:rsidP="00BB5F42">
      <w:pPr>
        <w:pBdr>
          <w:bottom w:val="single" w:sz="4" w:space="1" w:color="auto"/>
        </w:pBdr>
        <w:spacing w:after="0"/>
        <w:jc w:val="both"/>
        <w:rPr>
          <w:rFonts w:ascii="Arial" w:hAnsi="Arial" w:cs="Arial"/>
          <w:szCs w:val="22"/>
          <w:lang w:val="ca-ES"/>
        </w:rPr>
      </w:pPr>
    </w:p>
    <w:p w14:paraId="14EE7F98" w14:textId="77777777" w:rsidR="004F458C" w:rsidRPr="008169C6" w:rsidRDefault="004F458C" w:rsidP="00587043">
      <w:pPr>
        <w:spacing w:after="0"/>
        <w:jc w:val="both"/>
        <w:rPr>
          <w:rFonts w:ascii="Arial" w:hAnsi="Arial" w:cs="Arial"/>
          <w:szCs w:val="22"/>
          <w:lang w:val="ca-ES"/>
        </w:rPr>
      </w:pPr>
    </w:p>
    <w:p w14:paraId="7E345274" w14:textId="77777777" w:rsidR="004F458C" w:rsidRPr="008169C6" w:rsidRDefault="004F458C" w:rsidP="00587043">
      <w:pPr>
        <w:spacing w:after="0"/>
        <w:jc w:val="both"/>
        <w:rPr>
          <w:rFonts w:ascii="Arial" w:hAnsi="Arial" w:cs="Arial"/>
          <w:szCs w:val="22"/>
          <w:lang w:val="ca-ES"/>
        </w:rPr>
      </w:pPr>
    </w:p>
    <w:p w14:paraId="5E9B6EB6" w14:textId="77777777" w:rsidR="004F458C" w:rsidRPr="008169C6" w:rsidRDefault="004F458C" w:rsidP="00587043">
      <w:pPr>
        <w:spacing w:after="0"/>
        <w:jc w:val="both"/>
        <w:rPr>
          <w:rFonts w:ascii="Arial" w:hAnsi="Arial" w:cs="Arial"/>
          <w:szCs w:val="22"/>
          <w:lang w:val="ca-ES"/>
        </w:rPr>
      </w:pPr>
    </w:p>
    <w:p w14:paraId="4BA7FDA2" w14:textId="77777777" w:rsidR="00BB5F42" w:rsidRPr="008169C6" w:rsidRDefault="00BB5F42" w:rsidP="00587043">
      <w:pPr>
        <w:spacing w:after="0"/>
        <w:jc w:val="both"/>
        <w:rPr>
          <w:rFonts w:ascii="Arial" w:hAnsi="Arial" w:cs="Arial"/>
          <w:szCs w:val="22"/>
          <w:lang w:val="ca-ES"/>
        </w:rPr>
      </w:pPr>
    </w:p>
    <w:p w14:paraId="0BB19ABC" w14:textId="77777777" w:rsidR="004F458C" w:rsidRPr="008169C6" w:rsidRDefault="004F458C" w:rsidP="00587043">
      <w:pPr>
        <w:spacing w:after="0"/>
        <w:jc w:val="both"/>
        <w:rPr>
          <w:rFonts w:ascii="Arial" w:hAnsi="Arial" w:cs="Arial"/>
          <w:szCs w:val="22"/>
          <w:lang w:val="ca-ES"/>
        </w:rPr>
      </w:pPr>
    </w:p>
    <w:p w14:paraId="3D38CAFD" w14:textId="77777777" w:rsidR="004F458C" w:rsidRPr="008169C6" w:rsidRDefault="004F458C" w:rsidP="00587043">
      <w:pPr>
        <w:spacing w:after="0"/>
        <w:jc w:val="both"/>
        <w:rPr>
          <w:rFonts w:ascii="Arial" w:hAnsi="Arial" w:cs="Arial"/>
          <w:szCs w:val="22"/>
          <w:lang w:val="ca-ES"/>
        </w:rPr>
      </w:pPr>
    </w:p>
    <w:p w14:paraId="3C0E13DC" w14:textId="77777777" w:rsidR="004F458C" w:rsidRDefault="004F458C" w:rsidP="00587043">
      <w:pPr>
        <w:spacing w:after="0"/>
        <w:jc w:val="both"/>
        <w:rPr>
          <w:rFonts w:ascii="Arial" w:hAnsi="Arial" w:cs="Arial"/>
          <w:szCs w:val="22"/>
          <w:lang w:val="ca-ES"/>
        </w:rPr>
      </w:pPr>
    </w:p>
    <w:p w14:paraId="6B6753A4" w14:textId="77777777" w:rsidR="00654DBB" w:rsidRDefault="00654DBB" w:rsidP="00587043">
      <w:pPr>
        <w:spacing w:after="0"/>
        <w:jc w:val="both"/>
        <w:rPr>
          <w:rFonts w:ascii="Arial" w:hAnsi="Arial" w:cs="Arial"/>
          <w:szCs w:val="22"/>
          <w:lang w:val="ca-ES"/>
        </w:rPr>
      </w:pPr>
    </w:p>
    <w:p w14:paraId="122D5D4F" w14:textId="77777777" w:rsidR="00654DBB" w:rsidRDefault="00654DBB" w:rsidP="00587043">
      <w:pPr>
        <w:spacing w:after="0"/>
        <w:jc w:val="both"/>
        <w:rPr>
          <w:rFonts w:ascii="Arial" w:hAnsi="Arial" w:cs="Arial"/>
          <w:szCs w:val="22"/>
          <w:lang w:val="ca-ES"/>
        </w:rPr>
      </w:pPr>
    </w:p>
    <w:p w14:paraId="3FF41DAC" w14:textId="77777777" w:rsidR="00654DBB" w:rsidRDefault="00654DBB" w:rsidP="00587043">
      <w:pPr>
        <w:spacing w:after="0"/>
        <w:jc w:val="both"/>
        <w:rPr>
          <w:rFonts w:ascii="Arial" w:hAnsi="Arial" w:cs="Arial"/>
          <w:szCs w:val="22"/>
          <w:lang w:val="ca-ES"/>
        </w:rPr>
      </w:pPr>
    </w:p>
    <w:p w14:paraId="46992AF6" w14:textId="77777777" w:rsidR="00654DBB" w:rsidRDefault="00654DBB" w:rsidP="00587043">
      <w:pPr>
        <w:spacing w:after="0"/>
        <w:jc w:val="both"/>
        <w:rPr>
          <w:rFonts w:ascii="Arial" w:hAnsi="Arial" w:cs="Arial"/>
          <w:szCs w:val="22"/>
          <w:lang w:val="ca-ES"/>
        </w:rPr>
      </w:pPr>
    </w:p>
    <w:p w14:paraId="3804DBBC" w14:textId="77777777" w:rsidR="00654DBB" w:rsidRDefault="00654DBB" w:rsidP="00587043">
      <w:pPr>
        <w:spacing w:after="0"/>
        <w:jc w:val="both"/>
        <w:rPr>
          <w:rFonts w:ascii="Arial" w:hAnsi="Arial" w:cs="Arial"/>
          <w:szCs w:val="22"/>
          <w:lang w:val="ca-ES"/>
        </w:rPr>
      </w:pPr>
    </w:p>
    <w:p w14:paraId="03E3CDD8" w14:textId="77777777" w:rsidR="00654DBB" w:rsidRDefault="00654DBB" w:rsidP="00587043">
      <w:pPr>
        <w:spacing w:after="0"/>
        <w:jc w:val="both"/>
        <w:rPr>
          <w:rFonts w:ascii="Arial" w:hAnsi="Arial" w:cs="Arial"/>
          <w:szCs w:val="22"/>
          <w:lang w:val="ca-ES"/>
        </w:rPr>
      </w:pPr>
    </w:p>
    <w:p w14:paraId="581D90AD" w14:textId="77777777" w:rsidR="00654DBB" w:rsidRDefault="00654DBB" w:rsidP="00587043">
      <w:pPr>
        <w:spacing w:after="0"/>
        <w:jc w:val="both"/>
        <w:rPr>
          <w:rFonts w:ascii="Arial" w:hAnsi="Arial" w:cs="Arial"/>
          <w:szCs w:val="22"/>
          <w:lang w:val="ca-ES"/>
        </w:rPr>
      </w:pPr>
    </w:p>
    <w:p w14:paraId="2B2A3AFE" w14:textId="77777777" w:rsidR="00654DBB" w:rsidRDefault="00654DBB" w:rsidP="00587043">
      <w:pPr>
        <w:spacing w:after="0"/>
        <w:jc w:val="both"/>
        <w:rPr>
          <w:rFonts w:ascii="Arial" w:hAnsi="Arial" w:cs="Arial"/>
          <w:szCs w:val="22"/>
          <w:lang w:val="ca-ES"/>
        </w:rPr>
      </w:pPr>
    </w:p>
    <w:p w14:paraId="5F0FA6B2" w14:textId="77777777" w:rsidR="00654DBB" w:rsidRDefault="00654DBB" w:rsidP="00587043">
      <w:pPr>
        <w:spacing w:after="0"/>
        <w:jc w:val="both"/>
        <w:rPr>
          <w:rFonts w:ascii="Arial" w:hAnsi="Arial" w:cs="Arial"/>
          <w:szCs w:val="22"/>
          <w:lang w:val="ca-ES"/>
        </w:rPr>
      </w:pPr>
    </w:p>
    <w:p w14:paraId="61BFB46E" w14:textId="77777777" w:rsidR="00654DBB" w:rsidRDefault="00654DBB" w:rsidP="00587043">
      <w:pPr>
        <w:spacing w:after="0"/>
        <w:jc w:val="both"/>
        <w:rPr>
          <w:rFonts w:ascii="Arial" w:hAnsi="Arial" w:cs="Arial"/>
          <w:szCs w:val="22"/>
          <w:lang w:val="ca-ES"/>
        </w:rPr>
      </w:pPr>
    </w:p>
    <w:p w14:paraId="62B740B2" w14:textId="77777777" w:rsidR="00654DBB" w:rsidRDefault="00654DBB" w:rsidP="00587043">
      <w:pPr>
        <w:spacing w:after="0"/>
        <w:jc w:val="both"/>
        <w:rPr>
          <w:rFonts w:ascii="Arial" w:hAnsi="Arial" w:cs="Arial"/>
          <w:szCs w:val="22"/>
          <w:lang w:val="ca-ES"/>
        </w:rPr>
      </w:pPr>
    </w:p>
    <w:p w14:paraId="6419422B" w14:textId="77777777" w:rsidR="00654DBB" w:rsidRDefault="00654DBB" w:rsidP="00587043">
      <w:pPr>
        <w:spacing w:after="0"/>
        <w:jc w:val="both"/>
        <w:rPr>
          <w:rFonts w:ascii="Arial" w:hAnsi="Arial" w:cs="Arial"/>
          <w:szCs w:val="22"/>
          <w:lang w:val="ca-ES"/>
        </w:rPr>
      </w:pPr>
    </w:p>
    <w:p w14:paraId="4E0A60E9" w14:textId="77777777" w:rsidR="00654DBB" w:rsidRDefault="00654DBB" w:rsidP="00587043">
      <w:pPr>
        <w:spacing w:after="0"/>
        <w:jc w:val="both"/>
        <w:rPr>
          <w:rFonts w:ascii="Arial" w:hAnsi="Arial" w:cs="Arial"/>
          <w:szCs w:val="22"/>
          <w:lang w:val="ca-ES"/>
        </w:rPr>
      </w:pPr>
    </w:p>
    <w:p w14:paraId="25069326" w14:textId="77777777" w:rsidR="00654DBB" w:rsidRDefault="00654DBB" w:rsidP="00587043">
      <w:pPr>
        <w:spacing w:after="0"/>
        <w:jc w:val="both"/>
        <w:rPr>
          <w:rFonts w:ascii="Arial" w:hAnsi="Arial" w:cs="Arial"/>
          <w:szCs w:val="22"/>
          <w:lang w:val="ca-ES"/>
        </w:rPr>
      </w:pPr>
    </w:p>
    <w:p w14:paraId="46213012" w14:textId="77777777" w:rsidR="00654DBB" w:rsidRDefault="00654DBB" w:rsidP="00587043">
      <w:pPr>
        <w:spacing w:after="0"/>
        <w:jc w:val="both"/>
        <w:rPr>
          <w:rFonts w:ascii="Arial" w:hAnsi="Arial" w:cs="Arial"/>
          <w:szCs w:val="22"/>
          <w:lang w:val="ca-ES"/>
        </w:rPr>
      </w:pPr>
    </w:p>
    <w:p w14:paraId="1C67452D" w14:textId="77777777" w:rsidR="00654DBB" w:rsidRDefault="00654DBB" w:rsidP="00587043">
      <w:pPr>
        <w:spacing w:after="0"/>
        <w:jc w:val="both"/>
        <w:rPr>
          <w:rFonts w:ascii="Arial" w:hAnsi="Arial" w:cs="Arial"/>
          <w:szCs w:val="22"/>
          <w:lang w:val="ca-ES"/>
        </w:rPr>
      </w:pPr>
    </w:p>
    <w:p w14:paraId="5AC0B90D" w14:textId="77777777" w:rsidR="00654DBB" w:rsidRDefault="00654DBB" w:rsidP="00587043">
      <w:pPr>
        <w:spacing w:after="0"/>
        <w:jc w:val="both"/>
        <w:rPr>
          <w:rFonts w:ascii="Arial" w:hAnsi="Arial" w:cs="Arial"/>
          <w:szCs w:val="22"/>
          <w:lang w:val="ca-ES"/>
        </w:rPr>
      </w:pPr>
    </w:p>
    <w:p w14:paraId="31FBAB22" w14:textId="77777777" w:rsidR="00654DBB" w:rsidRDefault="00654DBB" w:rsidP="00587043">
      <w:pPr>
        <w:spacing w:after="0"/>
        <w:jc w:val="both"/>
        <w:rPr>
          <w:rFonts w:ascii="Arial" w:hAnsi="Arial" w:cs="Arial"/>
          <w:szCs w:val="22"/>
          <w:lang w:val="ca-ES"/>
        </w:rPr>
      </w:pPr>
    </w:p>
    <w:p w14:paraId="39F606A4" w14:textId="77777777" w:rsidR="00654DBB" w:rsidRDefault="00654DBB" w:rsidP="00587043">
      <w:pPr>
        <w:spacing w:after="0"/>
        <w:jc w:val="both"/>
        <w:rPr>
          <w:rFonts w:ascii="Arial" w:hAnsi="Arial" w:cs="Arial"/>
          <w:szCs w:val="22"/>
          <w:lang w:val="ca-ES"/>
        </w:rPr>
      </w:pPr>
    </w:p>
    <w:p w14:paraId="2120B037" w14:textId="77777777" w:rsidR="00654DBB" w:rsidRDefault="00654DBB" w:rsidP="00587043">
      <w:pPr>
        <w:spacing w:after="0"/>
        <w:jc w:val="both"/>
        <w:rPr>
          <w:rFonts w:ascii="Arial" w:hAnsi="Arial" w:cs="Arial"/>
          <w:szCs w:val="22"/>
          <w:lang w:val="ca-ES"/>
        </w:rPr>
      </w:pPr>
    </w:p>
    <w:p w14:paraId="02B83011" w14:textId="77777777" w:rsidR="00654DBB" w:rsidRDefault="00654DBB" w:rsidP="00587043">
      <w:pPr>
        <w:spacing w:after="0"/>
        <w:jc w:val="both"/>
        <w:rPr>
          <w:rFonts w:ascii="Arial" w:hAnsi="Arial" w:cs="Arial"/>
          <w:szCs w:val="22"/>
          <w:lang w:val="ca-ES"/>
        </w:rPr>
      </w:pPr>
    </w:p>
    <w:p w14:paraId="219025EA" w14:textId="77777777" w:rsidR="00654DBB" w:rsidRDefault="00654DBB" w:rsidP="00587043">
      <w:pPr>
        <w:spacing w:after="0"/>
        <w:jc w:val="both"/>
        <w:rPr>
          <w:rFonts w:ascii="Arial" w:hAnsi="Arial" w:cs="Arial"/>
          <w:szCs w:val="22"/>
          <w:lang w:val="ca-ES"/>
        </w:rPr>
      </w:pPr>
    </w:p>
    <w:p w14:paraId="7382A28B" w14:textId="77777777" w:rsidR="00654DBB" w:rsidRDefault="00654DBB" w:rsidP="00587043">
      <w:pPr>
        <w:spacing w:after="0"/>
        <w:jc w:val="both"/>
        <w:rPr>
          <w:rFonts w:ascii="Arial" w:hAnsi="Arial" w:cs="Arial"/>
          <w:szCs w:val="22"/>
          <w:lang w:val="ca-ES"/>
        </w:rPr>
      </w:pPr>
    </w:p>
    <w:p w14:paraId="7B4EAF34" w14:textId="77777777" w:rsidR="00654DBB" w:rsidRDefault="00654DBB" w:rsidP="00587043">
      <w:pPr>
        <w:spacing w:after="0"/>
        <w:jc w:val="both"/>
        <w:rPr>
          <w:rFonts w:ascii="Arial" w:hAnsi="Arial" w:cs="Arial"/>
          <w:szCs w:val="22"/>
          <w:lang w:val="ca-ES"/>
        </w:rPr>
      </w:pPr>
    </w:p>
    <w:p w14:paraId="018F46E6" w14:textId="77777777" w:rsidR="00654DBB" w:rsidRPr="008169C6" w:rsidRDefault="00654DBB" w:rsidP="00587043">
      <w:pPr>
        <w:spacing w:after="0"/>
        <w:jc w:val="both"/>
        <w:rPr>
          <w:rFonts w:ascii="Arial" w:hAnsi="Arial" w:cs="Arial"/>
          <w:szCs w:val="22"/>
          <w:lang w:val="ca-ES"/>
        </w:rPr>
      </w:pPr>
    </w:p>
    <w:p w14:paraId="7F61C896" w14:textId="77777777" w:rsidR="004F458C" w:rsidRPr="008169C6" w:rsidRDefault="004F458C" w:rsidP="00587043">
      <w:pPr>
        <w:spacing w:after="0"/>
        <w:jc w:val="both"/>
        <w:rPr>
          <w:rFonts w:ascii="Arial" w:hAnsi="Arial" w:cs="Arial"/>
          <w:szCs w:val="22"/>
          <w:lang w:val="ca-ES"/>
        </w:rPr>
      </w:pPr>
    </w:p>
    <w:p w14:paraId="27CB8CF5" w14:textId="77777777" w:rsidR="004F458C" w:rsidRPr="008169C6" w:rsidRDefault="004F458C" w:rsidP="00587043">
      <w:pPr>
        <w:spacing w:after="0"/>
        <w:jc w:val="both"/>
        <w:rPr>
          <w:rFonts w:ascii="Arial" w:hAnsi="Arial" w:cs="Arial"/>
          <w:szCs w:val="22"/>
          <w:lang w:val="ca-ES"/>
        </w:rPr>
      </w:pPr>
    </w:p>
    <w:tbl>
      <w:tblPr>
        <w:tblStyle w:val="Tablaconcuadrcula"/>
        <w:tblW w:w="8784" w:type="dxa"/>
        <w:shd w:val="clear" w:color="auto" w:fill="DEEAF6" w:themeFill="accent5" w:themeFillTint="33"/>
        <w:tblLook w:val="04A0" w:firstRow="1" w:lastRow="0" w:firstColumn="1" w:lastColumn="0" w:noHBand="0" w:noVBand="1"/>
      </w:tblPr>
      <w:tblGrid>
        <w:gridCol w:w="8784"/>
      </w:tblGrid>
      <w:tr w:rsidR="00917DFD" w:rsidRPr="008169C6" w14:paraId="003BC747" w14:textId="77777777" w:rsidTr="00587043">
        <w:tc>
          <w:tcPr>
            <w:tcW w:w="8784" w:type="dxa"/>
            <w:shd w:val="clear" w:color="auto" w:fill="DEEAF6" w:themeFill="accent5" w:themeFillTint="33"/>
          </w:tcPr>
          <w:p w14:paraId="54B6B49D" w14:textId="68E444DB" w:rsidR="00917DFD" w:rsidRPr="008169C6" w:rsidRDefault="00917DFD" w:rsidP="00587043">
            <w:pPr>
              <w:spacing w:after="0"/>
              <w:jc w:val="both"/>
              <w:rPr>
                <w:rFonts w:ascii="Arial" w:hAnsi="Arial" w:cs="Arial"/>
                <w:b/>
                <w:bCs/>
                <w:szCs w:val="22"/>
                <w:lang w:val="ca-ES"/>
              </w:rPr>
            </w:pPr>
            <w:r w:rsidRPr="008169C6">
              <w:rPr>
                <w:rFonts w:ascii="Arial" w:hAnsi="Arial" w:cs="Arial"/>
                <w:b/>
                <w:bCs/>
                <w:szCs w:val="22"/>
                <w:lang w:val="ca-ES"/>
              </w:rPr>
              <w:lastRenderedPageBreak/>
              <w:t>Teleassistència 2026 – 2028. Proposta cobertures, terminals i pressupost</w:t>
            </w:r>
          </w:p>
        </w:tc>
      </w:tr>
    </w:tbl>
    <w:p w14:paraId="23C94B76" w14:textId="77777777" w:rsidR="0036722A" w:rsidRDefault="0036722A" w:rsidP="00587043">
      <w:pPr>
        <w:spacing w:after="0"/>
        <w:jc w:val="both"/>
        <w:rPr>
          <w:rFonts w:ascii="Arial" w:hAnsi="Arial" w:cs="Arial"/>
          <w:sz w:val="16"/>
          <w:szCs w:val="16"/>
          <w:lang w:val="ca-ES"/>
        </w:rPr>
      </w:pPr>
    </w:p>
    <w:p w14:paraId="6CBEA70F" w14:textId="77777777" w:rsidR="0073115A" w:rsidRDefault="0073115A" w:rsidP="00587043">
      <w:pPr>
        <w:spacing w:after="0"/>
        <w:jc w:val="both"/>
        <w:rPr>
          <w:rFonts w:ascii="Arial" w:hAnsi="Arial" w:cs="Arial"/>
          <w:sz w:val="16"/>
          <w:szCs w:val="16"/>
          <w:lang w:val="ca-ES"/>
        </w:rPr>
      </w:pPr>
    </w:p>
    <w:p w14:paraId="56C3C262" w14:textId="0D6406E2" w:rsidR="00721B16" w:rsidRPr="00721B16" w:rsidRDefault="00721B16" w:rsidP="00587043">
      <w:pPr>
        <w:spacing w:after="0"/>
        <w:jc w:val="both"/>
        <w:rPr>
          <w:rFonts w:ascii="Arial" w:hAnsi="Arial" w:cs="Arial"/>
          <w:szCs w:val="22"/>
          <w:lang w:val="ca-ES"/>
        </w:rPr>
      </w:pPr>
      <w:r w:rsidRPr="00721B16">
        <w:rPr>
          <w:rFonts w:ascii="Arial" w:hAnsi="Arial" w:cs="Arial"/>
          <w:szCs w:val="22"/>
          <w:lang w:val="ca-ES"/>
        </w:rPr>
        <w:t>Amb IVA (iva desglossat a fitxa de cada ens local de l’annex 2)</w:t>
      </w:r>
    </w:p>
    <w:p w14:paraId="70C8FC0B" w14:textId="77777777" w:rsidR="00721B16" w:rsidRPr="008169C6" w:rsidRDefault="00721B16" w:rsidP="00587043">
      <w:pPr>
        <w:spacing w:after="0"/>
        <w:jc w:val="both"/>
        <w:rPr>
          <w:rFonts w:ascii="Arial" w:hAnsi="Arial" w:cs="Arial"/>
          <w:sz w:val="16"/>
          <w:szCs w:val="16"/>
          <w:lang w:val="ca-ES"/>
        </w:rPr>
      </w:pPr>
    </w:p>
    <w:tbl>
      <w:tblPr>
        <w:tblW w:w="8784" w:type="dxa"/>
        <w:tblCellMar>
          <w:left w:w="70" w:type="dxa"/>
          <w:right w:w="70" w:type="dxa"/>
        </w:tblCellMar>
        <w:tblLook w:val="04A0" w:firstRow="1" w:lastRow="0" w:firstColumn="1" w:lastColumn="0" w:noHBand="0" w:noVBand="1"/>
      </w:tblPr>
      <w:tblGrid>
        <w:gridCol w:w="1960"/>
        <w:gridCol w:w="1437"/>
        <w:gridCol w:w="1276"/>
        <w:gridCol w:w="1418"/>
        <w:gridCol w:w="1417"/>
        <w:gridCol w:w="1276"/>
      </w:tblGrid>
      <w:tr w:rsidR="0036722A" w:rsidRPr="008169C6" w14:paraId="3792F66A"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75949EF3" w14:textId="77777777" w:rsidR="0036722A" w:rsidRPr="00E542F8"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Aj. </w:t>
            </w:r>
            <w:r w:rsidRPr="00E542F8">
              <w:rPr>
                <w:rFonts w:ascii="Arial" w:hAnsi="Arial" w:cs="Arial"/>
                <w:b/>
                <w:bCs/>
                <w:spacing w:val="-2"/>
                <w:sz w:val="18"/>
                <w:szCs w:val="18"/>
                <w:lang w:val="ca-ES" w:eastAsia="ca-ES"/>
              </w:rPr>
              <w:t>Banyoles</w:t>
            </w:r>
          </w:p>
        </w:tc>
        <w:tc>
          <w:tcPr>
            <w:tcW w:w="1437" w:type="dxa"/>
            <w:tcBorders>
              <w:top w:val="single" w:sz="4" w:space="0" w:color="auto"/>
              <w:left w:val="nil"/>
              <w:bottom w:val="single" w:sz="4" w:space="0" w:color="auto"/>
              <w:right w:val="single" w:sz="4" w:space="0" w:color="auto"/>
            </w:tcBorders>
            <w:shd w:val="clear" w:color="000000" w:fill="D8D8D8"/>
            <w:vAlign w:val="center"/>
            <w:hideMark/>
          </w:tcPr>
          <w:p w14:paraId="61A2D340"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3E8F2B92"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15875A68"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left w:val="single" w:sz="4" w:space="0" w:color="auto"/>
            </w:tcBorders>
            <w:shd w:val="clear" w:color="auto" w:fill="auto"/>
            <w:noWrap/>
            <w:vAlign w:val="center"/>
            <w:hideMark/>
          </w:tcPr>
          <w:p w14:paraId="04A3FD82" w14:textId="77777777" w:rsidR="0036722A" w:rsidRPr="00E542F8" w:rsidRDefault="0036722A" w:rsidP="00ED52FF">
            <w:pPr>
              <w:spacing w:after="0" w:line="240" w:lineRule="auto"/>
              <w:rPr>
                <w:rFonts w:ascii="Arial" w:hAnsi="Arial" w:cs="Arial"/>
                <w:color w:val="000000"/>
                <w:sz w:val="18"/>
                <w:szCs w:val="18"/>
                <w:lang w:val="ca-ES" w:eastAsia="ca-ES"/>
              </w:rPr>
            </w:pPr>
            <w:r w:rsidRPr="00E542F8">
              <w:rPr>
                <w:rFonts w:ascii="Arial" w:hAnsi="Arial" w:cs="Arial"/>
                <w:color w:val="000000"/>
                <w:sz w:val="18"/>
                <w:szCs w:val="18"/>
                <w:lang w:val="ca-ES" w:eastAsia="ca-ES"/>
              </w:rPr>
              <w:t> </w:t>
            </w:r>
          </w:p>
        </w:tc>
        <w:tc>
          <w:tcPr>
            <w:tcW w:w="1276" w:type="dxa"/>
            <w:shd w:val="clear" w:color="auto" w:fill="auto"/>
            <w:noWrap/>
            <w:vAlign w:val="center"/>
            <w:hideMark/>
          </w:tcPr>
          <w:p w14:paraId="224120C5" w14:textId="77777777" w:rsidR="0036722A" w:rsidRPr="00E542F8" w:rsidRDefault="0036722A" w:rsidP="00ED52FF">
            <w:pPr>
              <w:spacing w:after="0" w:line="240" w:lineRule="auto"/>
              <w:rPr>
                <w:rFonts w:ascii="Arial" w:hAnsi="Arial" w:cs="Arial"/>
                <w:color w:val="000000"/>
                <w:sz w:val="18"/>
                <w:szCs w:val="18"/>
                <w:lang w:val="ca-ES" w:eastAsia="ca-ES"/>
              </w:rPr>
            </w:pPr>
            <w:r w:rsidRPr="00E542F8">
              <w:rPr>
                <w:rFonts w:ascii="Arial" w:hAnsi="Arial" w:cs="Arial"/>
                <w:color w:val="000000"/>
                <w:sz w:val="18"/>
                <w:szCs w:val="18"/>
                <w:lang w:val="ca-ES" w:eastAsia="ca-ES"/>
              </w:rPr>
              <w:t> </w:t>
            </w:r>
          </w:p>
        </w:tc>
      </w:tr>
      <w:tr w:rsidR="0036722A" w:rsidRPr="00E542F8" w14:paraId="72772A29"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C0419FA" w14:textId="77777777" w:rsidR="0036722A" w:rsidRPr="00E542F8" w:rsidRDefault="0036722A" w:rsidP="00ED52FF">
            <w:pPr>
              <w:spacing w:after="0" w:line="240" w:lineRule="auto"/>
              <w:jc w:val="both"/>
              <w:rPr>
                <w:rFonts w:ascii="Arial" w:hAnsi="Arial" w:cs="Arial"/>
                <w:color w:val="000000"/>
                <w:sz w:val="18"/>
                <w:szCs w:val="18"/>
                <w:lang w:val="ca-ES" w:eastAsia="ca-ES"/>
              </w:rPr>
            </w:pPr>
            <w:r w:rsidRPr="00E542F8">
              <w:rPr>
                <w:rFonts w:ascii="Arial" w:hAnsi="Arial" w:cs="Arial"/>
                <w:color w:val="000000"/>
                <w:sz w:val="18"/>
                <w:szCs w:val="18"/>
                <w:lang w:val="ca-ES" w:eastAsia="ca-ES"/>
              </w:rPr>
              <w:t>Taxa Cobertura</w:t>
            </w:r>
          </w:p>
        </w:tc>
        <w:tc>
          <w:tcPr>
            <w:tcW w:w="1437" w:type="dxa"/>
            <w:tcBorders>
              <w:top w:val="nil"/>
              <w:left w:val="nil"/>
              <w:bottom w:val="single" w:sz="4" w:space="0" w:color="auto"/>
              <w:right w:val="single" w:sz="4" w:space="0" w:color="auto"/>
            </w:tcBorders>
            <w:shd w:val="clear" w:color="auto" w:fill="auto"/>
            <w:vAlign w:val="center"/>
            <w:hideMark/>
          </w:tcPr>
          <w:p w14:paraId="64653AA6"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11,29%</w:t>
            </w:r>
          </w:p>
        </w:tc>
        <w:tc>
          <w:tcPr>
            <w:tcW w:w="1276" w:type="dxa"/>
            <w:tcBorders>
              <w:top w:val="nil"/>
              <w:left w:val="nil"/>
              <w:bottom w:val="single" w:sz="4" w:space="0" w:color="auto"/>
              <w:right w:val="single" w:sz="4" w:space="0" w:color="auto"/>
            </w:tcBorders>
            <w:shd w:val="clear" w:color="auto" w:fill="auto"/>
            <w:vAlign w:val="center"/>
            <w:hideMark/>
          </w:tcPr>
          <w:p w14:paraId="1A87E04D"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11,79%</w:t>
            </w:r>
          </w:p>
        </w:tc>
        <w:tc>
          <w:tcPr>
            <w:tcW w:w="1418" w:type="dxa"/>
            <w:tcBorders>
              <w:top w:val="nil"/>
              <w:left w:val="nil"/>
              <w:bottom w:val="single" w:sz="4" w:space="0" w:color="auto"/>
              <w:right w:val="single" w:sz="4" w:space="0" w:color="auto"/>
            </w:tcBorders>
            <w:shd w:val="clear" w:color="auto" w:fill="auto"/>
            <w:vAlign w:val="center"/>
            <w:hideMark/>
          </w:tcPr>
          <w:p w14:paraId="69B4B653"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12,29%</w:t>
            </w:r>
          </w:p>
        </w:tc>
        <w:tc>
          <w:tcPr>
            <w:tcW w:w="1417" w:type="dxa"/>
            <w:tcBorders>
              <w:top w:val="nil"/>
              <w:left w:val="single" w:sz="4" w:space="0" w:color="auto"/>
              <w:bottom w:val="single" w:sz="4" w:space="0" w:color="auto"/>
            </w:tcBorders>
            <w:shd w:val="clear" w:color="auto" w:fill="auto"/>
            <w:noWrap/>
            <w:vAlign w:val="center"/>
            <w:hideMark/>
          </w:tcPr>
          <w:p w14:paraId="54C36B83" w14:textId="77777777" w:rsidR="0036722A" w:rsidRPr="00E542F8" w:rsidRDefault="0036722A" w:rsidP="00ED52FF">
            <w:pPr>
              <w:spacing w:after="0" w:line="240" w:lineRule="auto"/>
              <w:rPr>
                <w:rFonts w:ascii="Arial" w:hAnsi="Arial" w:cs="Arial"/>
                <w:color w:val="000000"/>
                <w:sz w:val="18"/>
                <w:szCs w:val="18"/>
                <w:lang w:val="ca-ES" w:eastAsia="ca-ES"/>
              </w:rPr>
            </w:pPr>
            <w:r w:rsidRPr="00E542F8">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680066DD" w14:textId="77777777" w:rsidR="0036722A" w:rsidRPr="00E542F8" w:rsidRDefault="0036722A" w:rsidP="00ED52FF">
            <w:pPr>
              <w:spacing w:after="0" w:line="240" w:lineRule="auto"/>
              <w:rPr>
                <w:rFonts w:ascii="Arial" w:hAnsi="Arial" w:cs="Arial"/>
                <w:color w:val="000000"/>
                <w:sz w:val="18"/>
                <w:szCs w:val="18"/>
                <w:lang w:val="ca-ES" w:eastAsia="ca-ES"/>
              </w:rPr>
            </w:pPr>
            <w:r w:rsidRPr="00E542F8">
              <w:rPr>
                <w:rFonts w:ascii="Arial" w:hAnsi="Arial" w:cs="Arial"/>
                <w:color w:val="000000"/>
                <w:sz w:val="18"/>
                <w:szCs w:val="18"/>
                <w:lang w:val="ca-ES" w:eastAsia="ca-ES"/>
              </w:rPr>
              <w:t> </w:t>
            </w:r>
          </w:p>
        </w:tc>
      </w:tr>
      <w:tr w:rsidR="0036722A" w:rsidRPr="00E542F8" w14:paraId="000A595C"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60996D17" w14:textId="77777777" w:rsidR="0036722A" w:rsidRPr="00E542F8" w:rsidRDefault="0036722A" w:rsidP="00ED52FF">
            <w:pPr>
              <w:spacing w:after="0" w:line="240" w:lineRule="auto"/>
              <w:jc w:val="both"/>
              <w:rPr>
                <w:rFonts w:ascii="Arial" w:hAnsi="Arial" w:cs="Arial"/>
                <w:color w:val="000000"/>
                <w:sz w:val="18"/>
                <w:szCs w:val="18"/>
                <w:lang w:val="ca-ES" w:eastAsia="ca-ES"/>
              </w:rPr>
            </w:pPr>
            <w:r w:rsidRPr="00E542F8">
              <w:rPr>
                <w:rFonts w:ascii="Arial" w:hAnsi="Arial" w:cs="Arial"/>
                <w:color w:val="000000"/>
                <w:sz w:val="18"/>
                <w:szCs w:val="18"/>
                <w:lang w:val="ca-ES" w:eastAsia="ca-ES"/>
              </w:rPr>
              <w:t>Nombre de terminals</w:t>
            </w:r>
          </w:p>
        </w:tc>
        <w:tc>
          <w:tcPr>
            <w:tcW w:w="1437" w:type="dxa"/>
            <w:tcBorders>
              <w:top w:val="nil"/>
              <w:left w:val="nil"/>
              <w:bottom w:val="single" w:sz="4" w:space="0" w:color="auto"/>
              <w:right w:val="single" w:sz="4" w:space="0" w:color="auto"/>
            </w:tcBorders>
            <w:shd w:val="clear" w:color="auto" w:fill="auto"/>
            <w:vAlign w:val="center"/>
            <w:hideMark/>
          </w:tcPr>
          <w:p w14:paraId="78FAF17B"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E542F8">
              <w:rPr>
                <w:rFonts w:ascii="Arial" w:hAnsi="Arial" w:cs="Arial"/>
                <w:color w:val="000000"/>
                <w:spacing w:val="-5"/>
                <w:sz w:val="18"/>
                <w:szCs w:val="18"/>
                <w:lang w:val="ca-ES" w:eastAsia="ca-ES"/>
              </w:rPr>
              <w:t>440</w:t>
            </w:r>
          </w:p>
        </w:tc>
        <w:tc>
          <w:tcPr>
            <w:tcW w:w="1276" w:type="dxa"/>
            <w:tcBorders>
              <w:top w:val="nil"/>
              <w:left w:val="nil"/>
              <w:bottom w:val="single" w:sz="4" w:space="0" w:color="auto"/>
              <w:right w:val="single" w:sz="4" w:space="0" w:color="auto"/>
            </w:tcBorders>
            <w:shd w:val="clear" w:color="auto" w:fill="auto"/>
            <w:vAlign w:val="center"/>
            <w:hideMark/>
          </w:tcPr>
          <w:p w14:paraId="4E0EEBA0"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E542F8">
              <w:rPr>
                <w:rFonts w:ascii="Arial" w:hAnsi="Arial" w:cs="Arial"/>
                <w:color w:val="000000"/>
                <w:spacing w:val="-5"/>
                <w:sz w:val="18"/>
                <w:szCs w:val="18"/>
                <w:lang w:val="ca-ES" w:eastAsia="ca-ES"/>
              </w:rPr>
              <w:t>463</w:t>
            </w:r>
          </w:p>
        </w:tc>
        <w:tc>
          <w:tcPr>
            <w:tcW w:w="1418" w:type="dxa"/>
            <w:tcBorders>
              <w:top w:val="nil"/>
              <w:left w:val="nil"/>
              <w:bottom w:val="single" w:sz="4" w:space="0" w:color="auto"/>
              <w:right w:val="single" w:sz="4" w:space="0" w:color="auto"/>
            </w:tcBorders>
            <w:shd w:val="clear" w:color="auto" w:fill="auto"/>
            <w:vAlign w:val="center"/>
            <w:hideMark/>
          </w:tcPr>
          <w:p w14:paraId="2D72415A" w14:textId="77777777" w:rsidR="0036722A" w:rsidRPr="00E542F8" w:rsidRDefault="0036722A" w:rsidP="00ED52FF">
            <w:pPr>
              <w:spacing w:after="0" w:line="240" w:lineRule="auto"/>
              <w:jc w:val="center"/>
              <w:rPr>
                <w:rFonts w:ascii="Arial" w:hAnsi="Arial" w:cs="Arial"/>
                <w:color w:val="000000"/>
                <w:sz w:val="18"/>
                <w:szCs w:val="18"/>
                <w:lang w:val="ca-ES" w:eastAsia="ca-ES"/>
              </w:rPr>
            </w:pPr>
            <w:r w:rsidRPr="00E542F8">
              <w:rPr>
                <w:rFonts w:ascii="Arial" w:hAnsi="Arial" w:cs="Arial"/>
                <w:color w:val="000000"/>
                <w:spacing w:val="-5"/>
                <w:sz w:val="18"/>
                <w:szCs w:val="18"/>
                <w:lang w:val="ca-ES" w:eastAsia="ca-ES"/>
              </w:rPr>
              <w:t>487</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14:paraId="1341E693" w14:textId="77777777" w:rsidR="0036722A" w:rsidRPr="00E542F8" w:rsidRDefault="0036722A" w:rsidP="00ED52FF">
            <w:pPr>
              <w:spacing w:after="0" w:line="240" w:lineRule="auto"/>
              <w:jc w:val="center"/>
              <w:rPr>
                <w:rFonts w:ascii="Arial" w:hAnsi="Arial" w:cs="Arial"/>
                <w:b/>
                <w:bCs/>
                <w:color w:val="000000"/>
                <w:sz w:val="18"/>
                <w:szCs w:val="18"/>
                <w:lang w:val="ca-ES" w:eastAsia="ca-ES"/>
              </w:rPr>
            </w:pPr>
            <w:r w:rsidRPr="00E542F8">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623756D0" w14:textId="77777777" w:rsidR="0036722A" w:rsidRPr="00E542F8" w:rsidRDefault="0036722A" w:rsidP="00ED52FF">
            <w:pPr>
              <w:spacing w:after="0" w:line="240" w:lineRule="auto"/>
              <w:jc w:val="center"/>
              <w:rPr>
                <w:rFonts w:ascii="Arial" w:hAnsi="Arial" w:cs="Arial"/>
                <w:b/>
                <w:bCs/>
                <w:color w:val="000000"/>
                <w:sz w:val="18"/>
                <w:szCs w:val="18"/>
                <w:lang w:val="ca-ES" w:eastAsia="ca-ES"/>
              </w:rPr>
            </w:pPr>
            <w:r w:rsidRPr="00E542F8">
              <w:rPr>
                <w:rFonts w:ascii="Arial" w:hAnsi="Arial" w:cs="Arial"/>
                <w:b/>
                <w:bCs/>
                <w:color w:val="000000"/>
                <w:spacing w:val="-2"/>
                <w:sz w:val="18"/>
                <w:szCs w:val="18"/>
                <w:lang w:val="ca-ES" w:eastAsia="ca-ES"/>
              </w:rPr>
              <w:t>Total</w:t>
            </w:r>
          </w:p>
        </w:tc>
      </w:tr>
      <w:tr w:rsidR="0036722A" w:rsidRPr="00E542F8" w14:paraId="5E1D4DFB"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812D233" w14:textId="77777777" w:rsidR="0036722A" w:rsidRPr="00E542F8" w:rsidRDefault="0036722A" w:rsidP="00ED52FF">
            <w:pPr>
              <w:spacing w:after="0" w:line="240" w:lineRule="auto"/>
              <w:jc w:val="both"/>
              <w:rPr>
                <w:rFonts w:ascii="Arial" w:hAnsi="Arial" w:cs="Arial"/>
                <w:color w:val="000000"/>
                <w:sz w:val="18"/>
                <w:szCs w:val="18"/>
                <w:lang w:val="ca-ES" w:eastAsia="ca-ES"/>
              </w:rPr>
            </w:pPr>
            <w:r w:rsidRPr="00E542F8">
              <w:rPr>
                <w:rFonts w:ascii="Arial" w:hAnsi="Arial" w:cs="Arial"/>
                <w:color w:val="000000"/>
                <w:sz w:val="18"/>
                <w:szCs w:val="18"/>
                <w:lang w:val="ca-ES" w:eastAsia="ca-ES"/>
              </w:rPr>
              <w:t>Pressupost Dipsalut</w:t>
            </w:r>
          </w:p>
        </w:tc>
        <w:tc>
          <w:tcPr>
            <w:tcW w:w="1437" w:type="dxa"/>
            <w:tcBorders>
              <w:top w:val="nil"/>
              <w:left w:val="nil"/>
              <w:bottom w:val="single" w:sz="4" w:space="0" w:color="auto"/>
              <w:right w:val="single" w:sz="4" w:space="0" w:color="auto"/>
            </w:tcBorders>
            <w:shd w:val="clear" w:color="auto" w:fill="auto"/>
            <w:vAlign w:val="center"/>
            <w:hideMark/>
          </w:tcPr>
          <w:p w14:paraId="7516B5B5" w14:textId="77777777" w:rsidR="0036722A" w:rsidRPr="00E542F8" w:rsidRDefault="0036722A" w:rsidP="00ED52FF">
            <w:pPr>
              <w:spacing w:after="0" w:line="240" w:lineRule="auto"/>
              <w:jc w:val="right"/>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 xml:space="preserve">    54.935,64 € </w:t>
            </w:r>
          </w:p>
        </w:tc>
        <w:tc>
          <w:tcPr>
            <w:tcW w:w="1276" w:type="dxa"/>
            <w:tcBorders>
              <w:top w:val="nil"/>
              <w:left w:val="nil"/>
              <w:bottom w:val="single" w:sz="4" w:space="0" w:color="auto"/>
              <w:right w:val="single" w:sz="4" w:space="0" w:color="auto"/>
            </w:tcBorders>
            <w:shd w:val="clear" w:color="auto" w:fill="auto"/>
            <w:vAlign w:val="center"/>
            <w:hideMark/>
          </w:tcPr>
          <w:p w14:paraId="0345DDAA" w14:textId="77777777" w:rsidR="0036722A" w:rsidRPr="00E542F8" w:rsidRDefault="0036722A" w:rsidP="00ED52FF">
            <w:pPr>
              <w:spacing w:after="0" w:line="240" w:lineRule="auto"/>
              <w:jc w:val="right"/>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 xml:space="preserve">    57.814,39 € </w:t>
            </w:r>
          </w:p>
        </w:tc>
        <w:tc>
          <w:tcPr>
            <w:tcW w:w="1418" w:type="dxa"/>
            <w:tcBorders>
              <w:top w:val="nil"/>
              <w:left w:val="nil"/>
              <w:bottom w:val="single" w:sz="4" w:space="0" w:color="auto"/>
              <w:right w:val="single" w:sz="4" w:space="0" w:color="auto"/>
            </w:tcBorders>
            <w:shd w:val="clear" w:color="auto" w:fill="auto"/>
            <w:vAlign w:val="center"/>
            <w:hideMark/>
          </w:tcPr>
          <w:p w14:paraId="2A556E71" w14:textId="77777777" w:rsidR="0036722A" w:rsidRPr="00E542F8" w:rsidRDefault="0036722A" w:rsidP="00ED52FF">
            <w:pPr>
              <w:spacing w:after="0" w:line="240" w:lineRule="auto"/>
              <w:jc w:val="right"/>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 xml:space="preserve">    60.730,95 € </w:t>
            </w:r>
          </w:p>
        </w:tc>
        <w:tc>
          <w:tcPr>
            <w:tcW w:w="1417" w:type="dxa"/>
            <w:tcBorders>
              <w:top w:val="nil"/>
              <w:left w:val="nil"/>
              <w:bottom w:val="single" w:sz="4" w:space="0" w:color="auto"/>
              <w:right w:val="single" w:sz="4" w:space="0" w:color="auto"/>
            </w:tcBorders>
            <w:shd w:val="clear" w:color="auto" w:fill="auto"/>
            <w:noWrap/>
            <w:vAlign w:val="center"/>
            <w:hideMark/>
          </w:tcPr>
          <w:p w14:paraId="2A7ABAEC" w14:textId="77777777" w:rsidR="0036722A" w:rsidRPr="00E542F8" w:rsidRDefault="0036722A" w:rsidP="00ED52FF">
            <w:pPr>
              <w:spacing w:after="0" w:line="240" w:lineRule="auto"/>
              <w:jc w:val="right"/>
              <w:rPr>
                <w:rFonts w:ascii="Arial" w:hAnsi="Arial" w:cs="Arial"/>
                <w:b/>
                <w:bCs/>
                <w:color w:val="000000"/>
                <w:sz w:val="18"/>
                <w:szCs w:val="18"/>
                <w:lang w:val="ca-ES" w:eastAsia="ca-ES"/>
              </w:rPr>
            </w:pPr>
            <w:r w:rsidRPr="00E542F8">
              <w:rPr>
                <w:rFonts w:ascii="Arial" w:hAnsi="Arial" w:cs="Arial"/>
                <w:b/>
                <w:bCs/>
                <w:color w:val="000000"/>
                <w:sz w:val="18"/>
                <w:szCs w:val="18"/>
                <w:lang w:val="ca-ES" w:eastAsia="ca-ES"/>
              </w:rPr>
              <w:t xml:space="preserve">  173.480,98 €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61C05C" w14:textId="77777777" w:rsidR="0036722A" w:rsidRPr="00E542F8" w:rsidRDefault="0036722A" w:rsidP="00ED52FF">
            <w:pPr>
              <w:spacing w:after="0" w:line="240" w:lineRule="auto"/>
              <w:jc w:val="right"/>
              <w:rPr>
                <w:rFonts w:ascii="Arial" w:hAnsi="Arial" w:cs="Arial"/>
                <w:b/>
                <w:bCs/>
                <w:color w:val="000000"/>
                <w:sz w:val="18"/>
                <w:szCs w:val="18"/>
                <w:lang w:val="ca-ES" w:eastAsia="ca-ES"/>
              </w:rPr>
            </w:pPr>
            <w:r w:rsidRPr="00E542F8">
              <w:rPr>
                <w:rFonts w:ascii="Arial" w:hAnsi="Arial" w:cs="Arial"/>
                <w:b/>
                <w:bCs/>
                <w:color w:val="000000"/>
                <w:sz w:val="18"/>
                <w:szCs w:val="18"/>
                <w:lang w:val="ca-ES" w:eastAsia="ca-ES"/>
              </w:rPr>
              <w:t xml:space="preserve">392.259,77 € </w:t>
            </w:r>
          </w:p>
        </w:tc>
      </w:tr>
      <w:tr w:rsidR="0036722A" w:rsidRPr="00E542F8" w14:paraId="295D92A2"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54577BE" w14:textId="77777777" w:rsidR="0036722A" w:rsidRPr="00E542F8" w:rsidRDefault="0036722A" w:rsidP="00ED52FF">
            <w:pPr>
              <w:spacing w:after="0" w:line="240" w:lineRule="auto"/>
              <w:jc w:val="both"/>
              <w:rPr>
                <w:rFonts w:ascii="Arial" w:hAnsi="Arial" w:cs="Arial"/>
                <w:color w:val="000000"/>
                <w:sz w:val="18"/>
                <w:szCs w:val="18"/>
                <w:lang w:val="ca-ES" w:eastAsia="ca-ES"/>
              </w:rPr>
            </w:pPr>
            <w:r w:rsidRPr="00E542F8">
              <w:rPr>
                <w:rFonts w:ascii="Arial" w:hAnsi="Arial" w:cs="Arial"/>
                <w:color w:val="000000"/>
                <w:sz w:val="18"/>
                <w:szCs w:val="18"/>
                <w:lang w:val="ca-ES" w:eastAsia="ca-ES"/>
              </w:rPr>
              <w:t>Pressupost ens Local</w:t>
            </w:r>
          </w:p>
        </w:tc>
        <w:tc>
          <w:tcPr>
            <w:tcW w:w="1437" w:type="dxa"/>
            <w:tcBorders>
              <w:top w:val="nil"/>
              <w:left w:val="nil"/>
              <w:bottom w:val="single" w:sz="4" w:space="0" w:color="auto"/>
              <w:right w:val="single" w:sz="4" w:space="0" w:color="auto"/>
            </w:tcBorders>
            <w:shd w:val="clear" w:color="auto" w:fill="auto"/>
            <w:vAlign w:val="center"/>
            <w:hideMark/>
          </w:tcPr>
          <w:p w14:paraId="750F7A87" w14:textId="77777777" w:rsidR="0036722A" w:rsidRPr="00E542F8" w:rsidRDefault="0036722A" w:rsidP="00ED52FF">
            <w:pPr>
              <w:spacing w:after="0" w:line="240" w:lineRule="auto"/>
              <w:jc w:val="right"/>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 xml:space="preserve">    69.279,94 € </w:t>
            </w:r>
          </w:p>
        </w:tc>
        <w:tc>
          <w:tcPr>
            <w:tcW w:w="1276" w:type="dxa"/>
            <w:tcBorders>
              <w:top w:val="nil"/>
              <w:left w:val="nil"/>
              <w:bottom w:val="single" w:sz="4" w:space="0" w:color="auto"/>
              <w:right w:val="single" w:sz="4" w:space="0" w:color="auto"/>
            </w:tcBorders>
            <w:shd w:val="clear" w:color="auto" w:fill="auto"/>
            <w:vAlign w:val="center"/>
            <w:hideMark/>
          </w:tcPr>
          <w:p w14:paraId="6DDC8A52" w14:textId="77777777" w:rsidR="0036722A" w:rsidRPr="00E542F8" w:rsidRDefault="0036722A" w:rsidP="00ED52FF">
            <w:pPr>
              <w:spacing w:after="0" w:line="240" w:lineRule="auto"/>
              <w:jc w:val="right"/>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 xml:space="preserve">    72.910,37 € </w:t>
            </w:r>
          </w:p>
        </w:tc>
        <w:tc>
          <w:tcPr>
            <w:tcW w:w="1418" w:type="dxa"/>
            <w:tcBorders>
              <w:top w:val="nil"/>
              <w:left w:val="nil"/>
              <w:bottom w:val="single" w:sz="4" w:space="0" w:color="auto"/>
              <w:right w:val="single" w:sz="4" w:space="0" w:color="auto"/>
            </w:tcBorders>
            <w:shd w:val="clear" w:color="auto" w:fill="auto"/>
            <w:vAlign w:val="center"/>
            <w:hideMark/>
          </w:tcPr>
          <w:p w14:paraId="40B3609A" w14:textId="77777777" w:rsidR="0036722A" w:rsidRPr="00E542F8" w:rsidRDefault="0036722A" w:rsidP="00ED52FF">
            <w:pPr>
              <w:spacing w:after="0" w:line="240" w:lineRule="auto"/>
              <w:jc w:val="right"/>
              <w:rPr>
                <w:rFonts w:ascii="Arial" w:hAnsi="Arial" w:cs="Arial"/>
                <w:color w:val="000000"/>
                <w:sz w:val="18"/>
                <w:szCs w:val="18"/>
                <w:lang w:val="ca-ES" w:eastAsia="ca-ES"/>
              </w:rPr>
            </w:pPr>
            <w:r w:rsidRPr="00E542F8">
              <w:rPr>
                <w:rFonts w:ascii="Arial" w:hAnsi="Arial" w:cs="Arial"/>
                <w:color w:val="000000"/>
                <w:spacing w:val="-2"/>
                <w:sz w:val="18"/>
                <w:szCs w:val="18"/>
                <w:lang w:val="ca-ES" w:eastAsia="ca-ES"/>
              </w:rPr>
              <w:t xml:space="preserve">    76.588,48 € </w:t>
            </w:r>
          </w:p>
        </w:tc>
        <w:tc>
          <w:tcPr>
            <w:tcW w:w="1417" w:type="dxa"/>
            <w:tcBorders>
              <w:top w:val="nil"/>
              <w:left w:val="nil"/>
              <w:bottom w:val="single" w:sz="4" w:space="0" w:color="auto"/>
              <w:right w:val="single" w:sz="4" w:space="0" w:color="auto"/>
            </w:tcBorders>
            <w:shd w:val="clear" w:color="auto" w:fill="auto"/>
            <w:noWrap/>
            <w:vAlign w:val="center"/>
            <w:hideMark/>
          </w:tcPr>
          <w:p w14:paraId="3C8DD4AE" w14:textId="77777777" w:rsidR="0036722A" w:rsidRPr="00E542F8" w:rsidRDefault="0036722A" w:rsidP="00ED52FF">
            <w:pPr>
              <w:spacing w:after="0" w:line="240" w:lineRule="auto"/>
              <w:jc w:val="right"/>
              <w:rPr>
                <w:rFonts w:ascii="Arial" w:hAnsi="Arial" w:cs="Arial"/>
                <w:b/>
                <w:bCs/>
                <w:color w:val="000000"/>
                <w:sz w:val="18"/>
                <w:szCs w:val="18"/>
                <w:lang w:val="ca-ES" w:eastAsia="ca-ES"/>
              </w:rPr>
            </w:pPr>
            <w:r w:rsidRPr="00E542F8">
              <w:rPr>
                <w:rFonts w:ascii="Arial" w:hAnsi="Arial" w:cs="Arial"/>
                <w:color w:val="000000"/>
                <w:sz w:val="18"/>
                <w:szCs w:val="18"/>
                <w:lang w:val="ca-ES" w:eastAsia="ca-ES"/>
              </w:rPr>
              <w:t xml:space="preserve">  </w:t>
            </w:r>
            <w:r w:rsidRPr="00E542F8">
              <w:rPr>
                <w:rFonts w:ascii="Arial" w:hAnsi="Arial" w:cs="Arial"/>
                <w:b/>
                <w:bCs/>
                <w:color w:val="000000"/>
                <w:sz w:val="18"/>
                <w:szCs w:val="18"/>
                <w:lang w:val="ca-ES" w:eastAsia="ca-ES"/>
              </w:rPr>
              <w:t xml:space="preserve">218.778,79 € </w:t>
            </w:r>
          </w:p>
        </w:tc>
        <w:tc>
          <w:tcPr>
            <w:tcW w:w="1276" w:type="dxa"/>
            <w:vMerge/>
            <w:tcBorders>
              <w:top w:val="nil"/>
              <w:left w:val="single" w:sz="4" w:space="0" w:color="auto"/>
              <w:bottom w:val="single" w:sz="4" w:space="0" w:color="000000"/>
              <w:right w:val="single" w:sz="4" w:space="0" w:color="auto"/>
            </w:tcBorders>
            <w:vAlign w:val="center"/>
            <w:hideMark/>
          </w:tcPr>
          <w:p w14:paraId="2824DDCC" w14:textId="77777777" w:rsidR="0036722A" w:rsidRPr="00E542F8" w:rsidRDefault="0036722A" w:rsidP="00ED52FF">
            <w:pPr>
              <w:spacing w:after="0" w:line="240" w:lineRule="auto"/>
              <w:rPr>
                <w:rFonts w:ascii="Arial" w:hAnsi="Arial" w:cs="Arial"/>
                <w:color w:val="000000"/>
                <w:sz w:val="18"/>
                <w:szCs w:val="18"/>
                <w:lang w:val="ca-ES" w:eastAsia="ca-ES"/>
              </w:rPr>
            </w:pPr>
          </w:p>
        </w:tc>
      </w:tr>
    </w:tbl>
    <w:p w14:paraId="23F1E96F" w14:textId="77777777" w:rsidR="0036722A" w:rsidRPr="008169C6" w:rsidRDefault="0036722A" w:rsidP="00587043">
      <w:pPr>
        <w:spacing w:after="0"/>
        <w:jc w:val="both"/>
        <w:rPr>
          <w:rFonts w:ascii="Arial" w:hAnsi="Arial" w:cs="Arial"/>
          <w:sz w:val="16"/>
          <w:szCs w:val="16"/>
          <w:lang w:val="ca-ES"/>
        </w:rPr>
      </w:pPr>
    </w:p>
    <w:tbl>
      <w:tblPr>
        <w:tblW w:w="8784" w:type="dxa"/>
        <w:tblCellMar>
          <w:left w:w="70" w:type="dxa"/>
          <w:right w:w="70" w:type="dxa"/>
        </w:tblCellMar>
        <w:tblLook w:val="04A0" w:firstRow="1" w:lastRow="0" w:firstColumn="1" w:lastColumn="0" w:noHBand="0" w:noVBand="1"/>
      </w:tblPr>
      <w:tblGrid>
        <w:gridCol w:w="1960"/>
        <w:gridCol w:w="1437"/>
        <w:gridCol w:w="1276"/>
        <w:gridCol w:w="1418"/>
        <w:gridCol w:w="1417"/>
        <w:gridCol w:w="1276"/>
      </w:tblGrid>
      <w:tr w:rsidR="0036722A" w:rsidRPr="008169C6" w14:paraId="0FF8A087"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58056B98" w14:textId="77777777" w:rsidR="0036722A" w:rsidRPr="00826349"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Aj. </w:t>
            </w:r>
            <w:r w:rsidRPr="00826349">
              <w:rPr>
                <w:rFonts w:ascii="Arial" w:hAnsi="Arial" w:cs="Arial"/>
                <w:b/>
                <w:bCs/>
                <w:spacing w:val="-2"/>
                <w:sz w:val="18"/>
                <w:szCs w:val="18"/>
                <w:lang w:val="ca-ES" w:eastAsia="ca-ES"/>
              </w:rPr>
              <w:t>Blanes</w:t>
            </w:r>
          </w:p>
        </w:tc>
        <w:tc>
          <w:tcPr>
            <w:tcW w:w="1437" w:type="dxa"/>
            <w:tcBorders>
              <w:top w:val="single" w:sz="4" w:space="0" w:color="auto"/>
              <w:left w:val="nil"/>
              <w:bottom w:val="single" w:sz="4" w:space="0" w:color="auto"/>
              <w:right w:val="single" w:sz="4" w:space="0" w:color="auto"/>
            </w:tcBorders>
            <w:shd w:val="clear" w:color="000000" w:fill="D8D8D8"/>
            <w:vAlign w:val="center"/>
            <w:hideMark/>
          </w:tcPr>
          <w:p w14:paraId="62FD8F91"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3479965A"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3789CB05"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left w:val="nil"/>
            </w:tcBorders>
            <w:shd w:val="clear" w:color="auto" w:fill="auto"/>
            <w:noWrap/>
            <w:vAlign w:val="center"/>
            <w:hideMark/>
          </w:tcPr>
          <w:p w14:paraId="3C3E4DDE" w14:textId="77777777" w:rsidR="0036722A" w:rsidRPr="00826349" w:rsidRDefault="0036722A" w:rsidP="00ED52FF">
            <w:pPr>
              <w:spacing w:after="0" w:line="240" w:lineRule="auto"/>
              <w:rPr>
                <w:rFonts w:ascii="Arial" w:hAnsi="Arial" w:cs="Arial"/>
                <w:color w:val="000000"/>
                <w:sz w:val="18"/>
                <w:szCs w:val="18"/>
                <w:lang w:val="ca-ES" w:eastAsia="ca-ES"/>
              </w:rPr>
            </w:pPr>
            <w:r w:rsidRPr="00826349">
              <w:rPr>
                <w:rFonts w:ascii="Arial" w:hAnsi="Arial" w:cs="Arial"/>
                <w:color w:val="000000"/>
                <w:sz w:val="18"/>
                <w:szCs w:val="18"/>
                <w:lang w:val="ca-ES" w:eastAsia="ca-ES"/>
              </w:rPr>
              <w:t> </w:t>
            </w:r>
          </w:p>
        </w:tc>
        <w:tc>
          <w:tcPr>
            <w:tcW w:w="1276" w:type="dxa"/>
            <w:shd w:val="clear" w:color="auto" w:fill="auto"/>
            <w:noWrap/>
            <w:vAlign w:val="center"/>
            <w:hideMark/>
          </w:tcPr>
          <w:p w14:paraId="3D3E0954" w14:textId="77777777" w:rsidR="0036722A" w:rsidRPr="00826349" w:rsidRDefault="0036722A" w:rsidP="00ED52FF">
            <w:pPr>
              <w:spacing w:after="0" w:line="240" w:lineRule="auto"/>
              <w:rPr>
                <w:rFonts w:ascii="Arial" w:hAnsi="Arial" w:cs="Arial"/>
                <w:color w:val="000000"/>
                <w:sz w:val="18"/>
                <w:szCs w:val="18"/>
                <w:lang w:val="ca-ES" w:eastAsia="ca-ES"/>
              </w:rPr>
            </w:pPr>
            <w:r w:rsidRPr="00826349">
              <w:rPr>
                <w:rFonts w:ascii="Arial" w:hAnsi="Arial" w:cs="Arial"/>
                <w:color w:val="000000"/>
                <w:sz w:val="18"/>
                <w:szCs w:val="18"/>
                <w:lang w:val="ca-ES" w:eastAsia="ca-ES"/>
              </w:rPr>
              <w:t> </w:t>
            </w:r>
          </w:p>
        </w:tc>
      </w:tr>
      <w:tr w:rsidR="0036722A" w:rsidRPr="00826349" w14:paraId="26C85A40"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03319AF" w14:textId="77777777" w:rsidR="0036722A" w:rsidRPr="00826349" w:rsidRDefault="0036722A" w:rsidP="00ED52FF">
            <w:pPr>
              <w:spacing w:after="0" w:line="240" w:lineRule="auto"/>
              <w:jc w:val="both"/>
              <w:rPr>
                <w:rFonts w:ascii="Arial" w:hAnsi="Arial" w:cs="Arial"/>
                <w:color w:val="000000"/>
                <w:sz w:val="18"/>
                <w:szCs w:val="18"/>
                <w:lang w:val="ca-ES" w:eastAsia="ca-ES"/>
              </w:rPr>
            </w:pPr>
            <w:r w:rsidRPr="00826349">
              <w:rPr>
                <w:rFonts w:ascii="Arial" w:hAnsi="Arial" w:cs="Arial"/>
                <w:color w:val="000000"/>
                <w:sz w:val="18"/>
                <w:szCs w:val="18"/>
                <w:lang w:val="ca-ES" w:eastAsia="ca-ES"/>
              </w:rPr>
              <w:t>Taxa Cobertura</w:t>
            </w:r>
          </w:p>
        </w:tc>
        <w:tc>
          <w:tcPr>
            <w:tcW w:w="1437" w:type="dxa"/>
            <w:tcBorders>
              <w:top w:val="nil"/>
              <w:left w:val="nil"/>
              <w:bottom w:val="single" w:sz="4" w:space="0" w:color="auto"/>
              <w:right w:val="single" w:sz="4" w:space="0" w:color="auto"/>
            </w:tcBorders>
            <w:shd w:val="clear" w:color="auto" w:fill="auto"/>
            <w:vAlign w:val="center"/>
            <w:hideMark/>
          </w:tcPr>
          <w:p w14:paraId="536D22B8"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10,84%</w:t>
            </w:r>
          </w:p>
        </w:tc>
        <w:tc>
          <w:tcPr>
            <w:tcW w:w="1276" w:type="dxa"/>
            <w:tcBorders>
              <w:top w:val="nil"/>
              <w:left w:val="nil"/>
              <w:bottom w:val="single" w:sz="4" w:space="0" w:color="auto"/>
              <w:right w:val="single" w:sz="4" w:space="0" w:color="auto"/>
            </w:tcBorders>
            <w:shd w:val="clear" w:color="auto" w:fill="auto"/>
            <w:vAlign w:val="center"/>
            <w:hideMark/>
          </w:tcPr>
          <w:p w14:paraId="1CD9C603"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11,34%</w:t>
            </w:r>
          </w:p>
        </w:tc>
        <w:tc>
          <w:tcPr>
            <w:tcW w:w="1418" w:type="dxa"/>
            <w:tcBorders>
              <w:top w:val="nil"/>
              <w:left w:val="nil"/>
              <w:bottom w:val="single" w:sz="4" w:space="0" w:color="auto"/>
              <w:right w:val="single" w:sz="4" w:space="0" w:color="auto"/>
            </w:tcBorders>
            <w:shd w:val="clear" w:color="auto" w:fill="auto"/>
            <w:vAlign w:val="center"/>
            <w:hideMark/>
          </w:tcPr>
          <w:p w14:paraId="698E1A68"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11,84%</w:t>
            </w:r>
          </w:p>
        </w:tc>
        <w:tc>
          <w:tcPr>
            <w:tcW w:w="1417" w:type="dxa"/>
            <w:tcBorders>
              <w:top w:val="nil"/>
              <w:left w:val="nil"/>
              <w:bottom w:val="single" w:sz="4" w:space="0" w:color="auto"/>
            </w:tcBorders>
            <w:shd w:val="clear" w:color="auto" w:fill="auto"/>
            <w:noWrap/>
            <w:vAlign w:val="center"/>
            <w:hideMark/>
          </w:tcPr>
          <w:p w14:paraId="0B980644" w14:textId="77777777" w:rsidR="0036722A" w:rsidRPr="00826349" w:rsidRDefault="0036722A" w:rsidP="00ED52FF">
            <w:pPr>
              <w:spacing w:after="0" w:line="240" w:lineRule="auto"/>
              <w:rPr>
                <w:rFonts w:ascii="Arial" w:hAnsi="Arial" w:cs="Arial"/>
                <w:color w:val="000000"/>
                <w:sz w:val="18"/>
                <w:szCs w:val="18"/>
                <w:lang w:val="ca-ES" w:eastAsia="ca-ES"/>
              </w:rPr>
            </w:pPr>
            <w:r w:rsidRPr="00826349">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62350331" w14:textId="77777777" w:rsidR="0036722A" w:rsidRPr="00826349" w:rsidRDefault="0036722A" w:rsidP="00ED52FF">
            <w:pPr>
              <w:spacing w:after="0" w:line="240" w:lineRule="auto"/>
              <w:rPr>
                <w:rFonts w:ascii="Arial" w:hAnsi="Arial" w:cs="Arial"/>
                <w:color w:val="000000"/>
                <w:sz w:val="18"/>
                <w:szCs w:val="18"/>
                <w:lang w:val="ca-ES" w:eastAsia="ca-ES"/>
              </w:rPr>
            </w:pPr>
            <w:r w:rsidRPr="00826349">
              <w:rPr>
                <w:rFonts w:ascii="Arial" w:hAnsi="Arial" w:cs="Arial"/>
                <w:color w:val="000000"/>
                <w:sz w:val="18"/>
                <w:szCs w:val="18"/>
                <w:lang w:val="ca-ES" w:eastAsia="ca-ES"/>
              </w:rPr>
              <w:t> </w:t>
            </w:r>
          </w:p>
        </w:tc>
      </w:tr>
      <w:tr w:rsidR="0036722A" w:rsidRPr="00826349" w14:paraId="542C7BCA"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6F3B0EDB" w14:textId="77777777" w:rsidR="0036722A" w:rsidRPr="00826349" w:rsidRDefault="0036722A" w:rsidP="00ED52FF">
            <w:pPr>
              <w:spacing w:after="0" w:line="240" w:lineRule="auto"/>
              <w:jc w:val="both"/>
              <w:rPr>
                <w:rFonts w:ascii="Arial" w:hAnsi="Arial" w:cs="Arial"/>
                <w:color w:val="000000"/>
                <w:sz w:val="18"/>
                <w:szCs w:val="18"/>
                <w:lang w:val="ca-ES" w:eastAsia="ca-ES"/>
              </w:rPr>
            </w:pPr>
            <w:r w:rsidRPr="00826349">
              <w:rPr>
                <w:rFonts w:ascii="Arial" w:hAnsi="Arial" w:cs="Arial"/>
                <w:color w:val="000000"/>
                <w:sz w:val="18"/>
                <w:szCs w:val="18"/>
                <w:lang w:val="ca-ES" w:eastAsia="ca-ES"/>
              </w:rPr>
              <w:t>Nombre de terminals</w:t>
            </w:r>
          </w:p>
        </w:tc>
        <w:tc>
          <w:tcPr>
            <w:tcW w:w="1437" w:type="dxa"/>
            <w:tcBorders>
              <w:top w:val="nil"/>
              <w:left w:val="nil"/>
              <w:bottom w:val="single" w:sz="4" w:space="0" w:color="auto"/>
              <w:right w:val="single" w:sz="4" w:space="0" w:color="auto"/>
            </w:tcBorders>
            <w:shd w:val="clear" w:color="auto" w:fill="auto"/>
            <w:vAlign w:val="center"/>
            <w:hideMark/>
          </w:tcPr>
          <w:p w14:paraId="47B5DDF2"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826349">
              <w:rPr>
                <w:rFonts w:ascii="Arial" w:hAnsi="Arial" w:cs="Arial"/>
                <w:color w:val="000000"/>
                <w:spacing w:val="-5"/>
                <w:sz w:val="18"/>
                <w:szCs w:val="18"/>
                <w:lang w:val="ca-ES" w:eastAsia="ca-ES"/>
              </w:rPr>
              <w:t>876</w:t>
            </w:r>
          </w:p>
        </w:tc>
        <w:tc>
          <w:tcPr>
            <w:tcW w:w="1276" w:type="dxa"/>
            <w:tcBorders>
              <w:top w:val="nil"/>
              <w:left w:val="nil"/>
              <w:bottom w:val="single" w:sz="4" w:space="0" w:color="auto"/>
              <w:right w:val="single" w:sz="4" w:space="0" w:color="auto"/>
            </w:tcBorders>
            <w:shd w:val="clear" w:color="auto" w:fill="auto"/>
            <w:vAlign w:val="center"/>
            <w:hideMark/>
          </w:tcPr>
          <w:p w14:paraId="27106675"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826349">
              <w:rPr>
                <w:rFonts w:ascii="Arial" w:hAnsi="Arial" w:cs="Arial"/>
                <w:color w:val="000000"/>
                <w:spacing w:val="-5"/>
                <w:sz w:val="18"/>
                <w:szCs w:val="18"/>
                <w:lang w:val="ca-ES" w:eastAsia="ca-ES"/>
              </w:rPr>
              <w:t>922</w:t>
            </w:r>
          </w:p>
        </w:tc>
        <w:tc>
          <w:tcPr>
            <w:tcW w:w="1418" w:type="dxa"/>
            <w:tcBorders>
              <w:top w:val="nil"/>
              <w:left w:val="nil"/>
              <w:bottom w:val="single" w:sz="4" w:space="0" w:color="auto"/>
              <w:right w:val="single" w:sz="4" w:space="0" w:color="auto"/>
            </w:tcBorders>
            <w:shd w:val="clear" w:color="auto" w:fill="auto"/>
            <w:vAlign w:val="center"/>
            <w:hideMark/>
          </w:tcPr>
          <w:p w14:paraId="3B374C4E" w14:textId="77777777" w:rsidR="0036722A" w:rsidRPr="00826349" w:rsidRDefault="0036722A" w:rsidP="00ED52FF">
            <w:pPr>
              <w:spacing w:after="0" w:line="240" w:lineRule="auto"/>
              <w:jc w:val="center"/>
              <w:rPr>
                <w:rFonts w:ascii="Arial" w:hAnsi="Arial" w:cs="Arial"/>
                <w:color w:val="000000"/>
                <w:sz w:val="18"/>
                <w:szCs w:val="18"/>
                <w:lang w:val="ca-ES" w:eastAsia="ca-ES"/>
              </w:rPr>
            </w:pPr>
            <w:r w:rsidRPr="00826349">
              <w:rPr>
                <w:rFonts w:ascii="Arial" w:hAnsi="Arial" w:cs="Arial"/>
                <w:color w:val="000000"/>
                <w:spacing w:val="-5"/>
                <w:sz w:val="18"/>
                <w:szCs w:val="18"/>
                <w:lang w:val="ca-ES" w:eastAsia="ca-ES"/>
              </w:rPr>
              <w:t>967</w:t>
            </w:r>
          </w:p>
        </w:tc>
        <w:tc>
          <w:tcPr>
            <w:tcW w:w="1417" w:type="dxa"/>
            <w:tcBorders>
              <w:top w:val="nil"/>
              <w:left w:val="nil"/>
              <w:bottom w:val="single" w:sz="4" w:space="0" w:color="auto"/>
              <w:right w:val="single" w:sz="4" w:space="0" w:color="auto"/>
            </w:tcBorders>
            <w:shd w:val="clear" w:color="000000" w:fill="D8D8D8"/>
            <w:vAlign w:val="center"/>
            <w:hideMark/>
          </w:tcPr>
          <w:p w14:paraId="53770FD8" w14:textId="77777777" w:rsidR="0036722A" w:rsidRPr="00826349" w:rsidRDefault="0036722A" w:rsidP="00ED52FF">
            <w:pPr>
              <w:spacing w:after="0" w:line="240" w:lineRule="auto"/>
              <w:jc w:val="center"/>
              <w:rPr>
                <w:rFonts w:ascii="Arial" w:hAnsi="Arial" w:cs="Arial"/>
                <w:b/>
                <w:bCs/>
                <w:color w:val="000000"/>
                <w:sz w:val="18"/>
                <w:szCs w:val="18"/>
                <w:lang w:val="ca-ES" w:eastAsia="ca-ES"/>
              </w:rPr>
            </w:pPr>
            <w:r w:rsidRPr="00826349">
              <w:rPr>
                <w:rFonts w:ascii="Arial" w:hAnsi="Arial" w:cs="Arial"/>
                <w:b/>
                <w:bCs/>
                <w:color w:val="000000"/>
                <w:sz w:val="18"/>
                <w:szCs w:val="18"/>
                <w:lang w:val="ca-ES" w:eastAsia="ca-ES"/>
              </w:rPr>
              <w:t>Total Ens</w:t>
            </w:r>
          </w:p>
        </w:tc>
        <w:tc>
          <w:tcPr>
            <w:tcW w:w="1276" w:type="dxa"/>
            <w:tcBorders>
              <w:top w:val="nil"/>
              <w:left w:val="nil"/>
              <w:bottom w:val="single" w:sz="4" w:space="0" w:color="auto"/>
              <w:right w:val="single" w:sz="4" w:space="0" w:color="auto"/>
            </w:tcBorders>
            <w:shd w:val="clear" w:color="000000" w:fill="D8D8D8"/>
            <w:vAlign w:val="center"/>
            <w:hideMark/>
          </w:tcPr>
          <w:p w14:paraId="19A7C490" w14:textId="77777777" w:rsidR="0036722A" w:rsidRPr="00826349" w:rsidRDefault="0036722A" w:rsidP="00ED52FF">
            <w:pPr>
              <w:spacing w:after="0" w:line="240" w:lineRule="auto"/>
              <w:jc w:val="center"/>
              <w:rPr>
                <w:rFonts w:ascii="Arial" w:hAnsi="Arial" w:cs="Arial"/>
                <w:b/>
                <w:bCs/>
                <w:color w:val="000000"/>
                <w:sz w:val="18"/>
                <w:szCs w:val="18"/>
                <w:lang w:val="ca-ES" w:eastAsia="ca-ES"/>
              </w:rPr>
            </w:pPr>
            <w:r w:rsidRPr="00826349">
              <w:rPr>
                <w:rFonts w:ascii="Arial" w:hAnsi="Arial" w:cs="Arial"/>
                <w:b/>
                <w:bCs/>
                <w:color w:val="000000"/>
                <w:spacing w:val="-2"/>
                <w:sz w:val="18"/>
                <w:szCs w:val="18"/>
                <w:lang w:val="ca-ES" w:eastAsia="ca-ES"/>
              </w:rPr>
              <w:t>Total</w:t>
            </w:r>
          </w:p>
        </w:tc>
      </w:tr>
      <w:tr w:rsidR="0036722A" w:rsidRPr="00826349" w14:paraId="3AC9AAFA"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4995C60E" w14:textId="77777777" w:rsidR="0036722A" w:rsidRPr="00826349" w:rsidRDefault="0036722A" w:rsidP="00ED52FF">
            <w:pPr>
              <w:spacing w:after="0" w:line="240" w:lineRule="auto"/>
              <w:jc w:val="both"/>
              <w:rPr>
                <w:rFonts w:ascii="Arial" w:hAnsi="Arial" w:cs="Arial"/>
                <w:color w:val="000000"/>
                <w:sz w:val="18"/>
                <w:szCs w:val="18"/>
                <w:lang w:val="ca-ES" w:eastAsia="ca-ES"/>
              </w:rPr>
            </w:pPr>
            <w:r w:rsidRPr="00826349">
              <w:rPr>
                <w:rFonts w:ascii="Arial" w:hAnsi="Arial" w:cs="Arial"/>
                <w:color w:val="000000"/>
                <w:sz w:val="18"/>
                <w:szCs w:val="18"/>
                <w:lang w:val="ca-ES" w:eastAsia="ca-ES"/>
              </w:rPr>
              <w:t>Pressupost Dipsalut</w:t>
            </w:r>
          </w:p>
        </w:tc>
        <w:tc>
          <w:tcPr>
            <w:tcW w:w="1437" w:type="dxa"/>
            <w:tcBorders>
              <w:top w:val="nil"/>
              <w:left w:val="nil"/>
              <w:bottom w:val="single" w:sz="4" w:space="0" w:color="auto"/>
              <w:right w:val="single" w:sz="4" w:space="0" w:color="auto"/>
            </w:tcBorders>
            <w:shd w:val="clear" w:color="auto" w:fill="auto"/>
            <w:vAlign w:val="center"/>
            <w:hideMark/>
          </w:tcPr>
          <w:p w14:paraId="11DBE07B" w14:textId="77777777" w:rsidR="0036722A" w:rsidRPr="00826349" w:rsidRDefault="0036722A" w:rsidP="00ED52FF">
            <w:pPr>
              <w:spacing w:after="0" w:line="240" w:lineRule="auto"/>
              <w:jc w:val="right"/>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 xml:space="preserve">  115.620,81 € </w:t>
            </w:r>
          </w:p>
        </w:tc>
        <w:tc>
          <w:tcPr>
            <w:tcW w:w="1276" w:type="dxa"/>
            <w:tcBorders>
              <w:top w:val="nil"/>
              <w:left w:val="nil"/>
              <w:bottom w:val="single" w:sz="4" w:space="0" w:color="auto"/>
              <w:right w:val="single" w:sz="4" w:space="0" w:color="auto"/>
            </w:tcBorders>
            <w:shd w:val="clear" w:color="auto" w:fill="auto"/>
            <w:vAlign w:val="center"/>
            <w:hideMark/>
          </w:tcPr>
          <w:p w14:paraId="3B3F768C" w14:textId="77777777" w:rsidR="0036722A" w:rsidRPr="00826349" w:rsidRDefault="0036722A" w:rsidP="00ED52FF">
            <w:pPr>
              <w:spacing w:after="0" w:line="240" w:lineRule="auto"/>
              <w:jc w:val="right"/>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 xml:space="preserve">  121.607,04 € </w:t>
            </w:r>
          </w:p>
        </w:tc>
        <w:tc>
          <w:tcPr>
            <w:tcW w:w="1418" w:type="dxa"/>
            <w:tcBorders>
              <w:top w:val="nil"/>
              <w:left w:val="nil"/>
              <w:bottom w:val="single" w:sz="4" w:space="0" w:color="auto"/>
              <w:right w:val="single" w:sz="4" w:space="0" w:color="auto"/>
            </w:tcBorders>
            <w:shd w:val="clear" w:color="auto" w:fill="auto"/>
            <w:vAlign w:val="center"/>
            <w:hideMark/>
          </w:tcPr>
          <w:p w14:paraId="0CB3A49E" w14:textId="77777777" w:rsidR="0036722A" w:rsidRPr="00826349" w:rsidRDefault="0036722A" w:rsidP="00ED52FF">
            <w:pPr>
              <w:spacing w:after="0" w:line="240" w:lineRule="auto"/>
              <w:jc w:val="right"/>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 xml:space="preserve">  127.615,32 € </w:t>
            </w:r>
          </w:p>
        </w:tc>
        <w:tc>
          <w:tcPr>
            <w:tcW w:w="1417" w:type="dxa"/>
            <w:tcBorders>
              <w:top w:val="nil"/>
              <w:left w:val="nil"/>
              <w:bottom w:val="single" w:sz="4" w:space="0" w:color="auto"/>
              <w:right w:val="single" w:sz="4" w:space="0" w:color="auto"/>
            </w:tcBorders>
            <w:shd w:val="clear" w:color="auto" w:fill="auto"/>
            <w:noWrap/>
            <w:vAlign w:val="center"/>
            <w:hideMark/>
          </w:tcPr>
          <w:p w14:paraId="62BEE703" w14:textId="77777777" w:rsidR="0036722A" w:rsidRPr="00826349" w:rsidRDefault="0036722A" w:rsidP="00ED52FF">
            <w:pPr>
              <w:spacing w:after="0" w:line="240" w:lineRule="auto"/>
              <w:jc w:val="right"/>
              <w:rPr>
                <w:rFonts w:ascii="Arial" w:hAnsi="Arial" w:cs="Arial"/>
                <w:b/>
                <w:bCs/>
                <w:color w:val="000000"/>
                <w:sz w:val="18"/>
                <w:szCs w:val="18"/>
                <w:lang w:val="ca-ES" w:eastAsia="ca-ES"/>
              </w:rPr>
            </w:pPr>
            <w:r w:rsidRPr="00826349">
              <w:rPr>
                <w:rFonts w:ascii="Arial" w:hAnsi="Arial" w:cs="Arial"/>
                <w:b/>
                <w:bCs/>
                <w:color w:val="000000"/>
                <w:sz w:val="18"/>
                <w:szCs w:val="18"/>
                <w:lang w:val="ca-ES" w:eastAsia="ca-ES"/>
              </w:rPr>
              <w:t xml:space="preserve">  364.843,17 €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B13EF9" w14:textId="77777777" w:rsidR="0036722A" w:rsidRPr="00826349" w:rsidRDefault="0036722A" w:rsidP="00ED52FF">
            <w:pPr>
              <w:spacing w:after="0" w:line="240" w:lineRule="auto"/>
              <w:jc w:val="right"/>
              <w:rPr>
                <w:rFonts w:ascii="Arial" w:hAnsi="Arial" w:cs="Arial"/>
                <w:b/>
                <w:bCs/>
                <w:color w:val="000000"/>
                <w:sz w:val="18"/>
                <w:szCs w:val="18"/>
                <w:lang w:val="ca-ES" w:eastAsia="ca-ES"/>
              </w:rPr>
            </w:pPr>
            <w:r w:rsidRPr="00826349">
              <w:rPr>
                <w:rFonts w:ascii="Arial" w:hAnsi="Arial" w:cs="Arial"/>
                <w:b/>
                <w:bCs/>
                <w:color w:val="000000"/>
                <w:sz w:val="18"/>
                <w:szCs w:val="18"/>
                <w:lang w:val="ca-ES" w:eastAsia="ca-ES"/>
              </w:rPr>
              <w:t xml:space="preserve">779.962,68 € </w:t>
            </w:r>
          </w:p>
        </w:tc>
      </w:tr>
      <w:tr w:rsidR="0036722A" w:rsidRPr="00826349" w14:paraId="6DFC9A78"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65B10E76" w14:textId="77777777" w:rsidR="0036722A" w:rsidRPr="00826349" w:rsidRDefault="0036722A" w:rsidP="00ED52FF">
            <w:pPr>
              <w:spacing w:after="0" w:line="240" w:lineRule="auto"/>
              <w:jc w:val="both"/>
              <w:rPr>
                <w:rFonts w:ascii="Arial" w:hAnsi="Arial" w:cs="Arial"/>
                <w:color w:val="000000"/>
                <w:sz w:val="18"/>
                <w:szCs w:val="18"/>
                <w:lang w:val="ca-ES" w:eastAsia="ca-ES"/>
              </w:rPr>
            </w:pPr>
            <w:r w:rsidRPr="00826349">
              <w:rPr>
                <w:rFonts w:ascii="Arial" w:hAnsi="Arial" w:cs="Arial"/>
                <w:color w:val="000000"/>
                <w:sz w:val="18"/>
                <w:szCs w:val="18"/>
                <w:lang w:val="ca-ES" w:eastAsia="ca-ES"/>
              </w:rPr>
              <w:t>Pressupost ens Local</w:t>
            </w:r>
          </w:p>
        </w:tc>
        <w:tc>
          <w:tcPr>
            <w:tcW w:w="1437" w:type="dxa"/>
            <w:tcBorders>
              <w:top w:val="nil"/>
              <w:left w:val="nil"/>
              <w:bottom w:val="single" w:sz="4" w:space="0" w:color="auto"/>
              <w:right w:val="single" w:sz="4" w:space="0" w:color="auto"/>
            </w:tcBorders>
            <w:shd w:val="clear" w:color="auto" w:fill="auto"/>
            <w:vAlign w:val="center"/>
            <w:hideMark/>
          </w:tcPr>
          <w:p w14:paraId="5484B64F" w14:textId="77777777" w:rsidR="0036722A" w:rsidRPr="00826349" w:rsidRDefault="0036722A" w:rsidP="00ED52FF">
            <w:pPr>
              <w:spacing w:after="0" w:line="240" w:lineRule="auto"/>
              <w:jc w:val="right"/>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 xml:space="preserve">  131.553,65 € </w:t>
            </w:r>
          </w:p>
        </w:tc>
        <w:tc>
          <w:tcPr>
            <w:tcW w:w="1276" w:type="dxa"/>
            <w:tcBorders>
              <w:top w:val="nil"/>
              <w:left w:val="nil"/>
              <w:bottom w:val="single" w:sz="4" w:space="0" w:color="auto"/>
              <w:right w:val="single" w:sz="4" w:space="0" w:color="auto"/>
            </w:tcBorders>
            <w:shd w:val="clear" w:color="auto" w:fill="auto"/>
            <w:vAlign w:val="center"/>
            <w:hideMark/>
          </w:tcPr>
          <w:p w14:paraId="0252CEB1" w14:textId="77777777" w:rsidR="0036722A" w:rsidRPr="00826349" w:rsidRDefault="0036722A" w:rsidP="00ED52FF">
            <w:pPr>
              <w:spacing w:after="0" w:line="240" w:lineRule="auto"/>
              <w:jc w:val="right"/>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 xml:space="preserve">  138.364,81 € </w:t>
            </w:r>
          </w:p>
        </w:tc>
        <w:tc>
          <w:tcPr>
            <w:tcW w:w="1418" w:type="dxa"/>
            <w:tcBorders>
              <w:top w:val="nil"/>
              <w:left w:val="nil"/>
              <w:bottom w:val="single" w:sz="4" w:space="0" w:color="auto"/>
              <w:right w:val="single" w:sz="4" w:space="0" w:color="auto"/>
            </w:tcBorders>
            <w:shd w:val="clear" w:color="auto" w:fill="auto"/>
            <w:vAlign w:val="center"/>
            <w:hideMark/>
          </w:tcPr>
          <w:p w14:paraId="3DD0158C" w14:textId="77777777" w:rsidR="0036722A" w:rsidRPr="00826349" w:rsidRDefault="0036722A" w:rsidP="00ED52FF">
            <w:pPr>
              <w:spacing w:after="0" w:line="240" w:lineRule="auto"/>
              <w:jc w:val="right"/>
              <w:rPr>
                <w:rFonts w:ascii="Arial" w:hAnsi="Arial" w:cs="Arial"/>
                <w:color w:val="000000"/>
                <w:sz w:val="18"/>
                <w:szCs w:val="18"/>
                <w:lang w:val="ca-ES" w:eastAsia="ca-ES"/>
              </w:rPr>
            </w:pPr>
            <w:r w:rsidRPr="00826349">
              <w:rPr>
                <w:rFonts w:ascii="Arial" w:hAnsi="Arial" w:cs="Arial"/>
                <w:color w:val="000000"/>
                <w:spacing w:val="-2"/>
                <w:sz w:val="18"/>
                <w:szCs w:val="18"/>
                <w:lang w:val="ca-ES" w:eastAsia="ca-ES"/>
              </w:rPr>
              <w:t xml:space="preserve">  145.201,05 € </w:t>
            </w:r>
          </w:p>
        </w:tc>
        <w:tc>
          <w:tcPr>
            <w:tcW w:w="1417" w:type="dxa"/>
            <w:tcBorders>
              <w:top w:val="nil"/>
              <w:left w:val="nil"/>
              <w:bottom w:val="single" w:sz="4" w:space="0" w:color="auto"/>
              <w:right w:val="single" w:sz="4" w:space="0" w:color="auto"/>
            </w:tcBorders>
            <w:shd w:val="clear" w:color="auto" w:fill="auto"/>
            <w:noWrap/>
            <w:vAlign w:val="center"/>
            <w:hideMark/>
          </w:tcPr>
          <w:p w14:paraId="72D76D02" w14:textId="77777777" w:rsidR="0036722A" w:rsidRPr="00826349" w:rsidRDefault="0036722A" w:rsidP="00ED52FF">
            <w:pPr>
              <w:spacing w:after="0" w:line="240" w:lineRule="auto"/>
              <w:jc w:val="right"/>
              <w:rPr>
                <w:rFonts w:ascii="Arial" w:hAnsi="Arial" w:cs="Arial"/>
                <w:b/>
                <w:bCs/>
                <w:color w:val="000000"/>
                <w:sz w:val="18"/>
                <w:szCs w:val="18"/>
                <w:lang w:val="ca-ES" w:eastAsia="ca-ES"/>
              </w:rPr>
            </w:pPr>
            <w:r w:rsidRPr="00826349">
              <w:rPr>
                <w:rFonts w:ascii="Arial" w:hAnsi="Arial" w:cs="Arial"/>
                <w:b/>
                <w:bCs/>
                <w:color w:val="000000"/>
                <w:sz w:val="18"/>
                <w:szCs w:val="18"/>
                <w:lang w:val="ca-ES" w:eastAsia="ca-ES"/>
              </w:rPr>
              <w:t xml:space="preserve">  415.119,51 € </w:t>
            </w:r>
          </w:p>
        </w:tc>
        <w:tc>
          <w:tcPr>
            <w:tcW w:w="1276" w:type="dxa"/>
            <w:vMerge/>
            <w:tcBorders>
              <w:top w:val="nil"/>
              <w:left w:val="single" w:sz="4" w:space="0" w:color="auto"/>
              <w:bottom w:val="single" w:sz="4" w:space="0" w:color="000000"/>
              <w:right w:val="single" w:sz="4" w:space="0" w:color="auto"/>
            </w:tcBorders>
            <w:vAlign w:val="center"/>
            <w:hideMark/>
          </w:tcPr>
          <w:p w14:paraId="4D7DCBB4" w14:textId="77777777" w:rsidR="0036722A" w:rsidRPr="00826349" w:rsidRDefault="0036722A" w:rsidP="00ED52FF">
            <w:pPr>
              <w:spacing w:after="0" w:line="240" w:lineRule="auto"/>
              <w:rPr>
                <w:rFonts w:ascii="Arial" w:hAnsi="Arial" w:cs="Arial"/>
                <w:color w:val="000000"/>
                <w:sz w:val="18"/>
                <w:szCs w:val="18"/>
                <w:lang w:val="ca-ES" w:eastAsia="ca-ES"/>
              </w:rPr>
            </w:pPr>
          </w:p>
        </w:tc>
      </w:tr>
    </w:tbl>
    <w:p w14:paraId="7A8E4350" w14:textId="77777777" w:rsidR="0036722A" w:rsidRPr="008169C6" w:rsidRDefault="0036722A" w:rsidP="00587043">
      <w:pPr>
        <w:spacing w:after="0"/>
        <w:jc w:val="both"/>
        <w:rPr>
          <w:rFonts w:ascii="Arial" w:hAnsi="Arial" w:cs="Arial"/>
          <w:sz w:val="16"/>
          <w:szCs w:val="16"/>
          <w:lang w:val="ca-ES"/>
        </w:rPr>
      </w:pPr>
    </w:p>
    <w:tbl>
      <w:tblPr>
        <w:tblW w:w="8784" w:type="dxa"/>
        <w:tblCellMar>
          <w:left w:w="70" w:type="dxa"/>
          <w:right w:w="70" w:type="dxa"/>
        </w:tblCellMar>
        <w:tblLook w:val="04A0" w:firstRow="1" w:lastRow="0" w:firstColumn="1" w:lastColumn="0" w:noHBand="0" w:noVBand="1"/>
      </w:tblPr>
      <w:tblGrid>
        <w:gridCol w:w="1960"/>
        <w:gridCol w:w="1360"/>
        <w:gridCol w:w="1360"/>
        <w:gridCol w:w="1360"/>
        <w:gridCol w:w="1326"/>
        <w:gridCol w:w="1418"/>
      </w:tblGrid>
      <w:tr w:rsidR="0036722A" w:rsidRPr="008169C6" w14:paraId="657380D9" w14:textId="77777777" w:rsidTr="00ED52FF">
        <w:trPr>
          <w:trHeight w:val="300"/>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739B2A32" w14:textId="77777777" w:rsidR="0036722A" w:rsidRPr="00587043"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Aj. </w:t>
            </w:r>
            <w:r w:rsidRPr="00587043">
              <w:rPr>
                <w:rFonts w:ascii="Arial" w:hAnsi="Arial" w:cs="Arial"/>
                <w:b/>
                <w:bCs/>
                <w:spacing w:val="-2"/>
                <w:sz w:val="18"/>
                <w:szCs w:val="18"/>
                <w:lang w:val="ca-ES" w:eastAsia="ca-ES"/>
              </w:rPr>
              <w:t>Figueres</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22AEA971" w14:textId="77777777" w:rsidR="0036722A" w:rsidRPr="00587043" w:rsidRDefault="0036722A" w:rsidP="00ED52FF">
            <w:pPr>
              <w:spacing w:after="0" w:line="240" w:lineRule="auto"/>
              <w:jc w:val="center"/>
              <w:rPr>
                <w:rFonts w:ascii="Arial" w:hAnsi="Arial" w:cs="Arial"/>
                <w:b/>
                <w:bCs/>
                <w:color w:val="000000"/>
                <w:sz w:val="18"/>
                <w:szCs w:val="18"/>
                <w:lang w:val="ca-ES" w:eastAsia="ca-ES"/>
              </w:rPr>
            </w:pPr>
            <w:r w:rsidRPr="00587043">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21A71B03" w14:textId="77777777" w:rsidR="0036722A" w:rsidRPr="00587043" w:rsidRDefault="0036722A" w:rsidP="00ED52FF">
            <w:pPr>
              <w:spacing w:after="0" w:line="240" w:lineRule="auto"/>
              <w:jc w:val="center"/>
              <w:rPr>
                <w:rFonts w:ascii="Arial" w:hAnsi="Arial" w:cs="Arial"/>
                <w:b/>
                <w:bCs/>
                <w:color w:val="000000"/>
                <w:sz w:val="18"/>
                <w:szCs w:val="18"/>
                <w:lang w:val="ca-ES" w:eastAsia="ca-ES"/>
              </w:rPr>
            </w:pPr>
            <w:r w:rsidRPr="00587043">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22C3F618" w14:textId="77777777" w:rsidR="0036722A" w:rsidRPr="00587043" w:rsidRDefault="0036722A" w:rsidP="00ED52FF">
            <w:pPr>
              <w:spacing w:after="0" w:line="240" w:lineRule="auto"/>
              <w:jc w:val="center"/>
              <w:rPr>
                <w:rFonts w:ascii="Arial" w:hAnsi="Arial" w:cs="Arial"/>
                <w:b/>
                <w:bCs/>
                <w:color w:val="000000"/>
                <w:sz w:val="18"/>
                <w:szCs w:val="18"/>
                <w:lang w:val="ca-ES" w:eastAsia="ca-ES"/>
              </w:rPr>
            </w:pPr>
            <w:r w:rsidRPr="00587043">
              <w:rPr>
                <w:rFonts w:ascii="Arial" w:hAnsi="Arial" w:cs="Arial"/>
                <w:b/>
                <w:bCs/>
                <w:color w:val="000000"/>
                <w:spacing w:val="-4"/>
                <w:sz w:val="18"/>
                <w:szCs w:val="18"/>
                <w:lang w:val="ca-ES" w:eastAsia="ca-ES"/>
              </w:rPr>
              <w:t>2028</w:t>
            </w:r>
          </w:p>
        </w:tc>
        <w:tc>
          <w:tcPr>
            <w:tcW w:w="1326" w:type="dxa"/>
            <w:tcBorders>
              <w:left w:val="single" w:sz="4" w:space="0" w:color="auto"/>
            </w:tcBorders>
            <w:shd w:val="clear" w:color="auto" w:fill="auto"/>
            <w:noWrap/>
            <w:vAlign w:val="center"/>
            <w:hideMark/>
          </w:tcPr>
          <w:p w14:paraId="52C4AC71" w14:textId="77777777" w:rsidR="0036722A" w:rsidRPr="00587043" w:rsidRDefault="0036722A" w:rsidP="00ED52FF">
            <w:pPr>
              <w:spacing w:after="0" w:line="240" w:lineRule="auto"/>
              <w:rPr>
                <w:rFonts w:ascii="Arial" w:hAnsi="Arial" w:cs="Arial"/>
                <w:color w:val="000000"/>
                <w:sz w:val="18"/>
                <w:szCs w:val="18"/>
                <w:lang w:val="ca-ES" w:eastAsia="ca-ES"/>
              </w:rPr>
            </w:pPr>
            <w:r w:rsidRPr="00587043">
              <w:rPr>
                <w:rFonts w:ascii="Arial" w:hAnsi="Arial" w:cs="Arial"/>
                <w:color w:val="000000"/>
                <w:sz w:val="18"/>
                <w:szCs w:val="18"/>
                <w:lang w:val="ca-ES" w:eastAsia="ca-ES"/>
              </w:rPr>
              <w:t> </w:t>
            </w:r>
          </w:p>
        </w:tc>
        <w:tc>
          <w:tcPr>
            <w:tcW w:w="1418" w:type="dxa"/>
            <w:shd w:val="clear" w:color="auto" w:fill="auto"/>
            <w:noWrap/>
            <w:vAlign w:val="center"/>
            <w:hideMark/>
          </w:tcPr>
          <w:p w14:paraId="5E184DF4" w14:textId="77777777" w:rsidR="0036722A" w:rsidRPr="00587043" w:rsidRDefault="0036722A" w:rsidP="00ED52FF">
            <w:pPr>
              <w:spacing w:after="0" w:line="240" w:lineRule="auto"/>
              <w:rPr>
                <w:rFonts w:ascii="Arial" w:hAnsi="Arial" w:cs="Arial"/>
                <w:color w:val="000000"/>
                <w:sz w:val="18"/>
                <w:szCs w:val="18"/>
                <w:lang w:val="ca-ES" w:eastAsia="ca-ES"/>
              </w:rPr>
            </w:pPr>
            <w:r w:rsidRPr="00587043">
              <w:rPr>
                <w:rFonts w:ascii="Arial" w:hAnsi="Arial" w:cs="Arial"/>
                <w:color w:val="000000"/>
                <w:sz w:val="18"/>
                <w:szCs w:val="18"/>
                <w:lang w:val="ca-ES" w:eastAsia="ca-ES"/>
              </w:rPr>
              <w:t> </w:t>
            </w:r>
          </w:p>
        </w:tc>
      </w:tr>
      <w:tr w:rsidR="0036722A" w:rsidRPr="00587043" w14:paraId="289B155B" w14:textId="77777777" w:rsidTr="00ED52FF">
        <w:trPr>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B2304AA" w14:textId="77777777" w:rsidR="0036722A" w:rsidRPr="00587043" w:rsidRDefault="0036722A" w:rsidP="00ED52FF">
            <w:pPr>
              <w:spacing w:after="0" w:line="240" w:lineRule="auto"/>
              <w:jc w:val="both"/>
              <w:rPr>
                <w:rFonts w:ascii="Arial" w:hAnsi="Arial" w:cs="Arial"/>
                <w:color w:val="000000"/>
                <w:sz w:val="18"/>
                <w:szCs w:val="18"/>
                <w:lang w:val="ca-ES" w:eastAsia="ca-ES"/>
              </w:rPr>
            </w:pPr>
            <w:r w:rsidRPr="00587043">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29769C97" w14:textId="77777777" w:rsidR="0036722A" w:rsidRPr="00587043" w:rsidRDefault="0036722A" w:rsidP="00ED52FF">
            <w:pPr>
              <w:spacing w:after="0" w:line="240" w:lineRule="auto"/>
              <w:jc w:val="center"/>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9,99%</w:t>
            </w:r>
          </w:p>
        </w:tc>
        <w:tc>
          <w:tcPr>
            <w:tcW w:w="1360" w:type="dxa"/>
            <w:tcBorders>
              <w:top w:val="nil"/>
              <w:left w:val="nil"/>
              <w:bottom w:val="single" w:sz="4" w:space="0" w:color="auto"/>
              <w:right w:val="single" w:sz="4" w:space="0" w:color="auto"/>
            </w:tcBorders>
            <w:shd w:val="clear" w:color="auto" w:fill="auto"/>
            <w:vAlign w:val="center"/>
            <w:hideMark/>
          </w:tcPr>
          <w:p w14:paraId="4662147D" w14:textId="77777777" w:rsidR="0036722A" w:rsidRPr="00587043" w:rsidRDefault="0036722A" w:rsidP="00ED52FF">
            <w:pPr>
              <w:spacing w:after="0" w:line="240" w:lineRule="auto"/>
              <w:jc w:val="center"/>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10,49%</w:t>
            </w:r>
          </w:p>
        </w:tc>
        <w:tc>
          <w:tcPr>
            <w:tcW w:w="1360" w:type="dxa"/>
            <w:tcBorders>
              <w:top w:val="nil"/>
              <w:left w:val="nil"/>
              <w:bottom w:val="single" w:sz="4" w:space="0" w:color="auto"/>
              <w:right w:val="single" w:sz="4" w:space="0" w:color="auto"/>
            </w:tcBorders>
            <w:shd w:val="clear" w:color="auto" w:fill="auto"/>
            <w:vAlign w:val="center"/>
            <w:hideMark/>
          </w:tcPr>
          <w:p w14:paraId="3BB8CBC3" w14:textId="77777777" w:rsidR="0036722A" w:rsidRPr="00587043" w:rsidRDefault="0036722A" w:rsidP="00ED52FF">
            <w:pPr>
              <w:spacing w:after="0" w:line="240" w:lineRule="auto"/>
              <w:jc w:val="center"/>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10,99%</w:t>
            </w:r>
          </w:p>
        </w:tc>
        <w:tc>
          <w:tcPr>
            <w:tcW w:w="1326" w:type="dxa"/>
            <w:tcBorders>
              <w:top w:val="nil"/>
              <w:left w:val="single" w:sz="4" w:space="0" w:color="auto"/>
              <w:bottom w:val="single" w:sz="4" w:space="0" w:color="auto"/>
            </w:tcBorders>
            <w:shd w:val="clear" w:color="auto" w:fill="auto"/>
            <w:noWrap/>
            <w:vAlign w:val="center"/>
            <w:hideMark/>
          </w:tcPr>
          <w:p w14:paraId="3B6DD533" w14:textId="77777777" w:rsidR="0036722A" w:rsidRPr="00587043" w:rsidRDefault="0036722A" w:rsidP="00ED52FF">
            <w:pPr>
              <w:spacing w:after="0" w:line="240" w:lineRule="auto"/>
              <w:rPr>
                <w:rFonts w:ascii="Arial" w:hAnsi="Arial" w:cs="Arial"/>
                <w:color w:val="000000"/>
                <w:sz w:val="18"/>
                <w:szCs w:val="18"/>
                <w:lang w:val="ca-ES" w:eastAsia="ca-ES"/>
              </w:rPr>
            </w:pPr>
            <w:r w:rsidRPr="00587043">
              <w:rPr>
                <w:rFonts w:ascii="Arial" w:hAnsi="Arial" w:cs="Arial"/>
                <w:color w:val="000000"/>
                <w:sz w:val="18"/>
                <w:szCs w:val="18"/>
                <w:lang w:val="ca-ES" w:eastAsia="ca-ES"/>
              </w:rPr>
              <w:t> </w:t>
            </w:r>
          </w:p>
        </w:tc>
        <w:tc>
          <w:tcPr>
            <w:tcW w:w="1418" w:type="dxa"/>
            <w:tcBorders>
              <w:top w:val="nil"/>
              <w:bottom w:val="single" w:sz="4" w:space="0" w:color="auto"/>
            </w:tcBorders>
            <w:shd w:val="clear" w:color="auto" w:fill="auto"/>
            <w:noWrap/>
            <w:vAlign w:val="center"/>
            <w:hideMark/>
          </w:tcPr>
          <w:p w14:paraId="7F98EBCD" w14:textId="77777777" w:rsidR="0036722A" w:rsidRPr="00587043" w:rsidRDefault="0036722A" w:rsidP="00ED52FF">
            <w:pPr>
              <w:spacing w:after="0" w:line="240" w:lineRule="auto"/>
              <w:rPr>
                <w:rFonts w:ascii="Arial" w:hAnsi="Arial" w:cs="Arial"/>
                <w:color w:val="000000"/>
                <w:sz w:val="18"/>
                <w:szCs w:val="18"/>
                <w:lang w:val="ca-ES" w:eastAsia="ca-ES"/>
              </w:rPr>
            </w:pPr>
            <w:r w:rsidRPr="00587043">
              <w:rPr>
                <w:rFonts w:ascii="Arial" w:hAnsi="Arial" w:cs="Arial"/>
                <w:color w:val="000000"/>
                <w:sz w:val="18"/>
                <w:szCs w:val="18"/>
                <w:lang w:val="ca-ES" w:eastAsia="ca-ES"/>
              </w:rPr>
              <w:t> </w:t>
            </w:r>
          </w:p>
        </w:tc>
      </w:tr>
      <w:tr w:rsidR="0036722A" w:rsidRPr="00587043" w14:paraId="7F9190FA" w14:textId="77777777" w:rsidTr="00ED52FF">
        <w:trPr>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608EFD87" w14:textId="77777777" w:rsidR="0036722A" w:rsidRPr="00587043" w:rsidRDefault="0036722A" w:rsidP="00ED52FF">
            <w:pPr>
              <w:spacing w:after="0" w:line="240" w:lineRule="auto"/>
              <w:jc w:val="both"/>
              <w:rPr>
                <w:rFonts w:ascii="Arial" w:hAnsi="Arial" w:cs="Arial"/>
                <w:color w:val="000000"/>
                <w:sz w:val="18"/>
                <w:szCs w:val="18"/>
                <w:lang w:val="ca-ES" w:eastAsia="ca-ES"/>
              </w:rPr>
            </w:pPr>
            <w:r w:rsidRPr="00587043">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68A10A18" w14:textId="77777777" w:rsidR="0036722A" w:rsidRPr="00587043" w:rsidRDefault="0036722A" w:rsidP="00ED52FF">
            <w:pPr>
              <w:spacing w:after="0" w:line="240" w:lineRule="auto"/>
              <w:jc w:val="center"/>
              <w:rPr>
                <w:rFonts w:ascii="Arial" w:hAnsi="Arial" w:cs="Arial"/>
                <w:color w:val="000000"/>
                <w:sz w:val="18"/>
                <w:szCs w:val="18"/>
                <w:lang w:val="ca-ES" w:eastAsia="ca-ES"/>
              </w:rPr>
            </w:pPr>
            <w:r w:rsidRPr="00587043">
              <w:rPr>
                <w:rFonts w:ascii="Arial" w:hAnsi="Arial" w:cs="Arial"/>
                <w:color w:val="000000"/>
                <w:spacing w:val="-5"/>
                <w:sz w:val="18"/>
                <w:szCs w:val="18"/>
                <w:lang w:val="ca-ES" w:eastAsia="ca-ES"/>
              </w:rPr>
              <w:t>772</w:t>
            </w:r>
          </w:p>
        </w:tc>
        <w:tc>
          <w:tcPr>
            <w:tcW w:w="1360" w:type="dxa"/>
            <w:tcBorders>
              <w:top w:val="nil"/>
              <w:left w:val="nil"/>
              <w:bottom w:val="single" w:sz="4" w:space="0" w:color="auto"/>
              <w:right w:val="single" w:sz="4" w:space="0" w:color="auto"/>
            </w:tcBorders>
            <w:shd w:val="clear" w:color="auto" w:fill="auto"/>
            <w:vAlign w:val="center"/>
            <w:hideMark/>
          </w:tcPr>
          <w:p w14:paraId="050D23B2" w14:textId="77777777" w:rsidR="0036722A" w:rsidRPr="00587043" w:rsidRDefault="0036722A" w:rsidP="00ED52FF">
            <w:pPr>
              <w:spacing w:after="0" w:line="240" w:lineRule="auto"/>
              <w:jc w:val="center"/>
              <w:rPr>
                <w:rFonts w:ascii="Arial" w:hAnsi="Arial" w:cs="Arial"/>
                <w:color w:val="000000"/>
                <w:sz w:val="18"/>
                <w:szCs w:val="18"/>
                <w:lang w:val="ca-ES" w:eastAsia="ca-ES"/>
              </w:rPr>
            </w:pPr>
            <w:r w:rsidRPr="00587043">
              <w:rPr>
                <w:rFonts w:ascii="Arial" w:hAnsi="Arial" w:cs="Arial"/>
                <w:color w:val="000000"/>
                <w:spacing w:val="-5"/>
                <w:sz w:val="18"/>
                <w:szCs w:val="18"/>
                <w:lang w:val="ca-ES" w:eastAsia="ca-ES"/>
              </w:rPr>
              <w:t>813</w:t>
            </w:r>
          </w:p>
        </w:tc>
        <w:tc>
          <w:tcPr>
            <w:tcW w:w="1360" w:type="dxa"/>
            <w:tcBorders>
              <w:top w:val="nil"/>
              <w:left w:val="nil"/>
              <w:bottom w:val="single" w:sz="4" w:space="0" w:color="auto"/>
              <w:right w:val="single" w:sz="4" w:space="0" w:color="auto"/>
            </w:tcBorders>
            <w:shd w:val="clear" w:color="auto" w:fill="auto"/>
            <w:vAlign w:val="center"/>
            <w:hideMark/>
          </w:tcPr>
          <w:p w14:paraId="641F297F" w14:textId="77777777" w:rsidR="0036722A" w:rsidRPr="00587043" w:rsidRDefault="0036722A" w:rsidP="00ED52FF">
            <w:pPr>
              <w:spacing w:after="0" w:line="240" w:lineRule="auto"/>
              <w:jc w:val="center"/>
              <w:rPr>
                <w:rFonts w:ascii="Arial" w:hAnsi="Arial" w:cs="Arial"/>
                <w:color w:val="000000"/>
                <w:sz w:val="18"/>
                <w:szCs w:val="18"/>
                <w:lang w:val="ca-ES" w:eastAsia="ca-ES"/>
              </w:rPr>
            </w:pPr>
            <w:r w:rsidRPr="00587043">
              <w:rPr>
                <w:rFonts w:ascii="Arial" w:hAnsi="Arial" w:cs="Arial"/>
                <w:color w:val="000000"/>
                <w:spacing w:val="-5"/>
                <w:sz w:val="18"/>
                <w:szCs w:val="18"/>
                <w:lang w:val="ca-ES" w:eastAsia="ca-ES"/>
              </w:rPr>
              <w:t>855</w:t>
            </w:r>
          </w:p>
        </w:tc>
        <w:tc>
          <w:tcPr>
            <w:tcW w:w="1326" w:type="dxa"/>
            <w:tcBorders>
              <w:top w:val="single" w:sz="4" w:space="0" w:color="auto"/>
              <w:left w:val="nil"/>
              <w:bottom w:val="single" w:sz="4" w:space="0" w:color="auto"/>
              <w:right w:val="single" w:sz="4" w:space="0" w:color="auto"/>
            </w:tcBorders>
            <w:shd w:val="clear" w:color="000000" w:fill="D8D8D8"/>
            <w:vAlign w:val="center"/>
            <w:hideMark/>
          </w:tcPr>
          <w:p w14:paraId="1A87D211" w14:textId="77777777" w:rsidR="0036722A" w:rsidRPr="00587043" w:rsidRDefault="0036722A" w:rsidP="00ED52FF">
            <w:pPr>
              <w:spacing w:after="0" w:line="240" w:lineRule="auto"/>
              <w:jc w:val="center"/>
              <w:rPr>
                <w:rFonts w:ascii="Arial" w:hAnsi="Arial" w:cs="Arial"/>
                <w:b/>
                <w:bCs/>
                <w:color w:val="000000"/>
                <w:sz w:val="18"/>
                <w:szCs w:val="18"/>
                <w:lang w:val="ca-ES" w:eastAsia="ca-ES"/>
              </w:rPr>
            </w:pPr>
            <w:r w:rsidRPr="00587043">
              <w:rPr>
                <w:rFonts w:ascii="Arial" w:hAnsi="Arial" w:cs="Arial"/>
                <w:b/>
                <w:bCs/>
                <w:color w:val="000000"/>
                <w:sz w:val="18"/>
                <w:szCs w:val="18"/>
                <w:lang w:val="ca-ES" w:eastAsia="ca-ES"/>
              </w:rPr>
              <w:t>Total Ens</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6792A35A" w14:textId="77777777" w:rsidR="0036722A" w:rsidRPr="00587043" w:rsidRDefault="0036722A" w:rsidP="00ED52FF">
            <w:pPr>
              <w:spacing w:after="0" w:line="240" w:lineRule="auto"/>
              <w:jc w:val="center"/>
              <w:rPr>
                <w:rFonts w:ascii="Arial" w:hAnsi="Arial" w:cs="Arial"/>
                <w:b/>
                <w:bCs/>
                <w:color w:val="000000"/>
                <w:sz w:val="18"/>
                <w:szCs w:val="18"/>
                <w:lang w:val="ca-ES" w:eastAsia="ca-ES"/>
              </w:rPr>
            </w:pPr>
            <w:r w:rsidRPr="00587043">
              <w:rPr>
                <w:rFonts w:ascii="Arial" w:hAnsi="Arial" w:cs="Arial"/>
                <w:b/>
                <w:bCs/>
                <w:color w:val="000000"/>
                <w:spacing w:val="-2"/>
                <w:sz w:val="18"/>
                <w:szCs w:val="18"/>
                <w:lang w:val="ca-ES" w:eastAsia="ca-ES"/>
              </w:rPr>
              <w:t>Total</w:t>
            </w:r>
          </w:p>
        </w:tc>
      </w:tr>
      <w:tr w:rsidR="0036722A" w:rsidRPr="00587043" w14:paraId="6DDF231B" w14:textId="77777777" w:rsidTr="00ED52FF">
        <w:trPr>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0E73CC7F" w14:textId="77777777" w:rsidR="0036722A" w:rsidRPr="00587043" w:rsidRDefault="0036722A" w:rsidP="00ED52FF">
            <w:pPr>
              <w:spacing w:after="0" w:line="240" w:lineRule="auto"/>
              <w:jc w:val="both"/>
              <w:rPr>
                <w:rFonts w:ascii="Arial" w:hAnsi="Arial" w:cs="Arial"/>
                <w:color w:val="000000"/>
                <w:sz w:val="18"/>
                <w:szCs w:val="18"/>
                <w:lang w:val="ca-ES" w:eastAsia="ca-ES"/>
              </w:rPr>
            </w:pPr>
            <w:r w:rsidRPr="00587043">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0B78D96A" w14:textId="77777777" w:rsidR="0036722A" w:rsidRPr="00587043" w:rsidRDefault="0036722A" w:rsidP="00ED52FF">
            <w:pPr>
              <w:spacing w:after="0" w:line="240" w:lineRule="auto"/>
              <w:jc w:val="right"/>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 xml:space="preserve">   106.998,86 € </w:t>
            </w:r>
          </w:p>
        </w:tc>
        <w:tc>
          <w:tcPr>
            <w:tcW w:w="1360" w:type="dxa"/>
            <w:tcBorders>
              <w:top w:val="nil"/>
              <w:left w:val="nil"/>
              <w:bottom w:val="single" w:sz="4" w:space="0" w:color="auto"/>
              <w:right w:val="single" w:sz="4" w:space="0" w:color="auto"/>
            </w:tcBorders>
            <w:shd w:val="clear" w:color="auto" w:fill="auto"/>
            <w:vAlign w:val="center"/>
            <w:hideMark/>
          </w:tcPr>
          <w:p w14:paraId="3639709B" w14:textId="77777777" w:rsidR="0036722A" w:rsidRPr="00587043" w:rsidRDefault="0036722A" w:rsidP="00ED52FF">
            <w:pPr>
              <w:spacing w:after="0" w:line="240" w:lineRule="auto"/>
              <w:jc w:val="right"/>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 xml:space="preserve">   112.766,61 € </w:t>
            </w:r>
          </w:p>
        </w:tc>
        <w:tc>
          <w:tcPr>
            <w:tcW w:w="1360" w:type="dxa"/>
            <w:tcBorders>
              <w:top w:val="nil"/>
              <w:left w:val="nil"/>
              <w:bottom w:val="single" w:sz="4" w:space="0" w:color="auto"/>
              <w:right w:val="single" w:sz="4" w:space="0" w:color="auto"/>
            </w:tcBorders>
            <w:shd w:val="clear" w:color="auto" w:fill="auto"/>
            <w:vAlign w:val="center"/>
            <w:hideMark/>
          </w:tcPr>
          <w:p w14:paraId="54A1AD85" w14:textId="77777777" w:rsidR="0036722A" w:rsidRPr="00587043" w:rsidRDefault="0036722A" w:rsidP="00ED52FF">
            <w:pPr>
              <w:spacing w:after="0" w:line="240" w:lineRule="auto"/>
              <w:jc w:val="right"/>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 xml:space="preserve">   118.533,43 € </w:t>
            </w:r>
          </w:p>
        </w:tc>
        <w:tc>
          <w:tcPr>
            <w:tcW w:w="1326" w:type="dxa"/>
            <w:tcBorders>
              <w:top w:val="nil"/>
              <w:left w:val="nil"/>
              <w:bottom w:val="single" w:sz="4" w:space="0" w:color="auto"/>
              <w:right w:val="single" w:sz="4" w:space="0" w:color="auto"/>
            </w:tcBorders>
            <w:shd w:val="clear" w:color="auto" w:fill="auto"/>
            <w:noWrap/>
            <w:vAlign w:val="center"/>
            <w:hideMark/>
          </w:tcPr>
          <w:p w14:paraId="598A9E88" w14:textId="77777777" w:rsidR="0036722A" w:rsidRPr="00587043" w:rsidRDefault="0036722A" w:rsidP="00ED52FF">
            <w:pPr>
              <w:spacing w:after="0" w:line="240" w:lineRule="auto"/>
              <w:jc w:val="right"/>
              <w:rPr>
                <w:rFonts w:ascii="Arial" w:hAnsi="Arial" w:cs="Arial"/>
                <w:b/>
                <w:bCs/>
                <w:color w:val="000000"/>
                <w:sz w:val="18"/>
                <w:szCs w:val="18"/>
                <w:lang w:val="ca-ES" w:eastAsia="ca-ES"/>
              </w:rPr>
            </w:pPr>
            <w:r w:rsidRPr="00587043">
              <w:rPr>
                <w:rFonts w:ascii="Arial" w:hAnsi="Arial" w:cs="Arial"/>
                <w:b/>
                <w:bCs/>
                <w:color w:val="000000"/>
                <w:sz w:val="18"/>
                <w:szCs w:val="18"/>
                <w:lang w:val="ca-ES" w:eastAsia="ca-ES"/>
              </w:rPr>
              <w:t xml:space="preserve">338.298,90 € </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F0B1BB" w14:textId="77777777" w:rsidR="0036722A" w:rsidRPr="00587043" w:rsidRDefault="0036722A" w:rsidP="00ED52FF">
            <w:pPr>
              <w:spacing w:after="0" w:line="240" w:lineRule="auto"/>
              <w:jc w:val="right"/>
              <w:rPr>
                <w:rFonts w:ascii="Arial" w:hAnsi="Arial" w:cs="Arial"/>
                <w:b/>
                <w:bCs/>
                <w:color w:val="000000"/>
                <w:sz w:val="18"/>
                <w:szCs w:val="18"/>
                <w:lang w:val="ca-ES" w:eastAsia="ca-ES"/>
              </w:rPr>
            </w:pPr>
            <w:r w:rsidRPr="00587043">
              <w:rPr>
                <w:rFonts w:ascii="Arial" w:hAnsi="Arial" w:cs="Arial"/>
                <w:b/>
                <w:bCs/>
                <w:color w:val="000000"/>
                <w:sz w:val="18"/>
                <w:szCs w:val="18"/>
                <w:lang w:val="ca-ES" w:eastAsia="ca-ES"/>
              </w:rPr>
              <w:t xml:space="preserve">688.128,09 € </w:t>
            </w:r>
          </w:p>
        </w:tc>
      </w:tr>
      <w:tr w:rsidR="0036722A" w:rsidRPr="00587043" w14:paraId="4A901379" w14:textId="77777777" w:rsidTr="00ED52FF">
        <w:trPr>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452AA49" w14:textId="77777777" w:rsidR="0036722A" w:rsidRPr="00587043" w:rsidRDefault="0036722A" w:rsidP="00ED52FF">
            <w:pPr>
              <w:spacing w:after="0" w:line="240" w:lineRule="auto"/>
              <w:jc w:val="both"/>
              <w:rPr>
                <w:rFonts w:ascii="Arial" w:hAnsi="Arial" w:cs="Arial"/>
                <w:color w:val="000000"/>
                <w:sz w:val="18"/>
                <w:szCs w:val="18"/>
                <w:lang w:val="ca-ES" w:eastAsia="ca-ES"/>
              </w:rPr>
            </w:pPr>
            <w:r w:rsidRPr="00587043">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125B8684" w14:textId="77777777" w:rsidR="0036722A" w:rsidRPr="00587043" w:rsidRDefault="0036722A" w:rsidP="00ED52FF">
            <w:pPr>
              <w:spacing w:after="0" w:line="240" w:lineRule="auto"/>
              <w:jc w:val="right"/>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 xml:space="preserve">   110.645,72 € </w:t>
            </w:r>
          </w:p>
        </w:tc>
        <w:tc>
          <w:tcPr>
            <w:tcW w:w="1360" w:type="dxa"/>
            <w:tcBorders>
              <w:top w:val="nil"/>
              <w:left w:val="nil"/>
              <w:bottom w:val="single" w:sz="4" w:space="0" w:color="auto"/>
              <w:right w:val="single" w:sz="4" w:space="0" w:color="auto"/>
            </w:tcBorders>
            <w:shd w:val="clear" w:color="auto" w:fill="auto"/>
            <w:vAlign w:val="center"/>
            <w:hideMark/>
          </w:tcPr>
          <w:p w14:paraId="5C44412E" w14:textId="77777777" w:rsidR="0036722A" w:rsidRPr="00587043" w:rsidRDefault="0036722A" w:rsidP="00ED52FF">
            <w:pPr>
              <w:spacing w:after="0" w:line="240" w:lineRule="auto"/>
              <w:jc w:val="right"/>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 xml:space="preserve">   116.610,05 € </w:t>
            </w:r>
          </w:p>
        </w:tc>
        <w:tc>
          <w:tcPr>
            <w:tcW w:w="1360" w:type="dxa"/>
            <w:tcBorders>
              <w:top w:val="nil"/>
              <w:left w:val="nil"/>
              <w:bottom w:val="single" w:sz="4" w:space="0" w:color="auto"/>
              <w:right w:val="single" w:sz="4" w:space="0" w:color="auto"/>
            </w:tcBorders>
            <w:shd w:val="clear" w:color="auto" w:fill="auto"/>
            <w:vAlign w:val="center"/>
            <w:hideMark/>
          </w:tcPr>
          <w:p w14:paraId="418569A3" w14:textId="77777777" w:rsidR="0036722A" w:rsidRPr="00587043" w:rsidRDefault="0036722A" w:rsidP="00ED52FF">
            <w:pPr>
              <w:spacing w:after="0" w:line="240" w:lineRule="auto"/>
              <w:jc w:val="right"/>
              <w:rPr>
                <w:rFonts w:ascii="Arial" w:hAnsi="Arial" w:cs="Arial"/>
                <w:color w:val="000000"/>
                <w:sz w:val="18"/>
                <w:szCs w:val="18"/>
                <w:lang w:val="ca-ES" w:eastAsia="ca-ES"/>
              </w:rPr>
            </w:pPr>
            <w:r w:rsidRPr="00587043">
              <w:rPr>
                <w:rFonts w:ascii="Arial" w:hAnsi="Arial" w:cs="Arial"/>
                <w:color w:val="000000"/>
                <w:spacing w:val="-2"/>
                <w:sz w:val="18"/>
                <w:szCs w:val="18"/>
                <w:lang w:val="ca-ES" w:eastAsia="ca-ES"/>
              </w:rPr>
              <w:t xml:space="preserve">   122.573,42 € </w:t>
            </w:r>
          </w:p>
        </w:tc>
        <w:tc>
          <w:tcPr>
            <w:tcW w:w="1326" w:type="dxa"/>
            <w:tcBorders>
              <w:top w:val="nil"/>
              <w:left w:val="nil"/>
              <w:bottom w:val="single" w:sz="4" w:space="0" w:color="auto"/>
              <w:right w:val="single" w:sz="4" w:space="0" w:color="auto"/>
            </w:tcBorders>
            <w:shd w:val="clear" w:color="auto" w:fill="auto"/>
            <w:noWrap/>
            <w:vAlign w:val="center"/>
            <w:hideMark/>
          </w:tcPr>
          <w:p w14:paraId="36326995" w14:textId="77777777" w:rsidR="0036722A" w:rsidRPr="00587043" w:rsidRDefault="0036722A" w:rsidP="00ED52FF">
            <w:pPr>
              <w:spacing w:after="0" w:line="240" w:lineRule="auto"/>
              <w:jc w:val="right"/>
              <w:rPr>
                <w:rFonts w:ascii="Arial" w:hAnsi="Arial" w:cs="Arial"/>
                <w:b/>
                <w:bCs/>
                <w:color w:val="000000"/>
                <w:sz w:val="18"/>
                <w:szCs w:val="18"/>
                <w:lang w:val="ca-ES" w:eastAsia="ca-ES"/>
              </w:rPr>
            </w:pPr>
            <w:r w:rsidRPr="00587043">
              <w:rPr>
                <w:rFonts w:ascii="Arial" w:hAnsi="Arial" w:cs="Arial"/>
                <w:b/>
                <w:bCs/>
                <w:color w:val="000000"/>
                <w:sz w:val="18"/>
                <w:szCs w:val="18"/>
                <w:lang w:val="ca-ES" w:eastAsia="ca-ES"/>
              </w:rPr>
              <w:t xml:space="preserve">349.829,19 € </w:t>
            </w:r>
          </w:p>
        </w:tc>
        <w:tc>
          <w:tcPr>
            <w:tcW w:w="1418" w:type="dxa"/>
            <w:vMerge/>
            <w:tcBorders>
              <w:top w:val="nil"/>
              <w:left w:val="single" w:sz="4" w:space="0" w:color="auto"/>
              <w:bottom w:val="single" w:sz="4" w:space="0" w:color="000000"/>
              <w:right w:val="single" w:sz="4" w:space="0" w:color="auto"/>
            </w:tcBorders>
            <w:vAlign w:val="center"/>
            <w:hideMark/>
          </w:tcPr>
          <w:p w14:paraId="47094B07" w14:textId="77777777" w:rsidR="0036722A" w:rsidRPr="00587043" w:rsidRDefault="0036722A" w:rsidP="00ED52FF">
            <w:pPr>
              <w:spacing w:after="0" w:line="240" w:lineRule="auto"/>
              <w:rPr>
                <w:rFonts w:ascii="Arial" w:hAnsi="Arial" w:cs="Arial"/>
                <w:color w:val="000000"/>
                <w:sz w:val="18"/>
                <w:szCs w:val="18"/>
                <w:lang w:val="ca-ES" w:eastAsia="ca-ES"/>
              </w:rPr>
            </w:pPr>
          </w:p>
        </w:tc>
      </w:tr>
    </w:tbl>
    <w:p w14:paraId="4C5F6C2C" w14:textId="77777777" w:rsidR="0036722A" w:rsidRPr="008169C6" w:rsidRDefault="0036722A" w:rsidP="00587043">
      <w:pPr>
        <w:spacing w:after="0"/>
        <w:jc w:val="both"/>
        <w:rPr>
          <w:rFonts w:ascii="Arial" w:hAnsi="Arial" w:cs="Arial"/>
          <w:sz w:val="16"/>
          <w:szCs w:val="16"/>
          <w:lang w:val="ca-ES"/>
        </w:rPr>
      </w:pP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60"/>
        <w:gridCol w:w="1437"/>
        <w:gridCol w:w="1276"/>
        <w:gridCol w:w="1418"/>
        <w:gridCol w:w="1417"/>
        <w:gridCol w:w="1276"/>
      </w:tblGrid>
      <w:tr w:rsidR="0036722A" w:rsidRPr="008169C6" w14:paraId="6EA55F22" w14:textId="77777777" w:rsidTr="00ED52FF">
        <w:trPr>
          <w:trHeight w:val="240"/>
        </w:trPr>
        <w:tc>
          <w:tcPr>
            <w:tcW w:w="1960" w:type="dxa"/>
            <w:shd w:val="clear" w:color="000000" w:fill="D8D8D8"/>
            <w:vAlign w:val="center"/>
            <w:hideMark/>
          </w:tcPr>
          <w:p w14:paraId="666F422F" w14:textId="77777777" w:rsidR="0036722A" w:rsidRPr="00F92507"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Aj. </w:t>
            </w:r>
            <w:r w:rsidRPr="00F92507">
              <w:rPr>
                <w:rFonts w:ascii="Arial" w:hAnsi="Arial" w:cs="Arial"/>
                <w:b/>
                <w:bCs/>
                <w:spacing w:val="-2"/>
                <w:sz w:val="18"/>
                <w:szCs w:val="18"/>
                <w:lang w:val="ca-ES" w:eastAsia="ca-ES"/>
              </w:rPr>
              <w:t>Lloret</w:t>
            </w:r>
            <w:r w:rsidRPr="008169C6">
              <w:rPr>
                <w:rFonts w:ascii="Arial" w:hAnsi="Arial" w:cs="Arial"/>
                <w:b/>
                <w:bCs/>
                <w:spacing w:val="-2"/>
                <w:sz w:val="18"/>
                <w:szCs w:val="18"/>
                <w:lang w:val="ca-ES" w:eastAsia="ca-ES"/>
              </w:rPr>
              <w:t xml:space="preserve"> de Mar</w:t>
            </w:r>
          </w:p>
        </w:tc>
        <w:tc>
          <w:tcPr>
            <w:tcW w:w="1437" w:type="dxa"/>
            <w:shd w:val="clear" w:color="000000" w:fill="D8D8D8"/>
            <w:vAlign w:val="center"/>
            <w:hideMark/>
          </w:tcPr>
          <w:p w14:paraId="554AF757"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shd w:val="clear" w:color="000000" w:fill="D8D8D8"/>
            <w:vAlign w:val="center"/>
            <w:hideMark/>
          </w:tcPr>
          <w:p w14:paraId="37FF9E85"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shd w:val="clear" w:color="000000" w:fill="D8D8D8"/>
            <w:vAlign w:val="center"/>
            <w:hideMark/>
          </w:tcPr>
          <w:p w14:paraId="64712CF4"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top w:val="nil"/>
              <w:bottom w:val="nil"/>
              <w:right w:val="nil"/>
            </w:tcBorders>
            <w:shd w:val="clear" w:color="auto" w:fill="auto"/>
            <w:noWrap/>
            <w:vAlign w:val="center"/>
            <w:hideMark/>
          </w:tcPr>
          <w:p w14:paraId="64D68845" w14:textId="77777777" w:rsidR="0036722A" w:rsidRPr="00F92507" w:rsidRDefault="0036722A" w:rsidP="00ED52FF">
            <w:pPr>
              <w:spacing w:after="0" w:line="240" w:lineRule="auto"/>
              <w:rPr>
                <w:rFonts w:ascii="Arial" w:hAnsi="Arial" w:cs="Arial"/>
                <w:color w:val="000000"/>
                <w:sz w:val="18"/>
                <w:szCs w:val="18"/>
                <w:lang w:val="ca-ES" w:eastAsia="ca-ES"/>
              </w:rPr>
            </w:pPr>
            <w:r w:rsidRPr="00F92507">
              <w:rPr>
                <w:rFonts w:ascii="Arial" w:hAnsi="Arial" w:cs="Arial"/>
                <w:color w:val="000000"/>
                <w:sz w:val="18"/>
                <w:szCs w:val="18"/>
                <w:lang w:val="ca-ES" w:eastAsia="ca-ES"/>
              </w:rPr>
              <w:t> </w:t>
            </w:r>
          </w:p>
        </w:tc>
        <w:tc>
          <w:tcPr>
            <w:tcW w:w="1276" w:type="dxa"/>
            <w:tcBorders>
              <w:top w:val="nil"/>
              <w:left w:val="nil"/>
              <w:bottom w:val="nil"/>
              <w:right w:val="nil"/>
            </w:tcBorders>
            <w:shd w:val="clear" w:color="auto" w:fill="auto"/>
            <w:noWrap/>
            <w:vAlign w:val="center"/>
            <w:hideMark/>
          </w:tcPr>
          <w:p w14:paraId="1536B408" w14:textId="77777777" w:rsidR="0036722A" w:rsidRPr="00F92507" w:rsidRDefault="0036722A" w:rsidP="00ED52FF">
            <w:pPr>
              <w:spacing w:after="0" w:line="240" w:lineRule="auto"/>
              <w:rPr>
                <w:rFonts w:ascii="Arial" w:hAnsi="Arial" w:cs="Arial"/>
                <w:color w:val="000000"/>
                <w:sz w:val="18"/>
                <w:szCs w:val="18"/>
                <w:lang w:val="ca-ES" w:eastAsia="ca-ES"/>
              </w:rPr>
            </w:pPr>
            <w:r w:rsidRPr="00F92507">
              <w:rPr>
                <w:rFonts w:ascii="Arial" w:hAnsi="Arial" w:cs="Arial"/>
                <w:color w:val="000000"/>
                <w:sz w:val="18"/>
                <w:szCs w:val="18"/>
                <w:lang w:val="ca-ES" w:eastAsia="ca-ES"/>
              </w:rPr>
              <w:t> </w:t>
            </w:r>
          </w:p>
        </w:tc>
      </w:tr>
      <w:tr w:rsidR="0036722A" w:rsidRPr="008169C6" w14:paraId="59688488" w14:textId="77777777" w:rsidTr="00ED52FF">
        <w:trPr>
          <w:trHeight w:val="240"/>
        </w:trPr>
        <w:tc>
          <w:tcPr>
            <w:tcW w:w="1960" w:type="dxa"/>
            <w:shd w:val="clear" w:color="auto" w:fill="auto"/>
            <w:vAlign w:val="center"/>
            <w:hideMark/>
          </w:tcPr>
          <w:p w14:paraId="593F9F73" w14:textId="77777777" w:rsidR="0036722A" w:rsidRPr="00F92507" w:rsidRDefault="0036722A" w:rsidP="00ED52FF">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Taxa Cobertura</w:t>
            </w:r>
          </w:p>
        </w:tc>
        <w:tc>
          <w:tcPr>
            <w:tcW w:w="1437" w:type="dxa"/>
            <w:shd w:val="clear" w:color="auto" w:fill="auto"/>
            <w:vAlign w:val="center"/>
            <w:hideMark/>
          </w:tcPr>
          <w:p w14:paraId="78D4E19B"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4,63%</w:t>
            </w:r>
          </w:p>
        </w:tc>
        <w:tc>
          <w:tcPr>
            <w:tcW w:w="1276" w:type="dxa"/>
            <w:shd w:val="clear" w:color="auto" w:fill="auto"/>
            <w:vAlign w:val="center"/>
            <w:hideMark/>
          </w:tcPr>
          <w:p w14:paraId="19DFE78E"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5,13%</w:t>
            </w:r>
          </w:p>
        </w:tc>
        <w:tc>
          <w:tcPr>
            <w:tcW w:w="1418" w:type="dxa"/>
            <w:shd w:val="clear" w:color="auto" w:fill="auto"/>
            <w:vAlign w:val="center"/>
            <w:hideMark/>
          </w:tcPr>
          <w:p w14:paraId="3DC2E9F5"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5,63%</w:t>
            </w:r>
          </w:p>
        </w:tc>
        <w:tc>
          <w:tcPr>
            <w:tcW w:w="1417" w:type="dxa"/>
            <w:tcBorders>
              <w:top w:val="nil"/>
              <w:right w:val="nil"/>
            </w:tcBorders>
            <w:shd w:val="clear" w:color="auto" w:fill="auto"/>
            <w:noWrap/>
            <w:vAlign w:val="center"/>
            <w:hideMark/>
          </w:tcPr>
          <w:p w14:paraId="79963EC2" w14:textId="77777777" w:rsidR="0036722A" w:rsidRPr="00F92507" w:rsidRDefault="0036722A" w:rsidP="00ED52FF">
            <w:pPr>
              <w:spacing w:after="0" w:line="240" w:lineRule="auto"/>
              <w:rPr>
                <w:rFonts w:ascii="Arial" w:hAnsi="Arial" w:cs="Arial"/>
                <w:color w:val="000000"/>
                <w:sz w:val="18"/>
                <w:szCs w:val="18"/>
                <w:lang w:val="ca-ES" w:eastAsia="ca-ES"/>
              </w:rPr>
            </w:pPr>
            <w:r w:rsidRPr="00F92507">
              <w:rPr>
                <w:rFonts w:ascii="Arial" w:hAnsi="Arial" w:cs="Arial"/>
                <w:color w:val="000000"/>
                <w:sz w:val="18"/>
                <w:szCs w:val="18"/>
                <w:lang w:val="ca-ES" w:eastAsia="ca-ES"/>
              </w:rPr>
              <w:t> </w:t>
            </w:r>
          </w:p>
        </w:tc>
        <w:tc>
          <w:tcPr>
            <w:tcW w:w="1276" w:type="dxa"/>
            <w:tcBorders>
              <w:top w:val="nil"/>
              <w:left w:val="nil"/>
              <w:right w:val="nil"/>
            </w:tcBorders>
            <w:shd w:val="clear" w:color="auto" w:fill="auto"/>
            <w:noWrap/>
            <w:vAlign w:val="center"/>
            <w:hideMark/>
          </w:tcPr>
          <w:p w14:paraId="13F281C1" w14:textId="77777777" w:rsidR="0036722A" w:rsidRPr="00F92507" w:rsidRDefault="0036722A" w:rsidP="00ED52FF">
            <w:pPr>
              <w:spacing w:after="0" w:line="240" w:lineRule="auto"/>
              <w:rPr>
                <w:rFonts w:ascii="Arial" w:hAnsi="Arial" w:cs="Arial"/>
                <w:color w:val="000000"/>
                <w:sz w:val="18"/>
                <w:szCs w:val="18"/>
                <w:lang w:val="ca-ES" w:eastAsia="ca-ES"/>
              </w:rPr>
            </w:pPr>
            <w:r w:rsidRPr="00F92507">
              <w:rPr>
                <w:rFonts w:ascii="Arial" w:hAnsi="Arial" w:cs="Arial"/>
                <w:color w:val="000000"/>
                <w:sz w:val="18"/>
                <w:szCs w:val="18"/>
                <w:lang w:val="ca-ES" w:eastAsia="ca-ES"/>
              </w:rPr>
              <w:t> </w:t>
            </w:r>
          </w:p>
        </w:tc>
      </w:tr>
      <w:tr w:rsidR="0036722A" w:rsidRPr="008169C6" w14:paraId="7CF298A3" w14:textId="77777777" w:rsidTr="00ED52FF">
        <w:trPr>
          <w:trHeight w:val="240"/>
        </w:trPr>
        <w:tc>
          <w:tcPr>
            <w:tcW w:w="1960" w:type="dxa"/>
            <w:shd w:val="clear" w:color="auto" w:fill="auto"/>
            <w:vAlign w:val="center"/>
            <w:hideMark/>
          </w:tcPr>
          <w:p w14:paraId="19B130D2" w14:textId="77777777" w:rsidR="0036722A" w:rsidRPr="00F92507" w:rsidRDefault="0036722A" w:rsidP="00ED52FF">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Nombre de terminals</w:t>
            </w:r>
          </w:p>
        </w:tc>
        <w:tc>
          <w:tcPr>
            <w:tcW w:w="1437" w:type="dxa"/>
            <w:shd w:val="clear" w:color="auto" w:fill="auto"/>
            <w:vAlign w:val="center"/>
            <w:hideMark/>
          </w:tcPr>
          <w:p w14:paraId="3DAAB2D8"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5"/>
                <w:sz w:val="18"/>
                <w:szCs w:val="18"/>
                <w:lang w:val="ca-ES" w:eastAsia="ca-ES"/>
              </w:rPr>
              <w:t>305</w:t>
            </w:r>
          </w:p>
        </w:tc>
        <w:tc>
          <w:tcPr>
            <w:tcW w:w="1276" w:type="dxa"/>
            <w:shd w:val="clear" w:color="auto" w:fill="auto"/>
            <w:vAlign w:val="center"/>
            <w:hideMark/>
          </w:tcPr>
          <w:p w14:paraId="589BD80B"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5"/>
                <w:sz w:val="18"/>
                <w:szCs w:val="18"/>
                <w:lang w:val="ca-ES" w:eastAsia="ca-ES"/>
              </w:rPr>
              <w:t>340</w:t>
            </w:r>
          </w:p>
        </w:tc>
        <w:tc>
          <w:tcPr>
            <w:tcW w:w="1418" w:type="dxa"/>
            <w:shd w:val="clear" w:color="auto" w:fill="auto"/>
            <w:vAlign w:val="center"/>
            <w:hideMark/>
          </w:tcPr>
          <w:p w14:paraId="6DBBF416" w14:textId="77777777" w:rsidR="0036722A" w:rsidRPr="00F92507" w:rsidRDefault="0036722A" w:rsidP="00ED52FF">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5"/>
                <w:sz w:val="18"/>
                <w:szCs w:val="18"/>
                <w:lang w:val="ca-ES" w:eastAsia="ca-ES"/>
              </w:rPr>
              <w:t>375</w:t>
            </w:r>
          </w:p>
        </w:tc>
        <w:tc>
          <w:tcPr>
            <w:tcW w:w="1417" w:type="dxa"/>
            <w:shd w:val="clear" w:color="000000" w:fill="D8D8D8"/>
            <w:vAlign w:val="center"/>
            <w:hideMark/>
          </w:tcPr>
          <w:p w14:paraId="5E8FE4E1" w14:textId="77777777" w:rsidR="0036722A" w:rsidRPr="00F92507" w:rsidRDefault="0036722A" w:rsidP="00ED52FF">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Total Ens</w:t>
            </w:r>
          </w:p>
        </w:tc>
        <w:tc>
          <w:tcPr>
            <w:tcW w:w="1276" w:type="dxa"/>
            <w:shd w:val="clear" w:color="000000" w:fill="D8D8D8"/>
            <w:vAlign w:val="center"/>
            <w:hideMark/>
          </w:tcPr>
          <w:p w14:paraId="514C735D" w14:textId="77777777" w:rsidR="0036722A" w:rsidRPr="00F92507" w:rsidRDefault="0036722A" w:rsidP="00ED52FF">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pacing w:val="-2"/>
                <w:sz w:val="18"/>
                <w:szCs w:val="18"/>
                <w:lang w:val="ca-ES" w:eastAsia="ca-ES"/>
              </w:rPr>
              <w:t>Total</w:t>
            </w:r>
          </w:p>
        </w:tc>
      </w:tr>
      <w:tr w:rsidR="0036722A" w:rsidRPr="00F92507" w14:paraId="00EF2276" w14:textId="77777777" w:rsidTr="00ED52FF">
        <w:trPr>
          <w:trHeight w:val="240"/>
        </w:trPr>
        <w:tc>
          <w:tcPr>
            <w:tcW w:w="1960" w:type="dxa"/>
            <w:shd w:val="clear" w:color="auto" w:fill="auto"/>
            <w:vAlign w:val="center"/>
            <w:hideMark/>
          </w:tcPr>
          <w:p w14:paraId="01D6ADF7" w14:textId="77777777" w:rsidR="0036722A" w:rsidRPr="00F92507" w:rsidRDefault="0036722A" w:rsidP="00ED52FF">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Pressupost Dipsalut</w:t>
            </w:r>
          </w:p>
        </w:tc>
        <w:tc>
          <w:tcPr>
            <w:tcW w:w="1437" w:type="dxa"/>
            <w:shd w:val="clear" w:color="auto" w:fill="auto"/>
            <w:vAlign w:val="center"/>
            <w:hideMark/>
          </w:tcPr>
          <w:p w14:paraId="23DC7CE0" w14:textId="77777777" w:rsidR="0036722A" w:rsidRPr="00F92507" w:rsidRDefault="0036722A" w:rsidP="00ED52FF">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47.396,16 € </w:t>
            </w:r>
          </w:p>
        </w:tc>
        <w:tc>
          <w:tcPr>
            <w:tcW w:w="1276" w:type="dxa"/>
            <w:shd w:val="clear" w:color="auto" w:fill="auto"/>
            <w:vAlign w:val="center"/>
            <w:hideMark/>
          </w:tcPr>
          <w:p w14:paraId="5CAF744B" w14:textId="77777777" w:rsidR="0036722A" w:rsidRPr="00F92507" w:rsidRDefault="0036722A" w:rsidP="00ED52FF">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52.798,12 € </w:t>
            </w:r>
          </w:p>
        </w:tc>
        <w:tc>
          <w:tcPr>
            <w:tcW w:w="1418" w:type="dxa"/>
            <w:shd w:val="clear" w:color="auto" w:fill="auto"/>
            <w:vAlign w:val="center"/>
            <w:hideMark/>
          </w:tcPr>
          <w:p w14:paraId="520D46B3" w14:textId="77777777" w:rsidR="0036722A" w:rsidRPr="00F92507" w:rsidRDefault="0036722A" w:rsidP="00ED52FF">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58.239,14 € </w:t>
            </w:r>
          </w:p>
        </w:tc>
        <w:tc>
          <w:tcPr>
            <w:tcW w:w="1417" w:type="dxa"/>
            <w:shd w:val="clear" w:color="auto" w:fill="auto"/>
            <w:noWrap/>
            <w:vAlign w:val="center"/>
            <w:hideMark/>
          </w:tcPr>
          <w:p w14:paraId="625E189E" w14:textId="77777777" w:rsidR="0036722A" w:rsidRPr="00F92507" w:rsidRDefault="0036722A" w:rsidP="00ED52FF">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 xml:space="preserve">  158.433,42 € </w:t>
            </w:r>
          </w:p>
        </w:tc>
        <w:tc>
          <w:tcPr>
            <w:tcW w:w="1276" w:type="dxa"/>
            <w:vMerge w:val="restart"/>
            <w:shd w:val="clear" w:color="auto" w:fill="auto"/>
            <w:noWrap/>
            <w:vAlign w:val="center"/>
            <w:hideMark/>
          </w:tcPr>
          <w:p w14:paraId="4EE34C33" w14:textId="77777777" w:rsidR="0036722A" w:rsidRPr="00F92507" w:rsidRDefault="0036722A" w:rsidP="00ED52FF">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 xml:space="preserve">287.965,21 € </w:t>
            </w:r>
          </w:p>
        </w:tc>
      </w:tr>
      <w:tr w:rsidR="0036722A" w:rsidRPr="00F92507" w14:paraId="21AFB302" w14:textId="77777777" w:rsidTr="00ED52FF">
        <w:trPr>
          <w:trHeight w:val="240"/>
        </w:trPr>
        <w:tc>
          <w:tcPr>
            <w:tcW w:w="1960" w:type="dxa"/>
            <w:shd w:val="clear" w:color="auto" w:fill="auto"/>
            <w:vAlign w:val="center"/>
            <w:hideMark/>
          </w:tcPr>
          <w:p w14:paraId="7109CBDA" w14:textId="77777777" w:rsidR="0036722A" w:rsidRPr="00F92507" w:rsidRDefault="0036722A" w:rsidP="00ED52FF">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Pressupost ens Local</w:t>
            </w:r>
          </w:p>
        </w:tc>
        <w:tc>
          <w:tcPr>
            <w:tcW w:w="1437" w:type="dxa"/>
            <w:shd w:val="clear" w:color="auto" w:fill="auto"/>
            <w:vAlign w:val="center"/>
            <w:hideMark/>
          </w:tcPr>
          <w:p w14:paraId="1FDE52E0" w14:textId="77777777" w:rsidR="0036722A" w:rsidRPr="00F92507" w:rsidRDefault="0036722A" w:rsidP="00ED52FF">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38.750,09 € </w:t>
            </w:r>
          </w:p>
        </w:tc>
        <w:tc>
          <w:tcPr>
            <w:tcW w:w="1276" w:type="dxa"/>
            <w:shd w:val="clear" w:color="auto" w:fill="auto"/>
            <w:vAlign w:val="center"/>
            <w:hideMark/>
          </w:tcPr>
          <w:p w14:paraId="2F1E10F3" w14:textId="77777777" w:rsidR="0036722A" w:rsidRPr="00F92507" w:rsidRDefault="0036722A" w:rsidP="00ED52FF">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43.166,62 € </w:t>
            </w:r>
          </w:p>
        </w:tc>
        <w:tc>
          <w:tcPr>
            <w:tcW w:w="1418" w:type="dxa"/>
            <w:shd w:val="clear" w:color="auto" w:fill="auto"/>
            <w:vAlign w:val="center"/>
            <w:hideMark/>
          </w:tcPr>
          <w:p w14:paraId="2F7D0F3F" w14:textId="77777777" w:rsidR="0036722A" w:rsidRPr="00F92507" w:rsidRDefault="0036722A" w:rsidP="00ED52FF">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47.615,08 € </w:t>
            </w:r>
          </w:p>
        </w:tc>
        <w:tc>
          <w:tcPr>
            <w:tcW w:w="1417" w:type="dxa"/>
            <w:shd w:val="clear" w:color="auto" w:fill="auto"/>
            <w:noWrap/>
            <w:vAlign w:val="center"/>
            <w:hideMark/>
          </w:tcPr>
          <w:p w14:paraId="6BBEBCF9" w14:textId="77777777" w:rsidR="0036722A" w:rsidRPr="00F92507" w:rsidRDefault="0036722A" w:rsidP="00ED52FF">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 xml:space="preserve">  129.531,79 € </w:t>
            </w:r>
          </w:p>
        </w:tc>
        <w:tc>
          <w:tcPr>
            <w:tcW w:w="1276" w:type="dxa"/>
            <w:vMerge/>
            <w:vAlign w:val="center"/>
            <w:hideMark/>
          </w:tcPr>
          <w:p w14:paraId="0F649B8A" w14:textId="77777777" w:rsidR="0036722A" w:rsidRPr="00F92507" w:rsidRDefault="0036722A" w:rsidP="00ED52FF">
            <w:pPr>
              <w:spacing w:after="0" w:line="240" w:lineRule="auto"/>
              <w:rPr>
                <w:rFonts w:ascii="Arial" w:hAnsi="Arial" w:cs="Arial"/>
                <w:color w:val="000000"/>
                <w:sz w:val="18"/>
                <w:szCs w:val="18"/>
                <w:lang w:val="ca-ES" w:eastAsia="ca-ES"/>
              </w:rPr>
            </w:pPr>
          </w:p>
        </w:tc>
      </w:tr>
    </w:tbl>
    <w:p w14:paraId="26FC64F4" w14:textId="77777777" w:rsidR="0036722A" w:rsidRPr="008169C6" w:rsidRDefault="0036722A" w:rsidP="00587043">
      <w:pPr>
        <w:spacing w:after="0"/>
        <w:jc w:val="both"/>
        <w:rPr>
          <w:rFonts w:ascii="Arial" w:hAnsi="Arial" w:cs="Arial"/>
          <w:sz w:val="16"/>
          <w:szCs w:val="16"/>
          <w:lang w:val="ca-ES"/>
        </w:rPr>
      </w:pPr>
    </w:p>
    <w:tbl>
      <w:tblPr>
        <w:tblW w:w="8784" w:type="dxa"/>
        <w:tblCellMar>
          <w:left w:w="70" w:type="dxa"/>
          <w:right w:w="70" w:type="dxa"/>
        </w:tblCellMar>
        <w:tblLook w:val="04A0" w:firstRow="1" w:lastRow="0" w:firstColumn="1" w:lastColumn="0" w:noHBand="0" w:noVBand="1"/>
      </w:tblPr>
      <w:tblGrid>
        <w:gridCol w:w="1960"/>
        <w:gridCol w:w="1360"/>
        <w:gridCol w:w="1360"/>
        <w:gridCol w:w="1360"/>
        <w:gridCol w:w="1468"/>
        <w:gridCol w:w="1276"/>
      </w:tblGrid>
      <w:tr w:rsidR="0036722A" w:rsidRPr="000E5EB2" w14:paraId="7C7FF85E"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354C7576" w14:textId="77777777" w:rsidR="0036722A" w:rsidRPr="000E5EB2"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Aj. </w:t>
            </w:r>
            <w:r w:rsidRPr="000E5EB2">
              <w:rPr>
                <w:rFonts w:ascii="Arial" w:hAnsi="Arial" w:cs="Arial"/>
                <w:b/>
                <w:bCs/>
                <w:spacing w:val="-2"/>
                <w:sz w:val="18"/>
                <w:szCs w:val="18"/>
                <w:lang w:val="ca-ES" w:eastAsia="ca-ES"/>
              </w:rPr>
              <w:t>Palafrugell</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5142F83F" w14:textId="77777777" w:rsidR="0036722A" w:rsidRPr="000E5EB2" w:rsidRDefault="0036722A" w:rsidP="00ED52FF">
            <w:pPr>
              <w:spacing w:after="0" w:line="240" w:lineRule="auto"/>
              <w:jc w:val="center"/>
              <w:rPr>
                <w:rFonts w:ascii="Arial" w:hAnsi="Arial" w:cs="Arial"/>
                <w:b/>
                <w:bCs/>
                <w:color w:val="000000"/>
                <w:sz w:val="18"/>
                <w:szCs w:val="18"/>
                <w:lang w:val="ca-ES" w:eastAsia="ca-ES"/>
              </w:rPr>
            </w:pPr>
            <w:r w:rsidRPr="000E5EB2">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113A7490" w14:textId="77777777" w:rsidR="0036722A" w:rsidRPr="000E5EB2" w:rsidRDefault="0036722A" w:rsidP="00ED52FF">
            <w:pPr>
              <w:spacing w:after="0" w:line="240" w:lineRule="auto"/>
              <w:jc w:val="center"/>
              <w:rPr>
                <w:rFonts w:ascii="Arial" w:hAnsi="Arial" w:cs="Arial"/>
                <w:b/>
                <w:bCs/>
                <w:color w:val="000000"/>
                <w:sz w:val="18"/>
                <w:szCs w:val="18"/>
                <w:lang w:val="ca-ES" w:eastAsia="ca-ES"/>
              </w:rPr>
            </w:pPr>
            <w:r w:rsidRPr="000E5EB2">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0A966C77" w14:textId="77777777" w:rsidR="0036722A" w:rsidRPr="000E5EB2" w:rsidRDefault="0036722A" w:rsidP="00ED52FF">
            <w:pPr>
              <w:spacing w:after="0" w:line="240" w:lineRule="auto"/>
              <w:jc w:val="center"/>
              <w:rPr>
                <w:rFonts w:ascii="Arial" w:hAnsi="Arial" w:cs="Arial"/>
                <w:b/>
                <w:bCs/>
                <w:color w:val="000000"/>
                <w:sz w:val="18"/>
                <w:szCs w:val="18"/>
                <w:lang w:val="ca-ES" w:eastAsia="ca-ES"/>
              </w:rPr>
            </w:pPr>
            <w:r w:rsidRPr="000E5EB2">
              <w:rPr>
                <w:rFonts w:ascii="Arial" w:hAnsi="Arial" w:cs="Arial"/>
                <w:b/>
                <w:bCs/>
                <w:color w:val="000000"/>
                <w:spacing w:val="-4"/>
                <w:sz w:val="18"/>
                <w:szCs w:val="18"/>
                <w:lang w:val="ca-ES" w:eastAsia="ca-ES"/>
              </w:rPr>
              <w:t>2028</w:t>
            </w:r>
          </w:p>
        </w:tc>
        <w:tc>
          <w:tcPr>
            <w:tcW w:w="1468" w:type="dxa"/>
            <w:tcBorders>
              <w:left w:val="single" w:sz="4" w:space="0" w:color="auto"/>
            </w:tcBorders>
            <w:shd w:val="clear" w:color="auto" w:fill="auto"/>
            <w:noWrap/>
            <w:vAlign w:val="center"/>
            <w:hideMark/>
          </w:tcPr>
          <w:p w14:paraId="47CBD4E4" w14:textId="77777777" w:rsidR="0036722A" w:rsidRPr="000E5EB2" w:rsidRDefault="0036722A" w:rsidP="00ED52FF">
            <w:pPr>
              <w:spacing w:after="0" w:line="240" w:lineRule="auto"/>
              <w:rPr>
                <w:rFonts w:ascii="Arial" w:hAnsi="Arial" w:cs="Arial"/>
                <w:color w:val="000000"/>
                <w:sz w:val="18"/>
                <w:szCs w:val="18"/>
                <w:lang w:val="ca-ES" w:eastAsia="ca-ES"/>
              </w:rPr>
            </w:pPr>
            <w:r w:rsidRPr="000E5EB2">
              <w:rPr>
                <w:rFonts w:ascii="Arial" w:hAnsi="Arial" w:cs="Arial"/>
                <w:color w:val="000000"/>
                <w:sz w:val="18"/>
                <w:szCs w:val="18"/>
                <w:lang w:val="ca-ES" w:eastAsia="ca-ES"/>
              </w:rPr>
              <w:t> </w:t>
            </w:r>
          </w:p>
        </w:tc>
        <w:tc>
          <w:tcPr>
            <w:tcW w:w="1276" w:type="dxa"/>
            <w:shd w:val="clear" w:color="auto" w:fill="auto"/>
            <w:noWrap/>
            <w:vAlign w:val="center"/>
            <w:hideMark/>
          </w:tcPr>
          <w:p w14:paraId="71B3097D" w14:textId="77777777" w:rsidR="0036722A" w:rsidRPr="000E5EB2" w:rsidRDefault="0036722A" w:rsidP="00ED52FF">
            <w:pPr>
              <w:spacing w:after="0" w:line="240" w:lineRule="auto"/>
              <w:rPr>
                <w:rFonts w:ascii="Arial" w:hAnsi="Arial" w:cs="Arial"/>
                <w:color w:val="000000"/>
                <w:sz w:val="18"/>
                <w:szCs w:val="18"/>
                <w:lang w:val="ca-ES" w:eastAsia="ca-ES"/>
              </w:rPr>
            </w:pPr>
            <w:r w:rsidRPr="000E5EB2">
              <w:rPr>
                <w:rFonts w:ascii="Arial" w:hAnsi="Arial" w:cs="Arial"/>
                <w:color w:val="000000"/>
                <w:sz w:val="18"/>
                <w:szCs w:val="18"/>
                <w:lang w:val="ca-ES" w:eastAsia="ca-ES"/>
              </w:rPr>
              <w:t> </w:t>
            </w:r>
          </w:p>
        </w:tc>
      </w:tr>
      <w:tr w:rsidR="0036722A" w:rsidRPr="000E5EB2" w14:paraId="06E5228D"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4682702" w14:textId="77777777" w:rsidR="0036722A" w:rsidRPr="000E5EB2" w:rsidRDefault="0036722A" w:rsidP="00ED52FF">
            <w:pPr>
              <w:spacing w:after="0" w:line="240" w:lineRule="auto"/>
              <w:jc w:val="both"/>
              <w:rPr>
                <w:rFonts w:ascii="Arial" w:hAnsi="Arial" w:cs="Arial"/>
                <w:color w:val="000000"/>
                <w:sz w:val="18"/>
                <w:szCs w:val="18"/>
                <w:lang w:val="ca-ES" w:eastAsia="ca-ES"/>
              </w:rPr>
            </w:pPr>
            <w:r w:rsidRPr="000E5EB2">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3AAD511E" w14:textId="77777777" w:rsidR="0036722A" w:rsidRPr="000E5EB2" w:rsidRDefault="0036722A" w:rsidP="00ED52FF">
            <w:pPr>
              <w:spacing w:after="0" w:line="240" w:lineRule="auto"/>
              <w:jc w:val="center"/>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11,09%</w:t>
            </w:r>
          </w:p>
        </w:tc>
        <w:tc>
          <w:tcPr>
            <w:tcW w:w="1360" w:type="dxa"/>
            <w:tcBorders>
              <w:top w:val="nil"/>
              <w:left w:val="nil"/>
              <w:bottom w:val="single" w:sz="4" w:space="0" w:color="auto"/>
              <w:right w:val="single" w:sz="4" w:space="0" w:color="auto"/>
            </w:tcBorders>
            <w:shd w:val="clear" w:color="auto" w:fill="auto"/>
            <w:vAlign w:val="center"/>
            <w:hideMark/>
          </w:tcPr>
          <w:p w14:paraId="260DBA20" w14:textId="77777777" w:rsidR="0036722A" w:rsidRPr="000E5EB2" w:rsidRDefault="0036722A" w:rsidP="00ED52FF">
            <w:pPr>
              <w:spacing w:after="0" w:line="240" w:lineRule="auto"/>
              <w:jc w:val="center"/>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11,59%</w:t>
            </w:r>
          </w:p>
        </w:tc>
        <w:tc>
          <w:tcPr>
            <w:tcW w:w="1360" w:type="dxa"/>
            <w:tcBorders>
              <w:top w:val="nil"/>
              <w:left w:val="nil"/>
              <w:bottom w:val="single" w:sz="4" w:space="0" w:color="auto"/>
              <w:right w:val="single" w:sz="4" w:space="0" w:color="auto"/>
            </w:tcBorders>
            <w:shd w:val="clear" w:color="auto" w:fill="auto"/>
            <w:vAlign w:val="center"/>
            <w:hideMark/>
          </w:tcPr>
          <w:p w14:paraId="77AA2960" w14:textId="77777777" w:rsidR="0036722A" w:rsidRPr="000E5EB2" w:rsidRDefault="0036722A" w:rsidP="00ED52FF">
            <w:pPr>
              <w:spacing w:after="0" w:line="240" w:lineRule="auto"/>
              <w:jc w:val="center"/>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12,09%</w:t>
            </w:r>
          </w:p>
        </w:tc>
        <w:tc>
          <w:tcPr>
            <w:tcW w:w="1468" w:type="dxa"/>
            <w:tcBorders>
              <w:top w:val="nil"/>
              <w:left w:val="single" w:sz="4" w:space="0" w:color="auto"/>
              <w:bottom w:val="single" w:sz="4" w:space="0" w:color="auto"/>
            </w:tcBorders>
            <w:shd w:val="clear" w:color="auto" w:fill="auto"/>
            <w:noWrap/>
            <w:vAlign w:val="center"/>
            <w:hideMark/>
          </w:tcPr>
          <w:p w14:paraId="56023A37" w14:textId="77777777" w:rsidR="0036722A" w:rsidRPr="000E5EB2" w:rsidRDefault="0036722A" w:rsidP="00ED52FF">
            <w:pPr>
              <w:spacing w:after="0" w:line="240" w:lineRule="auto"/>
              <w:rPr>
                <w:rFonts w:ascii="Arial" w:hAnsi="Arial" w:cs="Arial"/>
                <w:color w:val="000000"/>
                <w:sz w:val="18"/>
                <w:szCs w:val="18"/>
                <w:lang w:val="ca-ES" w:eastAsia="ca-ES"/>
              </w:rPr>
            </w:pPr>
            <w:r w:rsidRPr="000E5EB2">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2E803104" w14:textId="77777777" w:rsidR="0036722A" w:rsidRPr="000E5EB2" w:rsidRDefault="0036722A" w:rsidP="00ED52FF">
            <w:pPr>
              <w:spacing w:after="0" w:line="240" w:lineRule="auto"/>
              <w:rPr>
                <w:rFonts w:ascii="Arial" w:hAnsi="Arial" w:cs="Arial"/>
                <w:color w:val="000000"/>
                <w:sz w:val="18"/>
                <w:szCs w:val="18"/>
                <w:lang w:val="ca-ES" w:eastAsia="ca-ES"/>
              </w:rPr>
            </w:pPr>
            <w:r w:rsidRPr="000E5EB2">
              <w:rPr>
                <w:rFonts w:ascii="Arial" w:hAnsi="Arial" w:cs="Arial"/>
                <w:color w:val="000000"/>
                <w:sz w:val="18"/>
                <w:szCs w:val="18"/>
                <w:lang w:val="ca-ES" w:eastAsia="ca-ES"/>
              </w:rPr>
              <w:t> </w:t>
            </w:r>
          </w:p>
        </w:tc>
      </w:tr>
      <w:tr w:rsidR="0036722A" w:rsidRPr="000E5EB2" w14:paraId="5C5C080D"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F6B2243" w14:textId="77777777" w:rsidR="0036722A" w:rsidRPr="000E5EB2" w:rsidRDefault="0036722A" w:rsidP="00ED52FF">
            <w:pPr>
              <w:spacing w:after="0" w:line="240" w:lineRule="auto"/>
              <w:jc w:val="both"/>
              <w:rPr>
                <w:rFonts w:ascii="Arial" w:hAnsi="Arial" w:cs="Arial"/>
                <w:color w:val="000000"/>
                <w:sz w:val="18"/>
                <w:szCs w:val="18"/>
                <w:lang w:val="ca-ES" w:eastAsia="ca-ES"/>
              </w:rPr>
            </w:pPr>
            <w:r w:rsidRPr="000E5EB2">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6C0E302A" w14:textId="77777777" w:rsidR="0036722A" w:rsidRPr="000E5EB2" w:rsidRDefault="0036722A" w:rsidP="00ED52FF">
            <w:pPr>
              <w:spacing w:after="0" w:line="240" w:lineRule="auto"/>
              <w:jc w:val="center"/>
              <w:rPr>
                <w:rFonts w:ascii="Arial" w:hAnsi="Arial" w:cs="Arial"/>
                <w:color w:val="000000"/>
                <w:sz w:val="18"/>
                <w:szCs w:val="18"/>
                <w:lang w:val="ca-ES" w:eastAsia="ca-ES"/>
              </w:rPr>
            </w:pPr>
            <w:r w:rsidRPr="000E5EB2">
              <w:rPr>
                <w:rFonts w:ascii="Arial" w:hAnsi="Arial" w:cs="Arial"/>
                <w:color w:val="000000"/>
                <w:spacing w:val="-5"/>
                <w:sz w:val="18"/>
                <w:szCs w:val="18"/>
                <w:lang w:val="ca-ES" w:eastAsia="ca-ES"/>
              </w:rPr>
              <w:t>488</w:t>
            </w:r>
          </w:p>
        </w:tc>
        <w:tc>
          <w:tcPr>
            <w:tcW w:w="1360" w:type="dxa"/>
            <w:tcBorders>
              <w:top w:val="nil"/>
              <w:left w:val="nil"/>
              <w:bottom w:val="single" w:sz="4" w:space="0" w:color="auto"/>
              <w:right w:val="single" w:sz="4" w:space="0" w:color="auto"/>
            </w:tcBorders>
            <w:shd w:val="clear" w:color="auto" w:fill="auto"/>
            <w:vAlign w:val="center"/>
            <w:hideMark/>
          </w:tcPr>
          <w:p w14:paraId="775AB490" w14:textId="77777777" w:rsidR="0036722A" w:rsidRPr="000E5EB2" w:rsidRDefault="0036722A" w:rsidP="00ED52FF">
            <w:pPr>
              <w:spacing w:after="0" w:line="240" w:lineRule="auto"/>
              <w:jc w:val="center"/>
              <w:rPr>
                <w:rFonts w:ascii="Arial" w:hAnsi="Arial" w:cs="Arial"/>
                <w:color w:val="000000"/>
                <w:sz w:val="18"/>
                <w:szCs w:val="18"/>
                <w:lang w:val="ca-ES" w:eastAsia="ca-ES"/>
              </w:rPr>
            </w:pPr>
            <w:r w:rsidRPr="000E5EB2">
              <w:rPr>
                <w:rFonts w:ascii="Arial" w:hAnsi="Arial" w:cs="Arial"/>
                <w:color w:val="000000"/>
                <w:spacing w:val="-5"/>
                <w:sz w:val="18"/>
                <w:szCs w:val="18"/>
                <w:lang w:val="ca-ES" w:eastAsia="ca-ES"/>
              </w:rPr>
              <w:t>513</w:t>
            </w:r>
          </w:p>
        </w:tc>
        <w:tc>
          <w:tcPr>
            <w:tcW w:w="1360" w:type="dxa"/>
            <w:tcBorders>
              <w:top w:val="nil"/>
              <w:left w:val="nil"/>
              <w:bottom w:val="single" w:sz="4" w:space="0" w:color="auto"/>
              <w:right w:val="single" w:sz="4" w:space="0" w:color="auto"/>
            </w:tcBorders>
            <w:shd w:val="clear" w:color="auto" w:fill="auto"/>
            <w:vAlign w:val="center"/>
            <w:hideMark/>
          </w:tcPr>
          <w:p w14:paraId="6DCDFB82" w14:textId="77777777" w:rsidR="0036722A" w:rsidRPr="000E5EB2" w:rsidRDefault="0036722A" w:rsidP="00ED52FF">
            <w:pPr>
              <w:spacing w:after="0" w:line="240" w:lineRule="auto"/>
              <w:jc w:val="center"/>
              <w:rPr>
                <w:rFonts w:ascii="Arial" w:hAnsi="Arial" w:cs="Arial"/>
                <w:color w:val="000000"/>
                <w:sz w:val="18"/>
                <w:szCs w:val="18"/>
                <w:lang w:val="ca-ES" w:eastAsia="ca-ES"/>
              </w:rPr>
            </w:pPr>
            <w:r w:rsidRPr="000E5EB2">
              <w:rPr>
                <w:rFonts w:ascii="Arial" w:hAnsi="Arial" w:cs="Arial"/>
                <w:color w:val="000000"/>
                <w:spacing w:val="-5"/>
                <w:sz w:val="18"/>
                <w:szCs w:val="18"/>
                <w:lang w:val="ca-ES" w:eastAsia="ca-ES"/>
              </w:rPr>
              <w:t>538</w:t>
            </w:r>
          </w:p>
        </w:tc>
        <w:tc>
          <w:tcPr>
            <w:tcW w:w="1468" w:type="dxa"/>
            <w:tcBorders>
              <w:top w:val="single" w:sz="4" w:space="0" w:color="auto"/>
              <w:left w:val="nil"/>
              <w:bottom w:val="single" w:sz="4" w:space="0" w:color="auto"/>
              <w:right w:val="single" w:sz="4" w:space="0" w:color="auto"/>
            </w:tcBorders>
            <w:shd w:val="clear" w:color="000000" w:fill="D8D8D8"/>
            <w:vAlign w:val="center"/>
            <w:hideMark/>
          </w:tcPr>
          <w:p w14:paraId="1236AC88" w14:textId="77777777" w:rsidR="0036722A" w:rsidRPr="000E5EB2" w:rsidRDefault="0036722A" w:rsidP="00ED52FF">
            <w:pPr>
              <w:spacing w:after="0" w:line="240" w:lineRule="auto"/>
              <w:jc w:val="center"/>
              <w:rPr>
                <w:rFonts w:ascii="Arial" w:hAnsi="Arial" w:cs="Arial"/>
                <w:b/>
                <w:bCs/>
                <w:color w:val="000000"/>
                <w:sz w:val="18"/>
                <w:szCs w:val="18"/>
                <w:lang w:val="ca-ES" w:eastAsia="ca-ES"/>
              </w:rPr>
            </w:pPr>
            <w:r w:rsidRPr="000E5EB2">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56858C16" w14:textId="77777777" w:rsidR="0036722A" w:rsidRPr="000E5EB2" w:rsidRDefault="0036722A" w:rsidP="00ED52FF">
            <w:pPr>
              <w:spacing w:after="0" w:line="240" w:lineRule="auto"/>
              <w:jc w:val="center"/>
              <w:rPr>
                <w:rFonts w:ascii="Arial" w:hAnsi="Arial" w:cs="Arial"/>
                <w:b/>
                <w:bCs/>
                <w:color w:val="000000"/>
                <w:sz w:val="18"/>
                <w:szCs w:val="18"/>
                <w:lang w:val="ca-ES" w:eastAsia="ca-ES"/>
              </w:rPr>
            </w:pPr>
            <w:r w:rsidRPr="000E5EB2">
              <w:rPr>
                <w:rFonts w:ascii="Arial" w:hAnsi="Arial" w:cs="Arial"/>
                <w:b/>
                <w:bCs/>
                <w:color w:val="000000"/>
                <w:spacing w:val="-2"/>
                <w:sz w:val="18"/>
                <w:szCs w:val="18"/>
                <w:lang w:val="ca-ES" w:eastAsia="ca-ES"/>
              </w:rPr>
              <w:t>Total</w:t>
            </w:r>
          </w:p>
        </w:tc>
      </w:tr>
      <w:tr w:rsidR="0036722A" w:rsidRPr="000E5EB2" w14:paraId="2FA21F7F"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1ADAF51" w14:textId="77777777" w:rsidR="0036722A" w:rsidRPr="000E5EB2" w:rsidRDefault="0036722A" w:rsidP="00ED52FF">
            <w:pPr>
              <w:spacing w:after="0" w:line="240" w:lineRule="auto"/>
              <w:jc w:val="both"/>
              <w:rPr>
                <w:rFonts w:ascii="Arial" w:hAnsi="Arial" w:cs="Arial"/>
                <w:color w:val="000000"/>
                <w:sz w:val="18"/>
                <w:szCs w:val="18"/>
                <w:lang w:val="ca-ES" w:eastAsia="ca-ES"/>
              </w:rPr>
            </w:pPr>
            <w:r w:rsidRPr="000E5EB2">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0F2B930A" w14:textId="77777777" w:rsidR="0036722A" w:rsidRPr="000E5EB2" w:rsidRDefault="0036722A" w:rsidP="00ED52FF">
            <w:pPr>
              <w:spacing w:after="0" w:line="240" w:lineRule="auto"/>
              <w:jc w:val="right"/>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 xml:space="preserve">      56.226,61 € </w:t>
            </w:r>
          </w:p>
        </w:tc>
        <w:tc>
          <w:tcPr>
            <w:tcW w:w="1360" w:type="dxa"/>
            <w:tcBorders>
              <w:top w:val="nil"/>
              <w:left w:val="nil"/>
              <w:bottom w:val="single" w:sz="4" w:space="0" w:color="auto"/>
              <w:right w:val="single" w:sz="4" w:space="0" w:color="auto"/>
            </w:tcBorders>
            <w:shd w:val="clear" w:color="auto" w:fill="auto"/>
            <w:vAlign w:val="center"/>
            <w:hideMark/>
          </w:tcPr>
          <w:p w14:paraId="15B4AD98" w14:textId="77777777" w:rsidR="0036722A" w:rsidRPr="000E5EB2" w:rsidRDefault="0036722A" w:rsidP="00ED52FF">
            <w:pPr>
              <w:spacing w:after="0" w:line="240" w:lineRule="auto"/>
              <w:jc w:val="right"/>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 xml:space="preserve">      59.088,71 € </w:t>
            </w:r>
          </w:p>
        </w:tc>
        <w:tc>
          <w:tcPr>
            <w:tcW w:w="1360" w:type="dxa"/>
            <w:tcBorders>
              <w:top w:val="nil"/>
              <w:left w:val="nil"/>
              <w:bottom w:val="single" w:sz="4" w:space="0" w:color="auto"/>
              <w:right w:val="single" w:sz="4" w:space="0" w:color="auto"/>
            </w:tcBorders>
            <w:shd w:val="clear" w:color="auto" w:fill="auto"/>
            <w:vAlign w:val="center"/>
            <w:hideMark/>
          </w:tcPr>
          <w:p w14:paraId="4F745438" w14:textId="77777777" w:rsidR="0036722A" w:rsidRPr="000E5EB2" w:rsidRDefault="0036722A" w:rsidP="00ED52FF">
            <w:pPr>
              <w:spacing w:after="0" w:line="240" w:lineRule="auto"/>
              <w:jc w:val="right"/>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 xml:space="preserve">      61.941,86 € </w:t>
            </w:r>
          </w:p>
        </w:tc>
        <w:tc>
          <w:tcPr>
            <w:tcW w:w="1468" w:type="dxa"/>
            <w:tcBorders>
              <w:top w:val="nil"/>
              <w:left w:val="nil"/>
              <w:bottom w:val="single" w:sz="4" w:space="0" w:color="auto"/>
              <w:right w:val="single" w:sz="4" w:space="0" w:color="auto"/>
            </w:tcBorders>
            <w:shd w:val="clear" w:color="auto" w:fill="auto"/>
            <w:noWrap/>
            <w:vAlign w:val="center"/>
            <w:hideMark/>
          </w:tcPr>
          <w:p w14:paraId="3CCFC46E" w14:textId="77777777" w:rsidR="0036722A" w:rsidRPr="000E5EB2" w:rsidRDefault="0036722A" w:rsidP="00ED52FF">
            <w:pPr>
              <w:spacing w:after="0" w:line="240" w:lineRule="auto"/>
              <w:jc w:val="right"/>
              <w:rPr>
                <w:rFonts w:ascii="Arial" w:hAnsi="Arial" w:cs="Arial"/>
                <w:b/>
                <w:bCs/>
                <w:color w:val="000000"/>
                <w:sz w:val="18"/>
                <w:szCs w:val="18"/>
                <w:lang w:val="ca-ES" w:eastAsia="ca-ES"/>
              </w:rPr>
            </w:pPr>
            <w:r w:rsidRPr="000E5EB2">
              <w:rPr>
                <w:rFonts w:ascii="Arial" w:hAnsi="Arial" w:cs="Arial"/>
                <w:b/>
                <w:bCs/>
                <w:color w:val="000000"/>
                <w:sz w:val="18"/>
                <w:szCs w:val="18"/>
                <w:lang w:val="ca-ES" w:eastAsia="ca-ES"/>
              </w:rPr>
              <w:t xml:space="preserve">177.257,18 €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AF92DF" w14:textId="77777777" w:rsidR="0036722A" w:rsidRPr="000E5EB2" w:rsidRDefault="0036722A" w:rsidP="00ED52FF">
            <w:pPr>
              <w:spacing w:after="0" w:line="240" w:lineRule="auto"/>
              <w:jc w:val="right"/>
              <w:rPr>
                <w:rFonts w:ascii="Arial" w:hAnsi="Arial" w:cs="Arial"/>
                <w:b/>
                <w:bCs/>
                <w:color w:val="000000"/>
                <w:sz w:val="18"/>
                <w:szCs w:val="18"/>
                <w:lang w:val="ca-ES" w:eastAsia="ca-ES"/>
              </w:rPr>
            </w:pPr>
            <w:r w:rsidRPr="000E5EB2">
              <w:rPr>
                <w:rFonts w:ascii="Arial" w:hAnsi="Arial" w:cs="Arial"/>
                <w:b/>
                <w:bCs/>
                <w:color w:val="000000"/>
                <w:sz w:val="18"/>
                <w:szCs w:val="18"/>
                <w:lang w:val="ca-ES" w:eastAsia="ca-ES"/>
              </w:rPr>
              <w:t xml:space="preserve">433.910,80 € </w:t>
            </w:r>
          </w:p>
        </w:tc>
      </w:tr>
      <w:tr w:rsidR="0036722A" w:rsidRPr="000E5EB2" w14:paraId="6783DB41"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799F2499" w14:textId="77777777" w:rsidR="0036722A" w:rsidRPr="000E5EB2" w:rsidRDefault="0036722A" w:rsidP="00ED52FF">
            <w:pPr>
              <w:spacing w:after="0" w:line="240" w:lineRule="auto"/>
              <w:jc w:val="both"/>
              <w:rPr>
                <w:rFonts w:ascii="Arial" w:hAnsi="Arial" w:cs="Arial"/>
                <w:color w:val="000000"/>
                <w:sz w:val="18"/>
                <w:szCs w:val="18"/>
                <w:lang w:val="ca-ES" w:eastAsia="ca-ES"/>
              </w:rPr>
            </w:pPr>
            <w:r w:rsidRPr="000E5EB2">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694BFD23" w14:textId="77777777" w:rsidR="0036722A" w:rsidRPr="000E5EB2" w:rsidRDefault="0036722A" w:rsidP="00ED52FF">
            <w:pPr>
              <w:spacing w:after="0" w:line="240" w:lineRule="auto"/>
              <w:jc w:val="right"/>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 xml:space="preserve">      81.411,44 € </w:t>
            </w:r>
          </w:p>
        </w:tc>
        <w:tc>
          <w:tcPr>
            <w:tcW w:w="1360" w:type="dxa"/>
            <w:tcBorders>
              <w:top w:val="nil"/>
              <w:left w:val="nil"/>
              <w:bottom w:val="single" w:sz="4" w:space="0" w:color="auto"/>
              <w:right w:val="single" w:sz="4" w:space="0" w:color="auto"/>
            </w:tcBorders>
            <w:shd w:val="clear" w:color="auto" w:fill="auto"/>
            <w:vAlign w:val="center"/>
            <w:hideMark/>
          </w:tcPr>
          <w:p w14:paraId="233B15C9" w14:textId="77777777" w:rsidR="0036722A" w:rsidRPr="000E5EB2" w:rsidRDefault="0036722A" w:rsidP="00ED52FF">
            <w:pPr>
              <w:spacing w:after="0" w:line="240" w:lineRule="auto"/>
              <w:jc w:val="right"/>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 xml:space="preserve">      85.555,53 € </w:t>
            </w:r>
          </w:p>
        </w:tc>
        <w:tc>
          <w:tcPr>
            <w:tcW w:w="1360" w:type="dxa"/>
            <w:tcBorders>
              <w:top w:val="nil"/>
              <w:left w:val="nil"/>
              <w:bottom w:val="single" w:sz="4" w:space="0" w:color="auto"/>
              <w:right w:val="single" w:sz="4" w:space="0" w:color="auto"/>
            </w:tcBorders>
            <w:shd w:val="clear" w:color="auto" w:fill="auto"/>
            <w:vAlign w:val="center"/>
            <w:hideMark/>
          </w:tcPr>
          <w:p w14:paraId="2CBF9357" w14:textId="77777777" w:rsidR="0036722A" w:rsidRPr="000E5EB2" w:rsidRDefault="0036722A" w:rsidP="00ED52FF">
            <w:pPr>
              <w:spacing w:after="0" w:line="240" w:lineRule="auto"/>
              <w:jc w:val="right"/>
              <w:rPr>
                <w:rFonts w:ascii="Arial" w:hAnsi="Arial" w:cs="Arial"/>
                <w:color w:val="000000"/>
                <w:sz w:val="18"/>
                <w:szCs w:val="18"/>
                <w:lang w:val="ca-ES" w:eastAsia="ca-ES"/>
              </w:rPr>
            </w:pPr>
            <w:r w:rsidRPr="000E5EB2">
              <w:rPr>
                <w:rFonts w:ascii="Arial" w:hAnsi="Arial" w:cs="Arial"/>
                <w:color w:val="000000"/>
                <w:spacing w:val="-2"/>
                <w:sz w:val="18"/>
                <w:szCs w:val="18"/>
                <w:lang w:val="ca-ES" w:eastAsia="ca-ES"/>
              </w:rPr>
              <w:t xml:space="preserve">      89.686,65 € </w:t>
            </w:r>
          </w:p>
        </w:tc>
        <w:tc>
          <w:tcPr>
            <w:tcW w:w="1468" w:type="dxa"/>
            <w:tcBorders>
              <w:top w:val="nil"/>
              <w:left w:val="nil"/>
              <w:bottom w:val="single" w:sz="4" w:space="0" w:color="auto"/>
              <w:right w:val="single" w:sz="4" w:space="0" w:color="auto"/>
            </w:tcBorders>
            <w:shd w:val="clear" w:color="auto" w:fill="auto"/>
            <w:noWrap/>
            <w:vAlign w:val="center"/>
            <w:hideMark/>
          </w:tcPr>
          <w:p w14:paraId="4C8449D8" w14:textId="77777777" w:rsidR="0036722A" w:rsidRPr="000E5EB2" w:rsidRDefault="0036722A" w:rsidP="00ED52FF">
            <w:pPr>
              <w:spacing w:after="0" w:line="240" w:lineRule="auto"/>
              <w:jc w:val="right"/>
              <w:rPr>
                <w:rFonts w:ascii="Arial" w:hAnsi="Arial" w:cs="Arial"/>
                <w:b/>
                <w:bCs/>
                <w:color w:val="000000"/>
                <w:sz w:val="18"/>
                <w:szCs w:val="18"/>
                <w:lang w:val="ca-ES" w:eastAsia="ca-ES"/>
              </w:rPr>
            </w:pPr>
            <w:r w:rsidRPr="000E5EB2">
              <w:rPr>
                <w:rFonts w:ascii="Arial" w:hAnsi="Arial" w:cs="Arial"/>
                <w:b/>
                <w:bCs/>
                <w:color w:val="000000"/>
                <w:sz w:val="18"/>
                <w:szCs w:val="18"/>
                <w:lang w:val="ca-ES" w:eastAsia="ca-ES"/>
              </w:rPr>
              <w:t xml:space="preserve">256.653,62 € </w:t>
            </w:r>
          </w:p>
        </w:tc>
        <w:tc>
          <w:tcPr>
            <w:tcW w:w="1276" w:type="dxa"/>
            <w:vMerge/>
            <w:tcBorders>
              <w:top w:val="nil"/>
              <w:left w:val="single" w:sz="4" w:space="0" w:color="auto"/>
              <w:bottom w:val="single" w:sz="4" w:space="0" w:color="000000"/>
              <w:right w:val="single" w:sz="4" w:space="0" w:color="auto"/>
            </w:tcBorders>
            <w:vAlign w:val="center"/>
            <w:hideMark/>
          </w:tcPr>
          <w:p w14:paraId="0A11CA20" w14:textId="77777777" w:rsidR="0036722A" w:rsidRPr="000E5EB2" w:rsidRDefault="0036722A" w:rsidP="00ED52FF">
            <w:pPr>
              <w:spacing w:after="0" w:line="240" w:lineRule="auto"/>
              <w:rPr>
                <w:rFonts w:ascii="Arial" w:hAnsi="Arial" w:cs="Arial"/>
                <w:color w:val="000000"/>
                <w:sz w:val="18"/>
                <w:szCs w:val="18"/>
                <w:lang w:val="ca-ES" w:eastAsia="ca-ES"/>
              </w:rPr>
            </w:pPr>
          </w:p>
        </w:tc>
      </w:tr>
    </w:tbl>
    <w:p w14:paraId="175A9FDD" w14:textId="77777777" w:rsidR="0036722A" w:rsidRPr="008169C6" w:rsidRDefault="0036722A" w:rsidP="00587043">
      <w:pPr>
        <w:spacing w:after="0"/>
        <w:jc w:val="both"/>
        <w:rPr>
          <w:rFonts w:ascii="Arial" w:hAnsi="Arial" w:cs="Arial"/>
          <w:sz w:val="16"/>
          <w:szCs w:val="16"/>
          <w:lang w:val="ca-ES"/>
        </w:rPr>
      </w:pPr>
    </w:p>
    <w:tbl>
      <w:tblPr>
        <w:tblW w:w="8784" w:type="dxa"/>
        <w:tblCellMar>
          <w:left w:w="70" w:type="dxa"/>
          <w:right w:w="70" w:type="dxa"/>
        </w:tblCellMar>
        <w:tblLook w:val="04A0" w:firstRow="1" w:lastRow="0" w:firstColumn="1" w:lastColumn="0" w:noHBand="0" w:noVBand="1"/>
      </w:tblPr>
      <w:tblGrid>
        <w:gridCol w:w="1960"/>
        <w:gridCol w:w="1360"/>
        <w:gridCol w:w="1360"/>
        <w:gridCol w:w="1360"/>
        <w:gridCol w:w="1468"/>
        <w:gridCol w:w="1276"/>
      </w:tblGrid>
      <w:tr w:rsidR="0036722A" w:rsidRPr="003F019F" w14:paraId="4EF4D781"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5E1B7B86" w14:textId="77777777" w:rsidR="0036722A" w:rsidRPr="003F019F"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z w:val="18"/>
                <w:szCs w:val="18"/>
                <w:lang w:val="ca-ES" w:eastAsia="ca-ES"/>
              </w:rPr>
              <w:t xml:space="preserve">Aj. </w:t>
            </w:r>
            <w:r w:rsidRPr="003F019F">
              <w:rPr>
                <w:rFonts w:ascii="Arial" w:hAnsi="Arial" w:cs="Arial"/>
                <w:b/>
                <w:bCs/>
                <w:sz w:val="18"/>
                <w:szCs w:val="18"/>
                <w:lang w:val="ca-ES" w:eastAsia="ca-ES"/>
              </w:rPr>
              <w:t>St</w:t>
            </w:r>
            <w:r w:rsidRPr="008169C6">
              <w:rPr>
                <w:rFonts w:ascii="Arial" w:hAnsi="Arial" w:cs="Arial"/>
                <w:b/>
                <w:bCs/>
                <w:sz w:val="18"/>
                <w:szCs w:val="18"/>
                <w:lang w:val="ca-ES" w:eastAsia="ca-ES"/>
              </w:rPr>
              <w:t>.</w:t>
            </w:r>
            <w:r w:rsidRPr="003F019F">
              <w:rPr>
                <w:rFonts w:ascii="Arial" w:hAnsi="Arial" w:cs="Arial"/>
                <w:b/>
                <w:bCs/>
                <w:sz w:val="18"/>
                <w:szCs w:val="18"/>
                <w:lang w:val="ca-ES" w:eastAsia="ca-ES"/>
              </w:rPr>
              <w:t xml:space="preserve"> Feliu Guíxols</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5F5EA922" w14:textId="77777777" w:rsidR="0036722A" w:rsidRPr="003F019F" w:rsidRDefault="0036722A" w:rsidP="00ED52FF">
            <w:pPr>
              <w:spacing w:after="0" w:line="240" w:lineRule="auto"/>
              <w:jc w:val="center"/>
              <w:rPr>
                <w:rFonts w:ascii="Arial" w:hAnsi="Arial" w:cs="Arial"/>
                <w:b/>
                <w:bCs/>
                <w:color w:val="000000"/>
                <w:sz w:val="18"/>
                <w:szCs w:val="18"/>
                <w:lang w:val="ca-ES" w:eastAsia="ca-ES"/>
              </w:rPr>
            </w:pPr>
            <w:r w:rsidRPr="003F019F">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4D8B54F1" w14:textId="77777777" w:rsidR="0036722A" w:rsidRPr="003F019F" w:rsidRDefault="0036722A" w:rsidP="00ED52FF">
            <w:pPr>
              <w:spacing w:after="0" w:line="240" w:lineRule="auto"/>
              <w:jc w:val="center"/>
              <w:rPr>
                <w:rFonts w:ascii="Arial" w:hAnsi="Arial" w:cs="Arial"/>
                <w:b/>
                <w:bCs/>
                <w:color w:val="000000"/>
                <w:sz w:val="18"/>
                <w:szCs w:val="18"/>
                <w:lang w:val="ca-ES" w:eastAsia="ca-ES"/>
              </w:rPr>
            </w:pPr>
            <w:r w:rsidRPr="003F019F">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75468859" w14:textId="77777777" w:rsidR="0036722A" w:rsidRPr="003F019F" w:rsidRDefault="0036722A" w:rsidP="00ED52FF">
            <w:pPr>
              <w:spacing w:after="0" w:line="240" w:lineRule="auto"/>
              <w:jc w:val="center"/>
              <w:rPr>
                <w:rFonts w:ascii="Arial" w:hAnsi="Arial" w:cs="Arial"/>
                <w:b/>
                <w:bCs/>
                <w:color w:val="000000"/>
                <w:sz w:val="18"/>
                <w:szCs w:val="18"/>
                <w:lang w:val="ca-ES" w:eastAsia="ca-ES"/>
              </w:rPr>
            </w:pPr>
            <w:r w:rsidRPr="003F019F">
              <w:rPr>
                <w:rFonts w:ascii="Arial" w:hAnsi="Arial" w:cs="Arial"/>
                <w:b/>
                <w:bCs/>
                <w:color w:val="000000"/>
                <w:spacing w:val="-4"/>
                <w:sz w:val="18"/>
                <w:szCs w:val="18"/>
                <w:lang w:val="ca-ES" w:eastAsia="ca-ES"/>
              </w:rPr>
              <w:t>2028</w:t>
            </w:r>
          </w:p>
        </w:tc>
        <w:tc>
          <w:tcPr>
            <w:tcW w:w="1468" w:type="dxa"/>
            <w:tcBorders>
              <w:left w:val="single" w:sz="4" w:space="0" w:color="auto"/>
            </w:tcBorders>
            <w:shd w:val="clear" w:color="auto" w:fill="auto"/>
            <w:noWrap/>
            <w:vAlign w:val="center"/>
            <w:hideMark/>
          </w:tcPr>
          <w:p w14:paraId="2DE9C6A1" w14:textId="77777777" w:rsidR="0036722A" w:rsidRPr="003F019F" w:rsidRDefault="0036722A" w:rsidP="00ED52FF">
            <w:pPr>
              <w:spacing w:after="0" w:line="240" w:lineRule="auto"/>
              <w:rPr>
                <w:rFonts w:ascii="Arial" w:hAnsi="Arial" w:cs="Arial"/>
                <w:color w:val="000000"/>
                <w:sz w:val="18"/>
                <w:szCs w:val="18"/>
                <w:lang w:val="ca-ES" w:eastAsia="ca-ES"/>
              </w:rPr>
            </w:pPr>
            <w:r w:rsidRPr="003F019F">
              <w:rPr>
                <w:rFonts w:ascii="Arial" w:hAnsi="Arial" w:cs="Arial"/>
                <w:color w:val="000000"/>
                <w:sz w:val="18"/>
                <w:szCs w:val="18"/>
                <w:lang w:val="ca-ES" w:eastAsia="ca-ES"/>
              </w:rPr>
              <w:t> </w:t>
            </w:r>
          </w:p>
        </w:tc>
        <w:tc>
          <w:tcPr>
            <w:tcW w:w="1276" w:type="dxa"/>
            <w:shd w:val="clear" w:color="auto" w:fill="auto"/>
            <w:noWrap/>
            <w:vAlign w:val="center"/>
            <w:hideMark/>
          </w:tcPr>
          <w:p w14:paraId="7C75D18C" w14:textId="77777777" w:rsidR="0036722A" w:rsidRPr="003F019F" w:rsidRDefault="0036722A" w:rsidP="00ED52FF">
            <w:pPr>
              <w:spacing w:after="0" w:line="240" w:lineRule="auto"/>
              <w:rPr>
                <w:rFonts w:ascii="Arial" w:hAnsi="Arial" w:cs="Arial"/>
                <w:color w:val="000000"/>
                <w:sz w:val="18"/>
                <w:szCs w:val="18"/>
                <w:lang w:val="ca-ES" w:eastAsia="ca-ES"/>
              </w:rPr>
            </w:pPr>
            <w:r w:rsidRPr="003F019F">
              <w:rPr>
                <w:rFonts w:ascii="Arial" w:hAnsi="Arial" w:cs="Arial"/>
                <w:color w:val="000000"/>
                <w:sz w:val="18"/>
                <w:szCs w:val="18"/>
                <w:lang w:val="ca-ES" w:eastAsia="ca-ES"/>
              </w:rPr>
              <w:t> </w:t>
            </w:r>
          </w:p>
        </w:tc>
      </w:tr>
      <w:tr w:rsidR="0036722A" w:rsidRPr="003F019F" w14:paraId="29483EE5"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1FC3C38" w14:textId="77777777" w:rsidR="0036722A" w:rsidRPr="003F019F" w:rsidRDefault="0036722A" w:rsidP="00ED52FF">
            <w:pPr>
              <w:spacing w:after="0" w:line="240" w:lineRule="auto"/>
              <w:jc w:val="both"/>
              <w:rPr>
                <w:rFonts w:ascii="Arial" w:hAnsi="Arial" w:cs="Arial"/>
                <w:color w:val="000000"/>
                <w:sz w:val="18"/>
                <w:szCs w:val="18"/>
                <w:lang w:val="ca-ES" w:eastAsia="ca-ES"/>
              </w:rPr>
            </w:pPr>
            <w:r w:rsidRPr="003F019F">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649EE757" w14:textId="77777777" w:rsidR="0036722A" w:rsidRPr="003F019F" w:rsidRDefault="0036722A" w:rsidP="00ED52FF">
            <w:pPr>
              <w:spacing w:after="0" w:line="240" w:lineRule="auto"/>
              <w:jc w:val="center"/>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9,02%</w:t>
            </w:r>
          </w:p>
        </w:tc>
        <w:tc>
          <w:tcPr>
            <w:tcW w:w="1360" w:type="dxa"/>
            <w:tcBorders>
              <w:top w:val="nil"/>
              <w:left w:val="nil"/>
              <w:bottom w:val="single" w:sz="4" w:space="0" w:color="auto"/>
              <w:right w:val="single" w:sz="4" w:space="0" w:color="auto"/>
            </w:tcBorders>
            <w:shd w:val="clear" w:color="auto" w:fill="auto"/>
            <w:vAlign w:val="center"/>
            <w:hideMark/>
          </w:tcPr>
          <w:p w14:paraId="3F1DDAE2" w14:textId="77777777" w:rsidR="0036722A" w:rsidRPr="003F019F" w:rsidRDefault="0036722A" w:rsidP="00ED52FF">
            <w:pPr>
              <w:spacing w:after="0" w:line="240" w:lineRule="auto"/>
              <w:jc w:val="center"/>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9,52%</w:t>
            </w:r>
          </w:p>
        </w:tc>
        <w:tc>
          <w:tcPr>
            <w:tcW w:w="1360" w:type="dxa"/>
            <w:tcBorders>
              <w:top w:val="nil"/>
              <w:left w:val="nil"/>
              <w:bottom w:val="single" w:sz="4" w:space="0" w:color="auto"/>
              <w:right w:val="single" w:sz="4" w:space="0" w:color="auto"/>
            </w:tcBorders>
            <w:shd w:val="clear" w:color="auto" w:fill="auto"/>
            <w:vAlign w:val="center"/>
            <w:hideMark/>
          </w:tcPr>
          <w:p w14:paraId="7762E79D" w14:textId="77777777" w:rsidR="0036722A" w:rsidRPr="003F019F" w:rsidRDefault="0036722A" w:rsidP="00ED52FF">
            <w:pPr>
              <w:spacing w:after="0" w:line="240" w:lineRule="auto"/>
              <w:jc w:val="center"/>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10,02%</w:t>
            </w:r>
          </w:p>
        </w:tc>
        <w:tc>
          <w:tcPr>
            <w:tcW w:w="1468" w:type="dxa"/>
            <w:tcBorders>
              <w:top w:val="nil"/>
              <w:left w:val="single" w:sz="4" w:space="0" w:color="auto"/>
              <w:bottom w:val="single" w:sz="4" w:space="0" w:color="auto"/>
            </w:tcBorders>
            <w:shd w:val="clear" w:color="auto" w:fill="auto"/>
            <w:noWrap/>
            <w:vAlign w:val="center"/>
            <w:hideMark/>
          </w:tcPr>
          <w:p w14:paraId="285C783C" w14:textId="77777777" w:rsidR="0036722A" w:rsidRPr="003F019F" w:rsidRDefault="0036722A" w:rsidP="00ED52FF">
            <w:pPr>
              <w:spacing w:after="0" w:line="240" w:lineRule="auto"/>
              <w:rPr>
                <w:rFonts w:ascii="Arial" w:hAnsi="Arial" w:cs="Arial"/>
                <w:color w:val="000000"/>
                <w:sz w:val="18"/>
                <w:szCs w:val="18"/>
                <w:lang w:val="ca-ES" w:eastAsia="ca-ES"/>
              </w:rPr>
            </w:pPr>
            <w:r w:rsidRPr="003F019F">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7E7D558F" w14:textId="77777777" w:rsidR="0036722A" w:rsidRPr="003F019F" w:rsidRDefault="0036722A" w:rsidP="00ED52FF">
            <w:pPr>
              <w:spacing w:after="0" w:line="240" w:lineRule="auto"/>
              <w:rPr>
                <w:rFonts w:ascii="Arial" w:hAnsi="Arial" w:cs="Arial"/>
                <w:color w:val="000000"/>
                <w:sz w:val="18"/>
                <w:szCs w:val="18"/>
                <w:lang w:val="ca-ES" w:eastAsia="ca-ES"/>
              </w:rPr>
            </w:pPr>
            <w:r w:rsidRPr="003F019F">
              <w:rPr>
                <w:rFonts w:ascii="Arial" w:hAnsi="Arial" w:cs="Arial"/>
                <w:color w:val="000000"/>
                <w:sz w:val="18"/>
                <w:szCs w:val="18"/>
                <w:lang w:val="ca-ES" w:eastAsia="ca-ES"/>
              </w:rPr>
              <w:t> </w:t>
            </w:r>
          </w:p>
        </w:tc>
      </w:tr>
      <w:tr w:rsidR="0036722A" w:rsidRPr="003F019F" w14:paraId="38F7F0CE"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3A1990D" w14:textId="77777777" w:rsidR="0036722A" w:rsidRPr="003F019F" w:rsidRDefault="0036722A" w:rsidP="00ED52FF">
            <w:pPr>
              <w:spacing w:after="0" w:line="240" w:lineRule="auto"/>
              <w:jc w:val="both"/>
              <w:rPr>
                <w:rFonts w:ascii="Arial" w:hAnsi="Arial" w:cs="Arial"/>
                <w:color w:val="000000"/>
                <w:sz w:val="18"/>
                <w:szCs w:val="18"/>
                <w:lang w:val="ca-ES" w:eastAsia="ca-ES"/>
              </w:rPr>
            </w:pPr>
            <w:r w:rsidRPr="003F019F">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79797AF6" w14:textId="77777777" w:rsidR="0036722A" w:rsidRPr="003F019F" w:rsidRDefault="0036722A" w:rsidP="00ED52FF">
            <w:pPr>
              <w:spacing w:after="0" w:line="240" w:lineRule="auto"/>
              <w:jc w:val="center"/>
              <w:rPr>
                <w:rFonts w:ascii="Arial" w:hAnsi="Arial" w:cs="Arial"/>
                <w:color w:val="000000"/>
                <w:sz w:val="18"/>
                <w:szCs w:val="18"/>
                <w:lang w:val="ca-ES" w:eastAsia="ca-ES"/>
              </w:rPr>
            </w:pPr>
            <w:r w:rsidRPr="003F019F">
              <w:rPr>
                <w:rFonts w:ascii="Arial" w:hAnsi="Arial" w:cs="Arial"/>
                <w:color w:val="000000"/>
                <w:spacing w:val="-5"/>
                <w:sz w:val="18"/>
                <w:szCs w:val="18"/>
                <w:lang w:val="ca-ES" w:eastAsia="ca-ES"/>
              </w:rPr>
              <w:t>428</w:t>
            </w:r>
          </w:p>
        </w:tc>
        <w:tc>
          <w:tcPr>
            <w:tcW w:w="1360" w:type="dxa"/>
            <w:tcBorders>
              <w:top w:val="nil"/>
              <w:left w:val="nil"/>
              <w:bottom w:val="single" w:sz="4" w:space="0" w:color="auto"/>
              <w:right w:val="single" w:sz="4" w:space="0" w:color="auto"/>
            </w:tcBorders>
            <w:shd w:val="clear" w:color="auto" w:fill="auto"/>
            <w:vAlign w:val="center"/>
            <w:hideMark/>
          </w:tcPr>
          <w:p w14:paraId="446F1725" w14:textId="77777777" w:rsidR="0036722A" w:rsidRPr="003F019F" w:rsidRDefault="0036722A" w:rsidP="00ED52FF">
            <w:pPr>
              <w:spacing w:after="0" w:line="240" w:lineRule="auto"/>
              <w:jc w:val="center"/>
              <w:rPr>
                <w:rFonts w:ascii="Arial" w:hAnsi="Arial" w:cs="Arial"/>
                <w:color w:val="000000"/>
                <w:sz w:val="18"/>
                <w:szCs w:val="18"/>
                <w:lang w:val="ca-ES" w:eastAsia="ca-ES"/>
              </w:rPr>
            </w:pPr>
            <w:r w:rsidRPr="003F019F">
              <w:rPr>
                <w:rFonts w:ascii="Arial" w:hAnsi="Arial" w:cs="Arial"/>
                <w:color w:val="000000"/>
                <w:spacing w:val="-5"/>
                <w:sz w:val="18"/>
                <w:szCs w:val="18"/>
                <w:lang w:val="ca-ES" w:eastAsia="ca-ES"/>
              </w:rPr>
              <w:t>454</w:t>
            </w:r>
          </w:p>
        </w:tc>
        <w:tc>
          <w:tcPr>
            <w:tcW w:w="1360" w:type="dxa"/>
            <w:tcBorders>
              <w:top w:val="nil"/>
              <w:left w:val="nil"/>
              <w:bottom w:val="single" w:sz="4" w:space="0" w:color="auto"/>
              <w:right w:val="single" w:sz="4" w:space="0" w:color="auto"/>
            </w:tcBorders>
            <w:shd w:val="clear" w:color="auto" w:fill="auto"/>
            <w:vAlign w:val="center"/>
            <w:hideMark/>
          </w:tcPr>
          <w:p w14:paraId="74D7AFF1" w14:textId="77777777" w:rsidR="0036722A" w:rsidRPr="003F019F" w:rsidRDefault="0036722A" w:rsidP="00ED52FF">
            <w:pPr>
              <w:spacing w:after="0" w:line="240" w:lineRule="auto"/>
              <w:jc w:val="center"/>
              <w:rPr>
                <w:rFonts w:ascii="Arial" w:hAnsi="Arial" w:cs="Arial"/>
                <w:color w:val="000000"/>
                <w:sz w:val="18"/>
                <w:szCs w:val="18"/>
                <w:lang w:val="ca-ES" w:eastAsia="ca-ES"/>
              </w:rPr>
            </w:pPr>
            <w:r w:rsidRPr="003F019F">
              <w:rPr>
                <w:rFonts w:ascii="Arial" w:hAnsi="Arial" w:cs="Arial"/>
                <w:color w:val="000000"/>
                <w:spacing w:val="-5"/>
                <w:sz w:val="18"/>
                <w:szCs w:val="18"/>
                <w:lang w:val="ca-ES" w:eastAsia="ca-ES"/>
              </w:rPr>
              <w:t>480</w:t>
            </w:r>
          </w:p>
        </w:tc>
        <w:tc>
          <w:tcPr>
            <w:tcW w:w="1468" w:type="dxa"/>
            <w:tcBorders>
              <w:top w:val="single" w:sz="4" w:space="0" w:color="auto"/>
              <w:left w:val="nil"/>
              <w:bottom w:val="single" w:sz="4" w:space="0" w:color="auto"/>
              <w:right w:val="single" w:sz="4" w:space="0" w:color="auto"/>
            </w:tcBorders>
            <w:shd w:val="clear" w:color="000000" w:fill="D8D8D8"/>
            <w:vAlign w:val="center"/>
            <w:hideMark/>
          </w:tcPr>
          <w:p w14:paraId="1185B806" w14:textId="77777777" w:rsidR="0036722A" w:rsidRPr="003F019F" w:rsidRDefault="0036722A" w:rsidP="00ED52FF">
            <w:pPr>
              <w:spacing w:after="0" w:line="240" w:lineRule="auto"/>
              <w:jc w:val="center"/>
              <w:rPr>
                <w:rFonts w:ascii="Arial" w:hAnsi="Arial" w:cs="Arial"/>
                <w:b/>
                <w:bCs/>
                <w:color w:val="000000"/>
                <w:sz w:val="18"/>
                <w:szCs w:val="18"/>
                <w:lang w:val="ca-ES" w:eastAsia="ca-ES"/>
              </w:rPr>
            </w:pPr>
            <w:r w:rsidRPr="003F019F">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51F1813D" w14:textId="77777777" w:rsidR="0036722A" w:rsidRPr="003F019F" w:rsidRDefault="0036722A" w:rsidP="00ED52FF">
            <w:pPr>
              <w:spacing w:after="0" w:line="240" w:lineRule="auto"/>
              <w:jc w:val="center"/>
              <w:rPr>
                <w:rFonts w:ascii="Arial" w:hAnsi="Arial" w:cs="Arial"/>
                <w:b/>
                <w:bCs/>
                <w:color w:val="000000"/>
                <w:sz w:val="18"/>
                <w:szCs w:val="18"/>
                <w:lang w:val="ca-ES" w:eastAsia="ca-ES"/>
              </w:rPr>
            </w:pPr>
            <w:r w:rsidRPr="003F019F">
              <w:rPr>
                <w:rFonts w:ascii="Arial" w:hAnsi="Arial" w:cs="Arial"/>
                <w:b/>
                <w:bCs/>
                <w:color w:val="000000"/>
                <w:spacing w:val="-2"/>
                <w:sz w:val="18"/>
                <w:szCs w:val="18"/>
                <w:lang w:val="ca-ES" w:eastAsia="ca-ES"/>
              </w:rPr>
              <w:t>Total</w:t>
            </w:r>
          </w:p>
        </w:tc>
      </w:tr>
      <w:tr w:rsidR="0036722A" w:rsidRPr="003F019F" w14:paraId="55ABB507"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ADDDB0A" w14:textId="77777777" w:rsidR="0036722A" w:rsidRPr="003F019F" w:rsidRDefault="0036722A" w:rsidP="00ED52FF">
            <w:pPr>
              <w:spacing w:after="0" w:line="240" w:lineRule="auto"/>
              <w:jc w:val="both"/>
              <w:rPr>
                <w:rFonts w:ascii="Arial" w:hAnsi="Arial" w:cs="Arial"/>
                <w:color w:val="000000"/>
                <w:sz w:val="18"/>
                <w:szCs w:val="18"/>
                <w:lang w:val="ca-ES" w:eastAsia="ca-ES"/>
              </w:rPr>
            </w:pPr>
            <w:r w:rsidRPr="003F019F">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4C28DE0E" w14:textId="77777777" w:rsidR="0036722A" w:rsidRPr="003F019F" w:rsidRDefault="0036722A" w:rsidP="00ED52FF">
            <w:pPr>
              <w:spacing w:after="0" w:line="240" w:lineRule="auto"/>
              <w:jc w:val="right"/>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 xml:space="preserve">      45.593,59 € </w:t>
            </w:r>
          </w:p>
        </w:tc>
        <w:tc>
          <w:tcPr>
            <w:tcW w:w="1360" w:type="dxa"/>
            <w:tcBorders>
              <w:top w:val="nil"/>
              <w:left w:val="nil"/>
              <w:bottom w:val="single" w:sz="4" w:space="0" w:color="auto"/>
              <w:right w:val="single" w:sz="4" w:space="0" w:color="auto"/>
            </w:tcBorders>
            <w:shd w:val="clear" w:color="auto" w:fill="auto"/>
            <w:vAlign w:val="center"/>
            <w:hideMark/>
          </w:tcPr>
          <w:p w14:paraId="56DBAD9B" w14:textId="77777777" w:rsidR="0036722A" w:rsidRPr="003F019F" w:rsidRDefault="0036722A" w:rsidP="00ED52FF">
            <w:pPr>
              <w:spacing w:after="0" w:line="240" w:lineRule="auto"/>
              <w:jc w:val="right"/>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 xml:space="preserve">      48.358,31 € </w:t>
            </w:r>
          </w:p>
        </w:tc>
        <w:tc>
          <w:tcPr>
            <w:tcW w:w="1360" w:type="dxa"/>
            <w:tcBorders>
              <w:top w:val="nil"/>
              <w:left w:val="nil"/>
              <w:bottom w:val="single" w:sz="4" w:space="0" w:color="auto"/>
              <w:right w:val="single" w:sz="4" w:space="0" w:color="auto"/>
            </w:tcBorders>
            <w:shd w:val="clear" w:color="auto" w:fill="auto"/>
            <w:vAlign w:val="center"/>
            <w:hideMark/>
          </w:tcPr>
          <w:p w14:paraId="449FEA13" w14:textId="77777777" w:rsidR="0036722A" w:rsidRPr="003F019F" w:rsidRDefault="0036722A" w:rsidP="00ED52FF">
            <w:pPr>
              <w:spacing w:after="0" w:line="240" w:lineRule="auto"/>
              <w:jc w:val="right"/>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 xml:space="preserve">      51.135,96 € </w:t>
            </w:r>
          </w:p>
        </w:tc>
        <w:tc>
          <w:tcPr>
            <w:tcW w:w="1468" w:type="dxa"/>
            <w:tcBorders>
              <w:top w:val="nil"/>
              <w:left w:val="nil"/>
              <w:bottom w:val="single" w:sz="4" w:space="0" w:color="auto"/>
              <w:right w:val="single" w:sz="4" w:space="0" w:color="auto"/>
            </w:tcBorders>
            <w:shd w:val="clear" w:color="auto" w:fill="auto"/>
            <w:noWrap/>
            <w:vAlign w:val="center"/>
            <w:hideMark/>
          </w:tcPr>
          <w:p w14:paraId="45E3C1C7" w14:textId="77777777" w:rsidR="0036722A" w:rsidRPr="003F019F" w:rsidRDefault="0036722A" w:rsidP="00ED52FF">
            <w:pPr>
              <w:spacing w:after="0" w:line="240" w:lineRule="auto"/>
              <w:jc w:val="right"/>
              <w:rPr>
                <w:rFonts w:ascii="Arial" w:hAnsi="Arial" w:cs="Arial"/>
                <w:b/>
                <w:bCs/>
                <w:color w:val="000000"/>
                <w:sz w:val="18"/>
                <w:szCs w:val="18"/>
                <w:lang w:val="ca-ES" w:eastAsia="ca-ES"/>
              </w:rPr>
            </w:pPr>
            <w:r w:rsidRPr="003F019F">
              <w:rPr>
                <w:rFonts w:ascii="Arial" w:hAnsi="Arial" w:cs="Arial"/>
                <w:b/>
                <w:bCs/>
                <w:color w:val="000000"/>
                <w:sz w:val="18"/>
                <w:szCs w:val="18"/>
                <w:lang w:val="ca-ES" w:eastAsia="ca-ES"/>
              </w:rPr>
              <w:t xml:space="preserve">145.087,86 €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8DD831" w14:textId="77777777" w:rsidR="0036722A" w:rsidRPr="003F019F" w:rsidRDefault="0036722A" w:rsidP="00ED52FF">
            <w:pPr>
              <w:spacing w:after="0" w:line="240" w:lineRule="auto"/>
              <w:jc w:val="right"/>
              <w:rPr>
                <w:rFonts w:ascii="Arial" w:hAnsi="Arial" w:cs="Arial"/>
                <w:b/>
                <w:bCs/>
                <w:color w:val="000000"/>
                <w:sz w:val="18"/>
                <w:szCs w:val="18"/>
                <w:lang w:val="ca-ES" w:eastAsia="ca-ES"/>
              </w:rPr>
            </w:pPr>
            <w:r w:rsidRPr="003F019F">
              <w:rPr>
                <w:rFonts w:ascii="Arial" w:hAnsi="Arial" w:cs="Arial"/>
                <w:b/>
                <w:bCs/>
                <w:color w:val="000000"/>
                <w:sz w:val="18"/>
                <w:szCs w:val="18"/>
                <w:lang w:val="ca-ES" w:eastAsia="ca-ES"/>
              </w:rPr>
              <w:t xml:space="preserve">384.083,72 € </w:t>
            </w:r>
          </w:p>
        </w:tc>
      </w:tr>
      <w:tr w:rsidR="0036722A" w:rsidRPr="003F019F" w14:paraId="01B31FEB"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74CB698" w14:textId="77777777" w:rsidR="0036722A" w:rsidRPr="003F019F" w:rsidRDefault="0036722A" w:rsidP="00ED52FF">
            <w:pPr>
              <w:spacing w:after="0" w:line="240" w:lineRule="auto"/>
              <w:jc w:val="both"/>
              <w:rPr>
                <w:rFonts w:ascii="Arial" w:hAnsi="Arial" w:cs="Arial"/>
                <w:color w:val="000000"/>
                <w:sz w:val="18"/>
                <w:szCs w:val="18"/>
                <w:lang w:val="ca-ES" w:eastAsia="ca-ES"/>
              </w:rPr>
            </w:pPr>
            <w:r w:rsidRPr="003F019F">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1505B206" w14:textId="77777777" w:rsidR="0036722A" w:rsidRPr="003F019F" w:rsidRDefault="0036722A" w:rsidP="00ED52FF">
            <w:pPr>
              <w:spacing w:after="0" w:line="240" w:lineRule="auto"/>
              <w:jc w:val="right"/>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 xml:space="preserve">      75.104,01 € </w:t>
            </w:r>
          </w:p>
        </w:tc>
        <w:tc>
          <w:tcPr>
            <w:tcW w:w="1360" w:type="dxa"/>
            <w:tcBorders>
              <w:top w:val="nil"/>
              <w:left w:val="nil"/>
              <w:bottom w:val="single" w:sz="4" w:space="0" w:color="auto"/>
              <w:right w:val="single" w:sz="4" w:space="0" w:color="auto"/>
            </w:tcBorders>
            <w:shd w:val="clear" w:color="auto" w:fill="auto"/>
            <w:vAlign w:val="center"/>
            <w:hideMark/>
          </w:tcPr>
          <w:p w14:paraId="168B4AA0" w14:textId="77777777" w:rsidR="0036722A" w:rsidRPr="003F019F" w:rsidRDefault="0036722A" w:rsidP="00ED52FF">
            <w:pPr>
              <w:spacing w:after="0" w:line="240" w:lineRule="auto"/>
              <w:jc w:val="right"/>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 xml:space="preserve">      79.658,19 € </w:t>
            </w:r>
          </w:p>
        </w:tc>
        <w:tc>
          <w:tcPr>
            <w:tcW w:w="1360" w:type="dxa"/>
            <w:tcBorders>
              <w:top w:val="nil"/>
              <w:left w:val="nil"/>
              <w:bottom w:val="single" w:sz="4" w:space="0" w:color="auto"/>
              <w:right w:val="single" w:sz="4" w:space="0" w:color="auto"/>
            </w:tcBorders>
            <w:shd w:val="clear" w:color="auto" w:fill="auto"/>
            <w:vAlign w:val="center"/>
            <w:hideMark/>
          </w:tcPr>
          <w:p w14:paraId="78BAA9AC" w14:textId="77777777" w:rsidR="0036722A" w:rsidRPr="003F019F" w:rsidRDefault="0036722A" w:rsidP="00ED52FF">
            <w:pPr>
              <w:spacing w:after="0" w:line="240" w:lineRule="auto"/>
              <w:jc w:val="right"/>
              <w:rPr>
                <w:rFonts w:ascii="Arial" w:hAnsi="Arial" w:cs="Arial"/>
                <w:color w:val="000000"/>
                <w:sz w:val="18"/>
                <w:szCs w:val="18"/>
                <w:lang w:val="ca-ES" w:eastAsia="ca-ES"/>
              </w:rPr>
            </w:pPr>
            <w:r w:rsidRPr="003F019F">
              <w:rPr>
                <w:rFonts w:ascii="Arial" w:hAnsi="Arial" w:cs="Arial"/>
                <w:color w:val="000000"/>
                <w:spacing w:val="-2"/>
                <w:sz w:val="18"/>
                <w:szCs w:val="18"/>
                <w:lang w:val="ca-ES" w:eastAsia="ca-ES"/>
              </w:rPr>
              <w:t xml:space="preserve">      84.233,66 € </w:t>
            </w:r>
          </w:p>
        </w:tc>
        <w:tc>
          <w:tcPr>
            <w:tcW w:w="1468" w:type="dxa"/>
            <w:tcBorders>
              <w:top w:val="nil"/>
              <w:left w:val="nil"/>
              <w:bottom w:val="single" w:sz="4" w:space="0" w:color="auto"/>
              <w:right w:val="single" w:sz="4" w:space="0" w:color="auto"/>
            </w:tcBorders>
            <w:shd w:val="clear" w:color="auto" w:fill="auto"/>
            <w:noWrap/>
            <w:vAlign w:val="center"/>
            <w:hideMark/>
          </w:tcPr>
          <w:p w14:paraId="2C0C2B9D" w14:textId="77777777" w:rsidR="0036722A" w:rsidRPr="003F019F" w:rsidRDefault="0036722A" w:rsidP="00ED52FF">
            <w:pPr>
              <w:spacing w:after="0" w:line="240" w:lineRule="auto"/>
              <w:jc w:val="right"/>
              <w:rPr>
                <w:rFonts w:ascii="Arial" w:hAnsi="Arial" w:cs="Arial"/>
                <w:b/>
                <w:bCs/>
                <w:color w:val="000000"/>
                <w:sz w:val="18"/>
                <w:szCs w:val="18"/>
                <w:lang w:val="ca-ES" w:eastAsia="ca-ES"/>
              </w:rPr>
            </w:pPr>
            <w:r w:rsidRPr="003F019F">
              <w:rPr>
                <w:rFonts w:ascii="Arial" w:hAnsi="Arial" w:cs="Arial"/>
                <w:b/>
                <w:bCs/>
                <w:color w:val="000000"/>
                <w:sz w:val="18"/>
                <w:szCs w:val="18"/>
                <w:lang w:val="ca-ES" w:eastAsia="ca-ES"/>
              </w:rPr>
              <w:t xml:space="preserve">238.995,86 € </w:t>
            </w:r>
          </w:p>
        </w:tc>
        <w:tc>
          <w:tcPr>
            <w:tcW w:w="1276" w:type="dxa"/>
            <w:vMerge/>
            <w:tcBorders>
              <w:top w:val="nil"/>
              <w:left w:val="single" w:sz="4" w:space="0" w:color="auto"/>
              <w:bottom w:val="single" w:sz="4" w:space="0" w:color="000000"/>
              <w:right w:val="single" w:sz="4" w:space="0" w:color="auto"/>
            </w:tcBorders>
            <w:vAlign w:val="center"/>
            <w:hideMark/>
          </w:tcPr>
          <w:p w14:paraId="69F1F0E3" w14:textId="77777777" w:rsidR="0036722A" w:rsidRPr="003F019F" w:rsidRDefault="0036722A" w:rsidP="00ED52FF">
            <w:pPr>
              <w:spacing w:after="0" w:line="240" w:lineRule="auto"/>
              <w:rPr>
                <w:rFonts w:ascii="Arial" w:hAnsi="Arial" w:cs="Arial"/>
                <w:color w:val="000000"/>
                <w:sz w:val="18"/>
                <w:szCs w:val="18"/>
                <w:lang w:val="ca-ES" w:eastAsia="ca-ES"/>
              </w:rPr>
            </w:pPr>
          </w:p>
        </w:tc>
      </w:tr>
    </w:tbl>
    <w:p w14:paraId="548238D1" w14:textId="77777777" w:rsidR="0036722A" w:rsidRDefault="0036722A" w:rsidP="00587043">
      <w:pPr>
        <w:spacing w:after="0"/>
        <w:jc w:val="both"/>
        <w:rPr>
          <w:rFonts w:ascii="Arial" w:hAnsi="Arial" w:cs="Arial"/>
          <w:sz w:val="16"/>
          <w:szCs w:val="16"/>
          <w:lang w:val="ca-ES"/>
        </w:rPr>
      </w:pPr>
    </w:p>
    <w:p w14:paraId="6BAB2BBA" w14:textId="77777777" w:rsidR="0073115A" w:rsidRDefault="0073115A" w:rsidP="00587043">
      <w:pPr>
        <w:spacing w:after="0"/>
        <w:jc w:val="both"/>
        <w:rPr>
          <w:rFonts w:ascii="Arial" w:hAnsi="Arial" w:cs="Arial"/>
          <w:sz w:val="16"/>
          <w:szCs w:val="16"/>
          <w:lang w:val="ca-ES"/>
        </w:rPr>
      </w:pPr>
    </w:p>
    <w:p w14:paraId="04478607" w14:textId="77777777" w:rsidR="0073115A" w:rsidRDefault="0073115A" w:rsidP="00587043">
      <w:pPr>
        <w:spacing w:after="0"/>
        <w:jc w:val="both"/>
        <w:rPr>
          <w:rFonts w:ascii="Arial" w:hAnsi="Arial" w:cs="Arial"/>
          <w:sz w:val="16"/>
          <w:szCs w:val="16"/>
          <w:lang w:val="ca-ES"/>
        </w:rPr>
      </w:pPr>
    </w:p>
    <w:p w14:paraId="1C973385" w14:textId="77777777" w:rsidR="0073115A" w:rsidRDefault="0073115A" w:rsidP="00587043">
      <w:pPr>
        <w:spacing w:after="0"/>
        <w:jc w:val="both"/>
        <w:rPr>
          <w:rFonts w:ascii="Arial" w:hAnsi="Arial" w:cs="Arial"/>
          <w:sz w:val="16"/>
          <w:szCs w:val="16"/>
          <w:lang w:val="ca-ES"/>
        </w:rPr>
      </w:pPr>
    </w:p>
    <w:p w14:paraId="6E2A26D7" w14:textId="77777777" w:rsidR="0073115A" w:rsidRDefault="0073115A" w:rsidP="00587043">
      <w:pPr>
        <w:spacing w:after="0"/>
        <w:jc w:val="both"/>
        <w:rPr>
          <w:rFonts w:ascii="Arial" w:hAnsi="Arial" w:cs="Arial"/>
          <w:sz w:val="16"/>
          <w:szCs w:val="16"/>
          <w:lang w:val="ca-ES"/>
        </w:rPr>
      </w:pPr>
    </w:p>
    <w:p w14:paraId="23390D48" w14:textId="77777777" w:rsidR="0073115A" w:rsidRPr="008169C6" w:rsidRDefault="0073115A" w:rsidP="00587043">
      <w:pPr>
        <w:spacing w:after="0"/>
        <w:jc w:val="both"/>
        <w:rPr>
          <w:rFonts w:ascii="Arial" w:hAnsi="Arial" w:cs="Arial"/>
          <w:sz w:val="16"/>
          <w:szCs w:val="16"/>
          <w:lang w:val="ca-ES"/>
        </w:rPr>
      </w:pPr>
    </w:p>
    <w:tbl>
      <w:tblPr>
        <w:tblW w:w="8784" w:type="dxa"/>
        <w:tblCellMar>
          <w:left w:w="70" w:type="dxa"/>
          <w:right w:w="70" w:type="dxa"/>
        </w:tblCellMar>
        <w:tblLook w:val="04A0" w:firstRow="1" w:lastRow="0" w:firstColumn="1" w:lastColumn="0" w:noHBand="0" w:noVBand="1"/>
      </w:tblPr>
      <w:tblGrid>
        <w:gridCol w:w="1960"/>
        <w:gridCol w:w="1360"/>
        <w:gridCol w:w="1360"/>
        <w:gridCol w:w="1360"/>
        <w:gridCol w:w="1326"/>
        <w:gridCol w:w="34"/>
        <w:gridCol w:w="1360"/>
        <w:gridCol w:w="24"/>
      </w:tblGrid>
      <w:tr w:rsidR="0036722A" w:rsidRPr="00DD0F4B" w14:paraId="668F28EE" w14:textId="77777777" w:rsidTr="0036722A">
        <w:trPr>
          <w:gridAfter w:val="1"/>
          <w:wAfter w:w="24" w:type="dxa"/>
          <w:trHeight w:val="300"/>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4B8EDFF3" w14:textId="77777777" w:rsidR="0036722A" w:rsidRPr="00DD0F4B"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z w:val="18"/>
                <w:szCs w:val="18"/>
                <w:lang w:val="ca-ES" w:eastAsia="ca-ES"/>
              </w:rPr>
              <w:t xml:space="preserve">C.C. </w:t>
            </w:r>
            <w:r w:rsidRPr="00DD0F4B">
              <w:rPr>
                <w:rFonts w:ascii="Arial" w:hAnsi="Arial" w:cs="Arial"/>
                <w:b/>
                <w:bCs/>
                <w:sz w:val="18"/>
                <w:szCs w:val="18"/>
                <w:lang w:val="ca-ES" w:eastAsia="ca-ES"/>
              </w:rPr>
              <w:t>Alt Empordà</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43324E03" w14:textId="77777777" w:rsidR="0036722A" w:rsidRPr="00DD0F4B" w:rsidRDefault="0036722A" w:rsidP="00ED52FF">
            <w:pPr>
              <w:spacing w:after="0" w:line="240" w:lineRule="auto"/>
              <w:jc w:val="center"/>
              <w:rPr>
                <w:rFonts w:ascii="Arial" w:hAnsi="Arial" w:cs="Arial"/>
                <w:b/>
                <w:bCs/>
                <w:color w:val="000000"/>
                <w:sz w:val="18"/>
                <w:szCs w:val="18"/>
                <w:lang w:val="ca-ES" w:eastAsia="ca-ES"/>
              </w:rPr>
            </w:pPr>
            <w:r w:rsidRPr="00DD0F4B">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7BE78FAB" w14:textId="77777777" w:rsidR="0036722A" w:rsidRPr="00DD0F4B" w:rsidRDefault="0036722A" w:rsidP="00ED52FF">
            <w:pPr>
              <w:spacing w:after="0" w:line="240" w:lineRule="auto"/>
              <w:jc w:val="center"/>
              <w:rPr>
                <w:rFonts w:ascii="Arial" w:hAnsi="Arial" w:cs="Arial"/>
                <w:b/>
                <w:bCs/>
                <w:color w:val="000000"/>
                <w:sz w:val="18"/>
                <w:szCs w:val="18"/>
                <w:lang w:val="ca-ES" w:eastAsia="ca-ES"/>
              </w:rPr>
            </w:pPr>
            <w:r w:rsidRPr="00DD0F4B">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7D7F975E" w14:textId="77777777" w:rsidR="0036722A" w:rsidRPr="00DD0F4B" w:rsidRDefault="0036722A" w:rsidP="00ED52FF">
            <w:pPr>
              <w:spacing w:after="0" w:line="240" w:lineRule="auto"/>
              <w:jc w:val="center"/>
              <w:rPr>
                <w:rFonts w:ascii="Arial" w:hAnsi="Arial" w:cs="Arial"/>
                <w:b/>
                <w:bCs/>
                <w:color w:val="000000"/>
                <w:sz w:val="18"/>
                <w:szCs w:val="18"/>
                <w:lang w:val="ca-ES" w:eastAsia="ca-ES"/>
              </w:rPr>
            </w:pPr>
            <w:r w:rsidRPr="00DD0F4B">
              <w:rPr>
                <w:rFonts w:ascii="Arial" w:hAnsi="Arial" w:cs="Arial"/>
                <w:b/>
                <w:bCs/>
                <w:color w:val="000000"/>
                <w:spacing w:val="-4"/>
                <w:sz w:val="18"/>
                <w:szCs w:val="18"/>
                <w:lang w:val="ca-ES" w:eastAsia="ca-ES"/>
              </w:rPr>
              <w:t>2028</w:t>
            </w:r>
          </w:p>
        </w:tc>
        <w:tc>
          <w:tcPr>
            <w:tcW w:w="1360" w:type="dxa"/>
            <w:gridSpan w:val="2"/>
            <w:tcBorders>
              <w:left w:val="single" w:sz="4" w:space="0" w:color="auto"/>
            </w:tcBorders>
            <w:shd w:val="clear" w:color="auto" w:fill="auto"/>
            <w:noWrap/>
            <w:vAlign w:val="center"/>
            <w:hideMark/>
          </w:tcPr>
          <w:p w14:paraId="22DEE1EB" w14:textId="77777777" w:rsidR="0036722A" w:rsidRPr="00DD0F4B" w:rsidRDefault="0036722A" w:rsidP="00ED52FF">
            <w:pPr>
              <w:spacing w:after="0" w:line="240" w:lineRule="auto"/>
              <w:rPr>
                <w:rFonts w:ascii="Arial" w:hAnsi="Arial" w:cs="Arial"/>
                <w:color w:val="000000"/>
                <w:sz w:val="18"/>
                <w:szCs w:val="18"/>
                <w:lang w:val="ca-ES" w:eastAsia="ca-ES"/>
              </w:rPr>
            </w:pPr>
            <w:r w:rsidRPr="00DD0F4B">
              <w:rPr>
                <w:rFonts w:ascii="Arial" w:hAnsi="Arial" w:cs="Arial"/>
                <w:color w:val="000000"/>
                <w:sz w:val="18"/>
                <w:szCs w:val="18"/>
                <w:lang w:val="ca-ES" w:eastAsia="ca-ES"/>
              </w:rPr>
              <w:t> </w:t>
            </w:r>
          </w:p>
        </w:tc>
        <w:tc>
          <w:tcPr>
            <w:tcW w:w="1360" w:type="dxa"/>
            <w:shd w:val="clear" w:color="auto" w:fill="auto"/>
            <w:noWrap/>
            <w:vAlign w:val="center"/>
            <w:hideMark/>
          </w:tcPr>
          <w:p w14:paraId="5B8DB615" w14:textId="77777777" w:rsidR="0036722A" w:rsidRPr="00DD0F4B" w:rsidRDefault="0036722A" w:rsidP="00ED52FF">
            <w:pPr>
              <w:spacing w:after="0" w:line="240" w:lineRule="auto"/>
              <w:rPr>
                <w:rFonts w:ascii="Arial" w:hAnsi="Arial" w:cs="Arial"/>
                <w:color w:val="000000"/>
                <w:sz w:val="18"/>
                <w:szCs w:val="18"/>
                <w:lang w:val="ca-ES" w:eastAsia="ca-ES"/>
              </w:rPr>
            </w:pPr>
            <w:r w:rsidRPr="00DD0F4B">
              <w:rPr>
                <w:rFonts w:ascii="Arial" w:hAnsi="Arial" w:cs="Arial"/>
                <w:color w:val="000000"/>
                <w:sz w:val="18"/>
                <w:szCs w:val="18"/>
                <w:lang w:val="ca-ES" w:eastAsia="ca-ES"/>
              </w:rPr>
              <w:t> </w:t>
            </w:r>
          </w:p>
        </w:tc>
      </w:tr>
      <w:tr w:rsidR="0036722A" w:rsidRPr="00DD0F4B" w14:paraId="3E23F97C" w14:textId="77777777" w:rsidTr="0036722A">
        <w:trPr>
          <w:gridAfter w:val="1"/>
          <w:wAfter w:w="24" w:type="dxa"/>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D22227B" w14:textId="77777777" w:rsidR="0036722A" w:rsidRPr="00DD0F4B" w:rsidRDefault="0036722A" w:rsidP="00ED52FF">
            <w:pPr>
              <w:spacing w:after="0" w:line="240" w:lineRule="auto"/>
              <w:jc w:val="both"/>
              <w:rPr>
                <w:rFonts w:ascii="Arial" w:hAnsi="Arial" w:cs="Arial"/>
                <w:color w:val="000000"/>
                <w:sz w:val="18"/>
                <w:szCs w:val="18"/>
                <w:lang w:val="ca-ES" w:eastAsia="ca-ES"/>
              </w:rPr>
            </w:pPr>
            <w:r w:rsidRPr="00DD0F4B">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4191915D" w14:textId="77777777" w:rsidR="0036722A" w:rsidRPr="00DD0F4B" w:rsidRDefault="0036722A" w:rsidP="00ED52FF">
            <w:pPr>
              <w:spacing w:after="0" w:line="240" w:lineRule="auto"/>
              <w:jc w:val="center"/>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8,27%</w:t>
            </w:r>
          </w:p>
        </w:tc>
        <w:tc>
          <w:tcPr>
            <w:tcW w:w="1360" w:type="dxa"/>
            <w:tcBorders>
              <w:top w:val="nil"/>
              <w:left w:val="nil"/>
              <w:bottom w:val="single" w:sz="4" w:space="0" w:color="auto"/>
              <w:right w:val="single" w:sz="4" w:space="0" w:color="auto"/>
            </w:tcBorders>
            <w:shd w:val="clear" w:color="auto" w:fill="auto"/>
            <w:vAlign w:val="center"/>
            <w:hideMark/>
          </w:tcPr>
          <w:p w14:paraId="08827DF9" w14:textId="77777777" w:rsidR="0036722A" w:rsidRPr="00DD0F4B" w:rsidRDefault="0036722A" w:rsidP="00ED52FF">
            <w:pPr>
              <w:spacing w:after="0" w:line="240" w:lineRule="auto"/>
              <w:jc w:val="center"/>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8,77%</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11275D20" w14:textId="77777777" w:rsidR="0036722A" w:rsidRPr="00DD0F4B" w:rsidRDefault="0036722A" w:rsidP="00ED52FF">
            <w:pPr>
              <w:spacing w:after="0" w:line="240" w:lineRule="auto"/>
              <w:jc w:val="center"/>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9,27%</w:t>
            </w:r>
          </w:p>
        </w:tc>
        <w:tc>
          <w:tcPr>
            <w:tcW w:w="1360" w:type="dxa"/>
            <w:gridSpan w:val="2"/>
            <w:tcBorders>
              <w:top w:val="nil"/>
              <w:left w:val="single" w:sz="4" w:space="0" w:color="auto"/>
              <w:bottom w:val="single" w:sz="4" w:space="0" w:color="auto"/>
            </w:tcBorders>
            <w:shd w:val="clear" w:color="auto" w:fill="auto"/>
            <w:noWrap/>
            <w:vAlign w:val="center"/>
            <w:hideMark/>
          </w:tcPr>
          <w:p w14:paraId="2E2C59C9" w14:textId="77777777" w:rsidR="0036722A" w:rsidRPr="00DD0F4B" w:rsidRDefault="0036722A" w:rsidP="00ED52FF">
            <w:pPr>
              <w:spacing w:after="0" w:line="240" w:lineRule="auto"/>
              <w:rPr>
                <w:rFonts w:ascii="Arial" w:hAnsi="Arial" w:cs="Arial"/>
                <w:color w:val="000000"/>
                <w:sz w:val="18"/>
                <w:szCs w:val="18"/>
                <w:lang w:val="ca-ES" w:eastAsia="ca-ES"/>
              </w:rPr>
            </w:pPr>
            <w:r w:rsidRPr="00DD0F4B">
              <w:rPr>
                <w:rFonts w:ascii="Arial" w:hAnsi="Arial" w:cs="Arial"/>
                <w:color w:val="000000"/>
                <w:sz w:val="18"/>
                <w:szCs w:val="18"/>
                <w:lang w:val="ca-ES" w:eastAsia="ca-ES"/>
              </w:rPr>
              <w:t> </w:t>
            </w:r>
          </w:p>
        </w:tc>
        <w:tc>
          <w:tcPr>
            <w:tcW w:w="1360" w:type="dxa"/>
            <w:tcBorders>
              <w:top w:val="nil"/>
              <w:bottom w:val="single" w:sz="4" w:space="0" w:color="auto"/>
            </w:tcBorders>
            <w:shd w:val="clear" w:color="auto" w:fill="auto"/>
            <w:noWrap/>
            <w:vAlign w:val="center"/>
            <w:hideMark/>
          </w:tcPr>
          <w:p w14:paraId="767D4098" w14:textId="77777777" w:rsidR="0036722A" w:rsidRPr="00DD0F4B" w:rsidRDefault="0036722A" w:rsidP="00ED52FF">
            <w:pPr>
              <w:spacing w:after="0" w:line="240" w:lineRule="auto"/>
              <w:rPr>
                <w:rFonts w:ascii="Arial" w:hAnsi="Arial" w:cs="Arial"/>
                <w:color w:val="000000"/>
                <w:sz w:val="18"/>
                <w:szCs w:val="18"/>
                <w:lang w:val="ca-ES" w:eastAsia="ca-ES"/>
              </w:rPr>
            </w:pPr>
            <w:r w:rsidRPr="00DD0F4B">
              <w:rPr>
                <w:rFonts w:ascii="Arial" w:hAnsi="Arial" w:cs="Arial"/>
                <w:color w:val="000000"/>
                <w:sz w:val="18"/>
                <w:szCs w:val="18"/>
                <w:lang w:val="ca-ES" w:eastAsia="ca-ES"/>
              </w:rPr>
              <w:t> </w:t>
            </w:r>
          </w:p>
        </w:tc>
      </w:tr>
      <w:tr w:rsidR="0036722A" w:rsidRPr="00DD0F4B" w14:paraId="04E039BA" w14:textId="77777777" w:rsidTr="0036722A">
        <w:trPr>
          <w:gridAfter w:val="1"/>
          <w:wAfter w:w="24" w:type="dxa"/>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0526E40A" w14:textId="77777777" w:rsidR="0036722A" w:rsidRPr="00DD0F4B" w:rsidRDefault="0036722A" w:rsidP="00ED52FF">
            <w:pPr>
              <w:spacing w:after="0" w:line="240" w:lineRule="auto"/>
              <w:jc w:val="both"/>
              <w:rPr>
                <w:rFonts w:ascii="Arial" w:hAnsi="Arial" w:cs="Arial"/>
                <w:color w:val="000000"/>
                <w:sz w:val="18"/>
                <w:szCs w:val="18"/>
                <w:lang w:val="ca-ES" w:eastAsia="ca-ES"/>
              </w:rPr>
            </w:pPr>
            <w:r w:rsidRPr="00DD0F4B">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40070CE1" w14:textId="77777777" w:rsidR="0036722A" w:rsidRPr="00DD0F4B" w:rsidRDefault="0036722A" w:rsidP="00ED52FF">
            <w:pPr>
              <w:spacing w:after="0" w:line="240" w:lineRule="auto"/>
              <w:jc w:val="center"/>
              <w:rPr>
                <w:rFonts w:ascii="Arial" w:hAnsi="Arial" w:cs="Arial"/>
                <w:color w:val="000000"/>
                <w:sz w:val="18"/>
                <w:szCs w:val="18"/>
                <w:lang w:val="ca-ES" w:eastAsia="ca-ES"/>
              </w:rPr>
            </w:pPr>
            <w:r w:rsidRPr="00DD0F4B">
              <w:rPr>
                <w:rFonts w:ascii="Arial" w:hAnsi="Arial" w:cs="Arial"/>
                <w:color w:val="000000"/>
                <w:spacing w:val="-4"/>
                <w:sz w:val="18"/>
                <w:szCs w:val="18"/>
                <w:lang w:val="ca-ES" w:eastAsia="ca-ES"/>
              </w:rPr>
              <w:t>1.843</w:t>
            </w:r>
          </w:p>
        </w:tc>
        <w:tc>
          <w:tcPr>
            <w:tcW w:w="1360" w:type="dxa"/>
            <w:tcBorders>
              <w:top w:val="nil"/>
              <w:left w:val="nil"/>
              <w:bottom w:val="single" w:sz="4" w:space="0" w:color="auto"/>
              <w:right w:val="single" w:sz="4" w:space="0" w:color="auto"/>
            </w:tcBorders>
            <w:shd w:val="clear" w:color="auto" w:fill="auto"/>
            <w:vAlign w:val="center"/>
            <w:hideMark/>
          </w:tcPr>
          <w:p w14:paraId="6985E4E2" w14:textId="77777777" w:rsidR="0036722A" w:rsidRPr="00DD0F4B" w:rsidRDefault="0036722A" w:rsidP="00ED52FF">
            <w:pPr>
              <w:spacing w:after="0" w:line="240" w:lineRule="auto"/>
              <w:jc w:val="center"/>
              <w:rPr>
                <w:rFonts w:ascii="Arial" w:hAnsi="Arial" w:cs="Arial"/>
                <w:color w:val="000000"/>
                <w:sz w:val="18"/>
                <w:szCs w:val="18"/>
                <w:lang w:val="ca-ES" w:eastAsia="ca-ES"/>
              </w:rPr>
            </w:pPr>
            <w:r w:rsidRPr="00DD0F4B">
              <w:rPr>
                <w:rFonts w:ascii="Arial" w:hAnsi="Arial" w:cs="Arial"/>
                <w:color w:val="000000"/>
                <w:spacing w:val="-4"/>
                <w:sz w:val="18"/>
                <w:szCs w:val="18"/>
                <w:lang w:val="ca-ES" w:eastAsia="ca-ES"/>
              </w:rPr>
              <w:t>2.016</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50AAA770" w14:textId="77777777" w:rsidR="0036722A" w:rsidRPr="00DD0F4B" w:rsidRDefault="0036722A" w:rsidP="00ED52FF">
            <w:pPr>
              <w:spacing w:after="0" w:line="240" w:lineRule="auto"/>
              <w:jc w:val="center"/>
              <w:rPr>
                <w:rFonts w:ascii="Arial" w:hAnsi="Arial" w:cs="Arial"/>
                <w:color w:val="000000"/>
                <w:sz w:val="18"/>
                <w:szCs w:val="18"/>
                <w:lang w:val="ca-ES" w:eastAsia="ca-ES"/>
              </w:rPr>
            </w:pPr>
            <w:r w:rsidRPr="00DD0F4B">
              <w:rPr>
                <w:rFonts w:ascii="Arial" w:hAnsi="Arial" w:cs="Arial"/>
                <w:color w:val="000000"/>
                <w:spacing w:val="-4"/>
                <w:sz w:val="18"/>
                <w:szCs w:val="18"/>
                <w:lang w:val="ca-ES" w:eastAsia="ca-ES"/>
              </w:rPr>
              <w:t>2.200</w:t>
            </w:r>
          </w:p>
        </w:tc>
        <w:tc>
          <w:tcPr>
            <w:tcW w:w="1360" w:type="dxa"/>
            <w:gridSpan w:val="2"/>
            <w:tcBorders>
              <w:top w:val="single" w:sz="4" w:space="0" w:color="auto"/>
              <w:left w:val="nil"/>
              <w:bottom w:val="single" w:sz="4" w:space="0" w:color="auto"/>
              <w:right w:val="single" w:sz="4" w:space="0" w:color="auto"/>
            </w:tcBorders>
            <w:shd w:val="clear" w:color="000000" w:fill="D8D8D8"/>
            <w:vAlign w:val="center"/>
            <w:hideMark/>
          </w:tcPr>
          <w:p w14:paraId="3DE65EC3" w14:textId="77777777" w:rsidR="0036722A" w:rsidRPr="00DD0F4B" w:rsidRDefault="0036722A" w:rsidP="00ED52FF">
            <w:pPr>
              <w:spacing w:after="0" w:line="240" w:lineRule="auto"/>
              <w:jc w:val="center"/>
              <w:rPr>
                <w:rFonts w:ascii="Arial" w:hAnsi="Arial" w:cs="Arial"/>
                <w:b/>
                <w:bCs/>
                <w:color w:val="000000"/>
                <w:sz w:val="18"/>
                <w:szCs w:val="18"/>
                <w:lang w:val="ca-ES" w:eastAsia="ca-ES"/>
              </w:rPr>
            </w:pPr>
            <w:r w:rsidRPr="00DD0F4B">
              <w:rPr>
                <w:rFonts w:ascii="Arial" w:hAnsi="Arial" w:cs="Arial"/>
                <w:b/>
                <w:bCs/>
                <w:color w:val="000000"/>
                <w:sz w:val="18"/>
                <w:szCs w:val="18"/>
                <w:lang w:val="ca-ES" w:eastAsia="ca-ES"/>
              </w:rPr>
              <w:t>Total Ens</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49CE27F8" w14:textId="77777777" w:rsidR="0036722A" w:rsidRPr="00DD0F4B" w:rsidRDefault="0036722A" w:rsidP="00ED52FF">
            <w:pPr>
              <w:spacing w:after="0" w:line="240" w:lineRule="auto"/>
              <w:jc w:val="center"/>
              <w:rPr>
                <w:rFonts w:ascii="Arial" w:hAnsi="Arial" w:cs="Arial"/>
                <w:b/>
                <w:bCs/>
                <w:color w:val="000000"/>
                <w:sz w:val="18"/>
                <w:szCs w:val="18"/>
                <w:lang w:val="ca-ES" w:eastAsia="ca-ES"/>
              </w:rPr>
            </w:pPr>
            <w:r w:rsidRPr="00DD0F4B">
              <w:rPr>
                <w:rFonts w:ascii="Arial" w:hAnsi="Arial" w:cs="Arial"/>
                <w:b/>
                <w:bCs/>
                <w:color w:val="000000"/>
                <w:spacing w:val="-2"/>
                <w:sz w:val="18"/>
                <w:szCs w:val="18"/>
                <w:lang w:val="ca-ES" w:eastAsia="ca-ES"/>
              </w:rPr>
              <w:t>Total</w:t>
            </w:r>
          </w:p>
        </w:tc>
      </w:tr>
      <w:tr w:rsidR="0036722A" w:rsidRPr="00DD0F4B" w14:paraId="66210CF0" w14:textId="77777777" w:rsidTr="0036722A">
        <w:trPr>
          <w:gridAfter w:val="1"/>
          <w:wAfter w:w="24" w:type="dxa"/>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91345E0" w14:textId="77777777" w:rsidR="0036722A" w:rsidRPr="00DD0F4B" w:rsidRDefault="0036722A" w:rsidP="00ED52FF">
            <w:pPr>
              <w:spacing w:after="0" w:line="240" w:lineRule="auto"/>
              <w:jc w:val="both"/>
              <w:rPr>
                <w:rFonts w:ascii="Arial" w:hAnsi="Arial" w:cs="Arial"/>
                <w:color w:val="000000"/>
                <w:sz w:val="18"/>
                <w:szCs w:val="18"/>
                <w:lang w:val="ca-ES" w:eastAsia="ca-ES"/>
              </w:rPr>
            </w:pPr>
            <w:r w:rsidRPr="00DD0F4B">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636C69C8" w14:textId="77777777" w:rsidR="0036722A" w:rsidRPr="00DD0F4B" w:rsidRDefault="0036722A" w:rsidP="00ED52FF">
            <w:pPr>
              <w:spacing w:after="0" w:line="240" w:lineRule="auto"/>
              <w:jc w:val="right"/>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 xml:space="preserve">   214.670,59 € </w:t>
            </w:r>
          </w:p>
        </w:tc>
        <w:tc>
          <w:tcPr>
            <w:tcW w:w="1360" w:type="dxa"/>
            <w:tcBorders>
              <w:top w:val="nil"/>
              <w:left w:val="nil"/>
              <w:bottom w:val="single" w:sz="4" w:space="0" w:color="auto"/>
              <w:right w:val="single" w:sz="4" w:space="0" w:color="auto"/>
            </w:tcBorders>
            <w:shd w:val="clear" w:color="auto" w:fill="auto"/>
            <w:vAlign w:val="center"/>
            <w:hideMark/>
          </w:tcPr>
          <w:p w14:paraId="5122FB77" w14:textId="77777777" w:rsidR="0036722A" w:rsidRPr="00DD0F4B" w:rsidRDefault="0036722A" w:rsidP="00ED52FF">
            <w:pPr>
              <w:spacing w:after="0" w:line="240" w:lineRule="auto"/>
              <w:jc w:val="right"/>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 xml:space="preserve">   234.889,60 € </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4615EDF4" w14:textId="77777777" w:rsidR="0036722A" w:rsidRPr="00DD0F4B" w:rsidRDefault="0036722A" w:rsidP="00ED52FF">
            <w:pPr>
              <w:spacing w:after="0" w:line="240" w:lineRule="auto"/>
              <w:jc w:val="right"/>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 xml:space="preserve">   256.329,87 € </w:t>
            </w:r>
          </w:p>
        </w:tc>
        <w:tc>
          <w:tcPr>
            <w:tcW w:w="136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2568ECB" w14:textId="77777777" w:rsidR="0036722A" w:rsidRPr="00DD0F4B" w:rsidRDefault="0036722A" w:rsidP="00ED52FF">
            <w:pPr>
              <w:spacing w:after="0" w:line="240" w:lineRule="auto"/>
              <w:jc w:val="right"/>
              <w:rPr>
                <w:rFonts w:ascii="Arial" w:hAnsi="Arial" w:cs="Arial"/>
                <w:b/>
                <w:bCs/>
                <w:color w:val="000000"/>
                <w:sz w:val="18"/>
                <w:szCs w:val="18"/>
                <w:lang w:val="ca-ES" w:eastAsia="ca-ES"/>
              </w:rPr>
            </w:pPr>
            <w:r w:rsidRPr="00DD0F4B">
              <w:rPr>
                <w:rFonts w:ascii="Arial" w:hAnsi="Arial" w:cs="Arial"/>
                <w:b/>
                <w:bCs/>
                <w:color w:val="000000"/>
                <w:sz w:val="18"/>
                <w:szCs w:val="18"/>
                <w:lang w:val="ca-ES" w:eastAsia="ca-ES"/>
              </w:rPr>
              <w:t xml:space="preserve">705.890,06 € </w:t>
            </w:r>
          </w:p>
        </w:tc>
        <w:tc>
          <w:tcPr>
            <w:tcW w:w="13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DB0E3D3" w14:textId="77777777" w:rsidR="0036722A" w:rsidRPr="00DD0F4B" w:rsidRDefault="0036722A" w:rsidP="00ED52FF">
            <w:pPr>
              <w:spacing w:after="0" w:line="240" w:lineRule="auto"/>
              <w:jc w:val="right"/>
              <w:rPr>
                <w:rFonts w:ascii="Arial" w:hAnsi="Arial" w:cs="Arial"/>
                <w:b/>
                <w:bCs/>
                <w:color w:val="000000"/>
                <w:sz w:val="18"/>
                <w:szCs w:val="18"/>
                <w:lang w:val="ca-ES" w:eastAsia="ca-ES"/>
              </w:rPr>
            </w:pPr>
            <w:r w:rsidRPr="00DD0F4B">
              <w:rPr>
                <w:rFonts w:ascii="Arial" w:hAnsi="Arial" w:cs="Arial"/>
                <w:b/>
                <w:bCs/>
                <w:color w:val="000000"/>
                <w:sz w:val="18"/>
                <w:szCs w:val="18"/>
                <w:lang w:val="ca-ES" w:eastAsia="ca-ES"/>
              </w:rPr>
              <w:t xml:space="preserve">1.708.996,98 € </w:t>
            </w:r>
          </w:p>
        </w:tc>
      </w:tr>
      <w:tr w:rsidR="0036722A" w:rsidRPr="00DD0F4B" w14:paraId="0C9F0B65" w14:textId="77777777" w:rsidTr="0036722A">
        <w:trPr>
          <w:gridAfter w:val="1"/>
          <w:wAfter w:w="24" w:type="dxa"/>
          <w:trHeight w:val="300"/>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CFA339F" w14:textId="77777777" w:rsidR="0036722A" w:rsidRPr="00DD0F4B" w:rsidRDefault="0036722A" w:rsidP="00ED52FF">
            <w:pPr>
              <w:spacing w:after="0" w:line="240" w:lineRule="auto"/>
              <w:jc w:val="both"/>
              <w:rPr>
                <w:rFonts w:ascii="Arial" w:hAnsi="Arial" w:cs="Arial"/>
                <w:color w:val="000000"/>
                <w:sz w:val="18"/>
                <w:szCs w:val="18"/>
                <w:lang w:val="ca-ES" w:eastAsia="ca-ES"/>
              </w:rPr>
            </w:pPr>
            <w:r w:rsidRPr="00DD0F4B">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459B2BD6" w14:textId="77777777" w:rsidR="0036722A" w:rsidRPr="00DD0F4B" w:rsidRDefault="0036722A" w:rsidP="00ED52FF">
            <w:pPr>
              <w:spacing w:after="0" w:line="240" w:lineRule="auto"/>
              <w:jc w:val="right"/>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 xml:space="preserve">   305.058,21 € </w:t>
            </w:r>
          </w:p>
        </w:tc>
        <w:tc>
          <w:tcPr>
            <w:tcW w:w="1360" w:type="dxa"/>
            <w:tcBorders>
              <w:top w:val="nil"/>
              <w:left w:val="nil"/>
              <w:bottom w:val="single" w:sz="4" w:space="0" w:color="auto"/>
              <w:right w:val="single" w:sz="4" w:space="0" w:color="auto"/>
            </w:tcBorders>
            <w:shd w:val="clear" w:color="auto" w:fill="auto"/>
            <w:vAlign w:val="center"/>
            <w:hideMark/>
          </w:tcPr>
          <w:p w14:paraId="6CED78BF" w14:textId="77777777" w:rsidR="0036722A" w:rsidRPr="00DD0F4B" w:rsidRDefault="0036722A" w:rsidP="00ED52FF">
            <w:pPr>
              <w:spacing w:after="0" w:line="240" w:lineRule="auto"/>
              <w:jc w:val="right"/>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 xml:space="preserve">   333.790,48 € </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6D3E2694" w14:textId="77777777" w:rsidR="0036722A" w:rsidRPr="00DD0F4B" w:rsidRDefault="0036722A" w:rsidP="00ED52FF">
            <w:pPr>
              <w:spacing w:after="0" w:line="240" w:lineRule="auto"/>
              <w:jc w:val="right"/>
              <w:rPr>
                <w:rFonts w:ascii="Arial" w:hAnsi="Arial" w:cs="Arial"/>
                <w:color w:val="000000"/>
                <w:sz w:val="18"/>
                <w:szCs w:val="18"/>
                <w:lang w:val="ca-ES" w:eastAsia="ca-ES"/>
              </w:rPr>
            </w:pPr>
            <w:r w:rsidRPr="00DD0F4B">
              <w:rPr>
                <w:rFonts w:ascii="Arial" w:hAnsi="Arial" w:cs="Arial"/>
                <w:color w:val="000000"/>
                <w:spacing w:val="-2"/>
                <w:sz w:val="18"/>
                <w:szCs w:val="18"/>
                <w:lang w:val="ca-ES" w:eastAsia="ca-ES"/>
              </w:rPr>
              <w:t xml:space="preserve">   364.258,23 € </w:t>
            </w:r>
          </w:p>
        </w:tc>
        <w:tc>
          <w:tcPr>
            <w:tcW w:w="1360" w:type="dxa"/>
            <w:gridSpan w:val="2"/>
            <w:tcBorders>
              <w:top w:val="nil"/>
              <w:left w:val="nil"/>
              <w:bottom w:val="single" w:sz="4" w:space="0" w:color="auto"/>
              <w:right w:val="single" w:sz="4" w:space="0" w:color="auto"/>
            </w:tcBorders>
            <w:shd w:val="clear" w:color="auto" w:fill="auto"/>
            <w:noWrap/>
            <w:vAlign w:val="center"/>
            <w:hideMark/>
          </w:tcPr>
          <w:p w14:paraId="045AEAE3" w14:textId="77777777" w:rsidR="0036722A" w:rsidRPr="00DD0F4B" w:rsidRDefault="0036722A" w:rsidP="00ED52FF">
            <w:pPr>
              <w:spacing w:after="0" w:line="240" w:lineRule="auto"/>
              <w:rPr>
                <w:rFonts w:ascii="Arial" w:hAnsi="Arial" w:cs="Arial"/>
                <w:b/>
                <w:bCs/>
                <w:color w:val="000000"/>
                <w:sz w:val="18"/>
                <w:szCs w:val="18"/>
                <w:lang w:val="ca-ES" w:eastAsia="ca-ES"/>
              </w:rPr>
            </w:pPr>
            <w:r w:rsidRPr="00DD0F4B">
              <w:rPr>
                <w:rFonts w:ascii="Arial" w:hAnsi="Arial" w:cs="Arial"/>
                <w:b/>
                <w:bCs/>
                <w:color w:val="000000"/>
                <w:sz w:val="18"/>
                <w:szCs w:val="18"/>
                <w:lang w:val="ca-ES" w:eastAsia="ca-ES"/>
              </w:rPr>
              <w:t xml:space="preserve">1.003.106,92 € </w:t>
            </w:r>
          </w:p>
        </w:tc>
        <w:tc>
          <w:tcPr>
            <w:tcW w:w="1360" w:type="dxa"/>
            <w:vMerge/>
            <w:tcBorders>
              <w:top w:val="nil"/>
              <w:left w:val="single" w:sz="4" w:space="0" w:color="auto"/>
              <w:bottom w:val="single" w:sz="4" w:space="0" w:color="000000"/>
              <w:right w:val="single" w:sz="4" w:space="0" w:color="auto"/>
            </w:tcBorders>
            <w:vAlign w:val="center"/>
            <w:hideMark/>
          </w:tcPr>
          <w:p w14:paraId="2EF1C854" w14:textId="77777777" w:rsidR="0036722A" w:rsidRPr="00DD0F4B" w:rsidRDefault="0036722A" w:rsidP="00ED52FF">
            <w:pPr>
              <w:spacing w:after="0" w:line="240" w:lineRule="auto"/>
              <w:rPr>
                <w:rFonts w:ascii="Arial" w:hAnsi="Arial" w:cs="Arial"/>
                <w:color w:val="000000"/>
                <w:sz w:val="18"/>
                <w:szCs w:val="18"/>
                <w:lang w:val="ca-ES" w:eastAsia="ca-ES"/>
              </w:rPr>
            </w:pPr>
          </w:p>
        </w:tc>
      </w:tr>
      <w:tr w:rsidR="00A627D5" w:rsidRPr="00A627D5" w14:paraId="65BA31F6" w14:textId="77777777" w:rsidTr="0036722A">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47DF67AF" w14:textId="1B7BF1EA" w:rsidR="00A627D5" w:rsidRPr="00A627D5" w:rsidRDefault="00A627D5" w:rsidP="00A627D5">
            <w:pPr>
              <w:spacing w:after="0" w:line="240" w:lineRule="auto"/>
              <w:jc w:val="both"/>
              <w:rPr>
                <w:rFonts w:ascii="Arial" w:hAnsi="Arial" w:cs="Arial"/>
                <w:b/>
                <w:bCs/>
                <w:color w:val="000000"/>
                <w:sz w:val="18"/>
                <w:szCs w:val="18"/>
                <w:lang w:val="ca-ES" w:eastAsia="ca-ES"/>
              </w:rPr>
            </w:pPr>
            <w:r w:rsidRPr="008169C6">
              <w:rPr>
                <w:rFonts w:ascii="Arial" w:hAnsi="Arial" w:cs="Arial"/>
                <w:b/>
                <w:bCs/>
                <w:sz w:val="18"/>
                <w:szCs w:val="18"/>
                <w:lang w:val="ca-ES" w:eastAsia="ca-ES"/>
              </w:rPr>
              <w:t xml:space="preserve">C.C. </w:t>
            </w:r>
            <w:r w:rsidRPr="00A627D5">
              <w:rPr>
                <w:rFonts w:ascii="Arial" w:hAnsi="Arial" w:cs="Arial"/>
                <w:b/>
                <w:bCs/>
                <w:sz w:val="18"/>
                <w:szCs w:val="18"/>
                <w:lang w:val="ca-ES" w:eastAsia="ca-ES"/>
              </w:rPr>
              <w:t>Baix Empordà</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609979B1" w14:textId="77777777" w:rsidR="00A627D5" w:rsidRPr="00A627D5" w:rsidRDefault="00A627D5" w:rsidP="00A627D5">
            <w:pPr>
              <w:spacing w:after="0" w:line="240" w:lineRule="auto"/>
              <w:jc w:val="center"/>
              <w:rPr>
                <w:rFonts w:ascii="Arial" w:hAnsi="Arial" w:cs="Arial"/>
                <w:b/>
                <w:bCs/>
                <w:color w:val="000000"/>
                <w:sz w:val="18"/>
                <w:szCs w:val="18"/>
                <w:lang w:val="ca-ES" w:eastAsia="ca-ES"/>
              </w:rPr>
            </w:pPr>
            <w:r w:rsidRPr="00A627D5">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7ADE6253" w14:textId="77777777" w:rsidR="00A627D5" w:rsidRPr="00A627D5" w:rsidRDefault="00A627D5" w:rsidP="00A627D5">
            <w:pPr>
              <w:spacing w:after="0" w:line="240" w:lineRule="auto"/>
              <w:jc w:val="center"/>
              <w:rPr>
                <w:rFonts w:ascii="Arial" w:hAnsi="Arial" w:cs="Arial"/>
                <w:b/>
                <w:bCs/>
                <w:color w:val="000000"/>
                <w:sz w:val="18"/>
                <w:szCs w:val="18"/>
                <w:lang w:val="ca-ES" w:eastAsia="ca-ES"/>
              </w:rPr>
            </w:pPr>
            <w:r w:rsidRPr="00A627D5">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406F00FD" w14:textId="77777777" w:rsidR="00A627D5" w:rsidRPr="00A627D5" w:rsidRDefault="00A627D5" w:rsidP="00A627D5">
            <w:pPr>
              <w:spacing w:after="0" w:line="240" w:lineRule="auto"/>
              <w:jc w:val="center"/>
              <w:rPr>
                <w:rFonts w:ascii="Arial" w:hAnsi="Arial" w:cs="Arial"/>
                <w:b/>
                <w:bCs/>
                <w:color w:val="000000"/>
                <w:sz w:val="18"/>
                <w:szCs w:val="18"/>
                <w:lang w:val="ca-ES" w:eastAsia="ca-ES"/>
              </w:rPr>
            </w:pPr>
            <w:r w:rsidRPr="00A627D5">
              <w:rPr>
                <w:rFonts w:ascii="Arial" w:hAnsi="Arial" w:cs="Arial"/>
                <w:b/>
                <w:bCs/>
                <w:color w:val="000000"/>
                <w:spacing w:val="-4"/>
                <w:sz w:val="18"/>
                <w:szCs w:val="18"/>
                <w:lang w:val="ca-ES" w:eastAsia="ca-ES"/>
              </w:rPr>
              <w:t>2028</w:t>
            </w:r>
          </w:p>
        </w:tc>
        <w:tc>
          <w:tcPr>
            <w:tcW w:w="1326" w:type="dxa"/>
            <w:tcBorders>
              <w:left w:val="single" w:sz="4" w:space="0" w:color="auto"/>
            </w:tcBorders>
            <w:shd w:val="clear" w:color="auto" w:fill="auto"/>
            <w:noWrap/>
            <w:vAlign w:val="center"/>
            <w:hideMark/>
          </w:tcPr>
          <w:p w14:paraId="7D85C70B" w14:textId="77777777" w:rsidR="00A627D5" w:rsidRPr="00A627D5" w:rsidRDefault="00A627D5" w:rsidP="00A627D5">
            <w:pPr>
              <w:spacing w:after="0" w:line="240" w:lineRule="auto"/>
              <w:rPr>
                <w:rFonts w:ascii="Arial" w:hAnsi="Arial" w:cs="Arial"/>
                <w:color w:val="000000"/>
                <w:sz w:val="18"/>
                <w:szCs w:val="18"/>
                <w:lang w:val="ca-ES" w:eastAsia="ca-ES"/>
              </w:rPr>
            </w:pPr>
            <w:r w:rsidRPr="00A627D5">
              <w:rPr>
                <w:rFonts w:ascii="Arial" w:hAnsi="Arial" w:cs="Arial"/>
                <w:color w:val="000000"/>
                <w:sz w:val="18"/>
                <w:szCs w:val="18"/>
                <w:lang w:val="ca-ES" w:eastAsia="ca-ES"/>
              </w:rPr>
              <w:t> </w:t>
            </w:r>
          </w:p>
        </w:tc>
        <w:tc>
          <w:tcPr>
            <w:tcW w:w="1418" w:type="dxa"/>
            <w:gridSpan w:val="3"/>
            <w:shd w:val="clear" w:color="auto" w:fill="auto"/>
            <w:noWrap/>
            <w:vAlign w:val="center"/>
            <w:hideMark/>
          </w:tcPr>
          <w:p w14:paraId="1031E8BC" w14:textId="77777777" w:rsidR="00A627D5" w:rsidRPr="00A627D5" w:rsidRDefault="00A627D5" w:rsidP="00A627D5">
            <w:pPr>
              <w:spacing w:after="0" w:line="240" w:lineRule="auto"/>
              <w:rPr>
                <w:rFonts w:ascii="Arial" w:hAnsi="Arial" w:cs="Arial"/>
                <w:color w:val="000000"/>
                <w:sz w:val="18"/>
                <w:szCs w:val="18"/>
                <w:lang w:val="ca-ES" w:eastAsia="ca-ES"/>
              </w:rPr>
            </w:pPr>
            <w:r w:rsidRPr="00A627D5">
              <w:rPr>
                <w:rFonts w:ascii="Arial" w:hAnsi="Arial" w:cs="Arial"/>
                <w:color w:val="000000"/>
                <w:sz w:val="18"/>
                <w:szCs w:val="18"/>
                <w:lang w:val="ca-ES" w:eastAsia="ca-ES"/>
              </w:rPr>
              <w:t> </w:t>
            </w:r>
          </w:p>
        </w:tc>
      </w:tr>
      <w:tr w:rsidR="00A627D5" w:rsidRPr="00A627D5" w14:paraId="1DCF6831" w14:textId="77777777" w:rsidTr="0036722A">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31B9704" w14:textId="77777777" w:rsidR="00A627D5" w:rsidRPr="00A627D5" w:rsidRDefault="00A627D5" w:rsidP="00A627D5">
            <w:pPr>
              <w:spacing w:after="0" w:line="240" w:lineRule="auto"/>
              <w:jc w:val="both"/>
              <w:rPr>
                <w:rFonts w:ascii="Arial" w:hAnsi="Arial" w:cs="Arial"/>
                <w:color w:val="000000"/>
                <w:sz w:val="18"/>
                <w:szCs w:val="18"/>
                <w:lang w:val="ca-ES" w:eastAsia="ca-ES"/>
              </w:rPr>
            </w:pPr>
            <w:r w:rsidRPr="00A627D5">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447D3677" w14:textId="77777777" w:rsidR="00A627D5" w:rsidRPr="00A627D5" w:rsidRDefault="00A627D5" w:rsidP="00A627D5">
            <w:pPr>
              <w:spacing w:after="0" w:line="240" w:lineRule="auto"/>
              <w:jc w:val="center"/>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7,50%</w:t>
            </w:r>
          </w:p>
        </w:tc>
        <w:tc>
          <w:tcPr>
            <w:tcW w:w="1360" w:type="dxa"/>
            <w:tcBorders>
              <w:top w:val="nil"/>
              <w:left w:val="nil"/>
              <w:bottom w:val="single" w:sz="4" w:space="0" w:color="auto"/>
              <w:right w:val="single" w:sz="4" w:space="0" w:color="auto"/>
            </w:tcBorders>
            <w:shd w:val="clear" w:color="auto" w:fill="auto"/>
            <w:vAlign w:val="center"/>
            <w:hideMark/>
          </w:tcPr>
          <w:p w14:paraId="129F4E0C" w14:textId="77777777" w:rsidR="00A627D5" w:rsidRPr="00A627D5" w:rsidRDefault="00A627D5" w:rsidP="00A627D5">
            <w:pPr>
              <w:spacing w:after="0" w:line="240" w:lineRule="auto"/>
              <w:jc w:val="center"/>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8,00%</w:t>
            </w:r>
          </w:p>
        </w:tc>
        <w:tc>
          <w:tcPr>
            <w:tcW w:w="1360" w:type="dxa"/>
            <w:tcBorders>
              <w:top w:val="nil"/>
              <w:left w:val="nil"/>
              <w:bottom w:val="single" w:sz="4" w:space="0" w:color="auto"/>
              <w:right w:val="single" w:sz="4" w:space="0" w:color="auto"/>
            </w:tcBorders>
            <w:shd w:val="clear" w:color="auto" w:fill="auto"/>
            <w:vAlign w:val="center"/>
            <w:hideMark/>
          </w:tcPr>
          <w:p w14:paraId="0481DB89" w14:textId="77777777" w:rsidR="00A627D5" w:rsidRPr="00A627D5" w:rsidRDefault="00A627D5" w:rsidP="00A627D5">
            <w:pPr>
              <w:spacing w:after="0" w:line="240" w:lineRule="auto"/>
              <w:jc w:val="center"/>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8,50%</w:t>
            </w:r>
          </w:p>
        </w:tc>
        <w:tc>
          <w:tcPr>
            <w:tcW w:w="1326" w:type="dxa"/>
            <w:tcBorders>
              <w:top w:val="nil"/>
              <w:left w:val="single" w:sz="4" w:space="0" w:color="auto"/>
              <w:bottom w:val="single" w:sz="4" w:space="0" w:color="auto"/>
            </w:tcBorders>
            <w:shd w:val="clear" w:color="auto" w:fill="auto"/>
            <w:noWrap/>
            <w:vAlign w:val="center"/>
            <w:hideMark/>
          </w:tcPr>
          <w:p w14:paraId="04CFBA97" w14:textId="77777777" w:rsidR="00A627D5" w:rsidRPr="00A627D5" w:rsidRDefault="00A627D5" w:rsidP="00A627D5">
            <w:pPr>
              <w:spacing w:after="0" w:line="240" w:lineRule="auto"/>
              <w:rPr>
                <w:rFonts w:ascii="Arial" w:hAnsi="Arial" w:cs="Arial"/>
                <w:color w:val="000000"/>
                <w:sz w:val="18"/>
                <w:szCs w:val="18"/>
                <w:lang w:val="ca-ES" w:eastAsia="ca-ES"/>
              </w:rPr>
            </w:pPr>
            <w:r w:rsidRPr="00A627D5">
              <w:rPr>
                <w:rFonts w:ascii="Arial" w:hAnsi="Arial" w:cs="Arial"/>
                <w:color w:val="000000"/>
                <w:sz w:val="18"/>
                <w:szCs w:val="18"/>
                <w:lang w:val="ca-ES" w:eastAsia="ca-ES"/>
              </w:rPr>
              <w:t> </w:t>
            </w:r>
          </w:p>
        </w:tc>
        <w:tc>
          <w:tcPr>
            <w:tcW w:w="1418" w:type="dxa"/>
            <w:gridSpan w:val="3"/>
            <w:tcBorders>
              <w:top w:val="nil"/>
              <w:bottom w:val="single" w:sz="4" w:space="0" w:color="auto"/>
            </w:tcBorders>
            <w:shd w:val="clear" w:color="auto" w:fill="auto"/>
            <w:noWrap/>
            <w:vAlign w:val="center"/>
            <w:hideMark/>
          </w:tcPr>
          <w:p w14:paraId="3035DF97" w14:textId="77777777" w:rsidR="00A627D5" w:rsidRPr="00A627D5" w:rsidRDefault="00A627D5" w:rsidP="00A627D5">
            <w:pPr>
              <w:spacing w:after="0" w:line="240" w:lineRule="auto"/>
              <w:rPr>
                <w:rFonts w:ascii="Arial" w:hAnsi="Arial" w:cs="Arial"/>
                <w:color w:val="000000"/>
                <w:sz w:val="18"/>
                <w:szCs w:val="18"/>
                <w:lang w:val="ca-ES" w:eastAsia="ca-ES"/>
              </w:rPr>
            </w:pPr>
            <w:r w:rsidRPr="00A627D5">
              <w:rPr>
                <w:rFonts w:ascii="Arial" w:hAnsi="Arial" w:cs="Arial"/>
                <w:color w:val="000000"/>
                <w:sz w:val="18"/>
                <w:szCs w:val="18"/>
                <w:lang w:val="ca-ES" w:eastAsia="ca-ES"/>
              </w:rPr>
              <w:t> </w:t>
            </w:r>
          </w:p>
        </w:tc>
      </w:tr>
      <w:tr w:rsidR="00A627D5" w:rsidRPr="00A627D5" w14:paraId="082C8E15" w14:textId="77777777" w:rsidTr="0036722A">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8DCEC74" w14:textId="77777777" w:rsidR="00A627D5" w:rsidRPr="00A627D5" w:rsidRDefault="00A627D5" w:rsidP="00A627D5">
            <w:pPr>
              <w:spacing w:after="0" w:line="240" w:lineRule="auto"/>
              <w:jc w:val="both"/>
              <w:rPr>
                <w:rFonts w:ascii="Arial" w:hAnsi="Arial" w:cs="Arial"/>
                <w:color w:val="000000"/>
                <w:sz w:val="18"/>
                <w:szCs w:val="18"/>
                <w:lang w:val="ca-ES" w:eastAsia="ca-ES"/>
              </w:rPr>
            </w:pPr>
            <w:r w:rsidRPr="00A627D5">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0E67F104" w14:textId="77777777" w:rsidR="00A627D5" w:rsidRPr="00A627D5" w:rsidRDefault="00A627D5" w:rsidP="00A627D5">
            <w:pPr>
              <w:spacing w:after="0" w:line="240" w:lineRule="auto"/>
              <w:jc w:val="center"/>
              <w:rPr>
                <w:rFonts w:ascii="Arial" w:hAnsi="Arial" w:cs="Arial"/>
                <w:color w:val="000000"/>
                <w:sz w:val="18"/>
                <w:szCs w:val="18"/>
                <w:lang w:val="ca-ES" w:eastAsia="ca-ES"/>
              </w:rPr>
            </w:pPr>
            <w:r w:rsidRPr="00A627D5">
              <w:rPr>
                <w:rFonts w:ascii="Arial" w:hAnsi="Arial" w:cs="Arial"/>
                <w:color w:val="000000"/>
                <w:spacing w:val="-4"/>
                <w:sz w:val="18"/>
                <w:szCs w:val="18"/>
                <w:lang w:val="ca-ES" w:eastAsia="ca-ES"/>
              </w:rPr>
              <w:t>1.686 €</w:t>
            </w:r>
          </w:p>
        </w:tc>
        <w:tc>
          <w:tcPr>
            <w:tcW w:w="1360" w:type="dxa"/>
            <w:tcBorders>
              <w:top w:val="nil"/>
              <w:left w:val="nil"/>
              <w:bottom w:val="single" w:sz="4" w:space="0" w:color="auto"/>
              <w:right w:val="single" w:sz="4" w:space="0" w:color="auto"/>
            </w:tcBorders>
            <w:shd w:val="clear" w:color="auto" w:fill="auto"/>
            <w:vAlign w:val="center"/>
            <w:hideMark/>
          </w:tcPr>
          <w:p w14:paraId="4495D5E2" w14:textId="77777777" w:rsidR="00A627D5" w:rsidRPr="00A627D5" w:rsidRDefault="00A627D5" w:rsidP="00A627D5">
            <w:pPr>
              <w:spacing w:after="0" w:line="240" w:lineRule="auto"/>
              <w:jc w:val="center"/>
              <w:rPr>
                <w:rFonts w:ascii="Arial" w:hAnsi="Arial" w:cs="Arial"/>
                <w:color w:val="000000"/>
                <w:sz w:val="18"/>
                <w:szCs w:val="18"/>
                <w:lang w:val="ca-ES" w:eastAsia="ca-ES"/>
              </w:rPr>
            </w:pPr>
            <w:r w:rsidRPr="00A627D5">
              <w:rPr>
                <w:rFonts w:ascii="Arial" w:hAnsi="Arial" w:cs="Arial"/>
                <w:color w:val="000000"/>
                <w:spacing w:val="-4"/>
                <w:sz w:val="18"/>
                <w:szCs w:val="18"/>
                <w:lang w:val="ca-ES" w:eastAsia="ca-ES"/>
              </w:rPr>
              <w:t>1.794 €</w:t>
            </w:r>
          </w:p>
        </w:tc>
        <w:tc>
          <w:tcPr>
            <w:tcW w:w="1360" w:type="dxa"/>
            <w:tcBorders>
              <w:top w:val="nil"/>
              <w:left w:val="nil"/>
              <w:bottom w:val="single" w:sz="4" w:space="0" w:color="auto"/>
              <w:right w:val="single" w:sz="4" w:space="0" w:color="auto"/>
            </w:tcBorders>
            <w:shd w:val="clear" w:color="auto" w:fill="auto"/>
            <w:vAlign w:val="center"/>
            <w:hideMark/>
          </w:tcPr>
          <w:p w14:paraId="433B181E" w14:textId="77777777" w:rsidR="00A627D5" w:rsidRPr="00A627D5" w:rsidRDefault="00A627D5" w:rsidP="00A627D5">
            <w:pPr>
              <w:spacing w:after="0" w:line="240" w:lineRule="auto"/>
              <w:jc w:val="center"/>
              <w:rPr>
                <w:rFonts w:ascii="Arial" w:hAnsi="Arial" w:cs="Arial"/>
                <w:color w:val="000000"/>
                <w:sz w:val="18"/>
                <w:szCs w:val="18"/>
                <w:lang w:val="ca-ES" w:eastAsia="ca-ES"/>
              </w:rPr>
            </w:pPr>
            <w:r w:rsidRPr="00A627D5">
              <w:rPr>
                <w:rFonts w:ascii="Arial" w:hAnsi="Arial" w:cs="Arial"/>
                <w:color w:val="000000"/>
                <w:spacing w:val="-4"/>
                <w:sz w:val="18"/>
                <w:szCs w:val="18"/>
                <w:lang w:val="ca-ES" w:eastAsia="ca-ES"/>
              </w:rPr>
              <w:t>1.975 €</w:t>
            </w:r>
          </w:p>
        </w:tc>
        <w:tc>
          <w:tcPr>
            <w:tcW w:w="1326" w:type="dxa"/>
            <w:tcBorders>
              <w:top w:val="single" w:sz="4" w:space="0" w:color="auto"/>
              <w:left w:val="nil"/>
              <w:bottom w:val="single" w:sz="4" w:space="0" w:color="auto"/>
              <w:right w:val="single" w:sz="4" w:space="0" w:color="auto"/>
            </w:tcBorders>
            <w:shd w:val="clear" w:color="000000" w:fill="D8D8D8"/>
            <w:vAlign w:val="center"/>
            <w:hideMark/>
          </w:tcPr>
          <w:p w14:paraId="4D1908A5" w14:textId="77777777" w:rsidR="00A627D5" w:rsidRPr="00A627D5" w:rsidRDefault="00A627D5" w:rsidP="00A627D5">
            <w:pPr>
              <w:spacing w:after="0" w:line="240" w:lineRule="auto"/>
              <w:jc w:val="center"/>
              <w:rPr>
                <w:rFonts w:ascii="Arial" w:hAnsi="Arial" w:cs="Arial"/>
                <w:b/>
                <w:bCs/>
                <w:color w:val="000000"/>
                <w:sz w:val="18"/>
                <w:szCs w:val="18"/>
                <w:lang w:val="ca-ES" w:eastAsia="ca-ES"/>
              </w:rPr>
            </w:pPr>
            <w:r w:rsidRPr="00A627D5">
              <w:rPr>
                <w:rFonts w:ascii="Arial" w:hAnsi="Arial" w:cs="Arial"/>
                <w:b/>
                <w:bCs/>
                <w:color w:val="000000"/>
                <w:sz w:val="18"/>
                <w:szCs w:val="18"/>
                <w:lang w:val="ca-ES" w:eastAsia="ca-ES"/>
              </w:rPr>
              <w:t>Total Ens</w:t>
            </w:r>
          </w:p>
        </w:tc>
        <w:tc>
          <w:tcPr>
            <w:tcW w:w="1418" w:type="dxa"/>
            <w:gridSpan w:val="3"/>
            <w:tcBorders>
              <w:top w:val="single" w:sz="4" w:space="0" w:color="auto"/>
              <w:left w:val="nil"/>
              <w:bottom w:val="single" w:sz="4" w:space="0" w:color="auto"/>
              <w:right w:val="single" w:sz="4" w:space="0" w:color="auto"/>
            </w:tcBorders>
            <w:shd w:val="clear" w:color="000000" w:fill="D8D8D8"/>
            <w:vAlign w:val="center"/>
            <w:hideMark/>
          </w:tcPr>
          <w:p w14:paraId="546D824C" w14:textId="77777777" w:rsidR="00A627D5" w:rsidRPr="00A627D5" w:rsidRDefault="00A627D5" w:rsidP="00A627D5">
            <w:pPr>
              <w:spacing w:after="0" w:line="240" w:lineRule="auto"/>
              <w:jc w:val="center"/>
              <w:rPr>
                <w:rFonts w:ascii="Arial" w:hAnsi="Arial" w:cs="Arial"/>
                <w:b/>
                <w:bCs/>
                <w:color w:val="000000"/>
                <w:sz w:val="18"/>
                <w:szCs w:val="18"/>
                <w:lang w:val="ca-ES" w:eastAsia="ca-ES"/>
              </w:rPr>
            </w:pPr>
            <w:r w:rsidRPr="00A627D5">
              <w:rPr>
                <w:rFonts w:ascii="Arial" w:hAnsi="Arial" w:cs="Arial"/>
                <w:b/>
                <w:bCs/>
                <w:color w:val="000000"/>
                <w:spacing w:val="-2"/>
                <w:sz w:val="18"/>
                <w:szCs w:val="18"/>
                <w:lang w:val="ca-ES" w:eastAsia="ca-ES"/>
              </w:rPr>
              <w:t>Total</w:t>
            </w:r>
          </w:p>
        </w:tc>
      </w:tr>
      <w:tr w:rsidR="00A627D5" w:rsidRPr="00A627D5" w14:paraId="5DB9BF60" w14:textId="77777777" w:rsidTr="0036722A">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0536165" w14:textId="77777777" w:rsidR="00A627D5" w:rsidRPr="00A627D5" w:rsidRDefault="00A627D5" w:rsidP="00A627D5">
            <w:pPr>
              <w:spacing w:after="0" w:line="240" w:lineRule="auto"/>
              <w:jc w:val="both"/>
              <w:rPr>
                <w:rFonts w:ascii="Arial" w:hAnsi="Arial" w:cs="Arial"/>
                <w:color w:val="000000"/>
                <w:sz w:val="18"/>
                <w:szCs w:val="18"/>
                <w:lang w:val="ca-ES" w:eastAsia="ca-ES"/>
              </w:rPr>
            </w:pPr>
            <w:r w:rsidRPr="00A627D5">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09CC2827" w14:textId="77777777" w:rsidR="00A627D5" w:rsidRPr="00A627D5" w:rsidRDefault="00A627D5" w:rsidP="00A627D5">
            <w:pPr>
              <w:spacing w:after="0" w:line="240" w:lineRule="auto"/>
              <w:jc w:val="right"/>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 xml:space="preserve">   208.195,77 € </w:t>
            </w:r>
          </w:p>
        </w:tc>
        <w:tc>
          <w:tcPr>
            <w:tcW w:w="1360" w:type="dxa"/>
            <w:tcBorders>
              <w:top w:val="nil"/>
              <w:left w:val="nil"/>
              <w:bottom w:val="single" w:sz="4" w:space="0" w:color="auto"/>
              <w:right w:val="single" w:sz="4" w:space="0" w:color="auto"/>
            </w:tcBorders>
            <w:shd w:val="clear" w:color="auto" w:fill="auto"/>
            <w:vAlign w:val="center"/>
            <w:hideMark/>
          </w:tcPr>
          <w:p w14:paraId="782D0614" w14:textId="77777777" w:rsidR="00A627D5" w:rsidRPr="00A627D5" w:rsidRDefault="00A627D5" w:rsidP="00A627D5">
            <w:pPr>
              <w:spacing w:after="0" w:line="240" w:lineRule="auto"/>
              <w:jc w:val="right"/>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 xml:space="preserve">   221.602,26 € </w:t>
            </w:r>
          </w:p>
        </w:tc>
        <w:tc>
          <w:tcPr>
            <w:tcW w:w="1360" w:type="dxa"/>
            <w:tcBorders>
              <w:top w:val="nil"/>
              <w:left w:val="nil"/>
              <w:bottom w:val="single" w:sz="4" w:space="0" w:color="auto"/>
              <w:right w:val="single" w:sz="4" w:space="0" w:color="auto"/>
            </w:tcBorders>
            <w:shd w:val="clear" w:color="auto" w:fill="auto"/>
            <w:vAlign w:val="center"/>
            <w:hideMark/>
          </w:tcPr>
          <w:p w14:paraId="724F2A05" w14:textId="77777777" w:rsidR="00A627D5" w:rsidRPr="00A627D5" w:rsidRDefault="00A627D5" w:rsidP="00A627D5">
            <w:pPr>
              <w:spacing w:after="0" w:line="240" w:lineRule="auto"/>
              <w:jc w:val="right"/>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 xml:space="preserve">   243.986,50 € </w:t>
            </w:r>
          </w:p>
        </w:tc>
        <w:tc>
          <w:tcPr>
            <w:tcW w:w="1326" w:type="dxa"/>
            <w:tcBorders>
              <w:top w:val="nil"/>
              <w:left w:val="nil"/>
              <w:bottom w:val="single" w:sz="4" w:space="0" w:color="auto"/>
              <w:right w:val="single" w:sz="4" w:space="0" w:color="auto"/>
            </w:tcBorders>
            <w:shd w:val="clear" w:color="auto" w:fill="auto"/>
            <w:noWrap/>
            <w:vAlign w:val="center"/>
            <w:hideMark/>
          </w:tcPr>
          <w:p w14:paraId="620BEC4A" w14:textId="25877F7F" w:rsidR="00A627D5" w:rsidRPr="00A627D5" w:rsidRDefault="00A627D5" w:rsidP="00A627D5">
            <w:pPr>
              <w:spacing w:after="0" w:line="240" w:lineRule="auto"/>
              <w:jc w:val="right"/>
              <w:rPr>
                <w:rFonts w:ascii="Arial" w:hAnsi="Arial" w:cs="Arial"/>
                <w:b/>
                <w:bCs/>
                <w:color w:val="000000"/>
                <w:sz w:val="18"/>
                <w:szCs w:val="18"/>
                <w:lang w:val="ca-ES" w:eastAsia="ca-ES"/>
              </w:rPr>
            </w:pPr>
            <w:r w:rsidRPr="00A627D5">
              <w:rPr>
                <w:rFonts w:ascii="Arial" w:hAnsi="Arial" w:cs="Arial"/>
                <w:b/>
                <w:bCs/>
                <w:color w:val="000000"/>
                <w:sz w:val="18"/>
                <w:szCs w:val="18"/>
                <w:lang w:val="ca-ES" w:eastAsia="ca-ES"/>
              </w:rPr>
              <w:t xml:space="preserve">673.784,53 € </w:t>
            </w:r>
          </w:p>
        </w:tc>
        <w:tc>
          <w:tcPr>
            <w:tcW w:w="1418" w:type="dxa"/>
            <w:gridSpan w:val="3"/>
            <w:vMerge w:val="restart"/>
            <w:tcBorders>
              <w:top w:val="nil"/>
              <w:left w:val="single" w:sz="4" w:space="0" w:color="auto"/>
              <w:bottom w:val="single" w:sz="4" w:space="0" w:color="000000"/>
              <w:right w:val="single" w:sz="4" w:space="0" w:color="auto"/>
            </w:tcBorders>
            <w:shd w:val="clear" w:color="auto" w:fill="auto"/>
            <w:noWrap/>
            <w:vAlign w:val="center"/>
            <w:hideMark/>
          </w:tcPr>
          <w:p w14:paraId="7E74B110" w14:textId="3FA16DC4" w:rsidR="00A627D5" w:rsidRPr="00A627D5" w:rsidRDefault="00A627D5" w:rsidP="00A627D5">
            <w:pPr>
              <w:spacing w:after="0" w:line="240" w:lineRule="auto"/>
              <w:jc w:val="right"/>
              <w:rPr>
                <w:rFonts w:ascii="Arial" w:hAnsi="Arial" w:cs="Arial"/>
                <w:b/>
                <w:bCs/>
                <w:color w:val="000000"/>
                <w:sz w:val="18"/>
                <w:szCs w:val="18"/>
                <w:lang w:val="ca-ES" w:eastAsia="ca-ES"/>
              </w:rPr>
            </w:pPr>
            <w:r w:rsidRPr="00A627D5">
              <w:rPr>
                <w:rFonts w:ascii="Arial" w:hAnsi="Arial" w:cs="Arial"/>
                <w:b/>
                <w:bCs/>
                <w:color w:val="000000"/>
                <w:sz w:val="18"/>
                <w:szCs w:val="18"/>
                <w:lang w:val="ca-ES" w:eastAsia="ca-ES"/>
              </w:rPr>
              <w:t xml:space="preserve">1.538.654,68 € </w:t>
            </w:r>
          </w:p>
        </w:tc>
      </w:tr>
      <w:tr w:rsidR="00A627D5" w:rsidRPr="00A627D5" w14:paraId="5F848D0B" w14:textId="77777777" w:rsidTr="0036722A">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9EFBCC9" w14:textId="77777777" w:rsidR="00A627D5" w:rsidRPr="00A627D5" w:rsidRDefault="00A627D5" w:rsidP="00A627D5">
            <w:pPr>
              <w:spacing w:after="0" w:line="240" w:lineRule="auto"/>
              <w:jc w:val="both"/>
              <w:rPr>
                <w:rFonts w:ascii="Arial" w:hAnsi="Arial" w:cs="Arial"/>
                <w:color w:val="000000"/>
                <w:sz w:val="18"/>
                <w:szCs w:val="18"/>
                <w:lang w:val="ca-ES" w:eastAsia="ca-ES"/>
              </w:rPr>
            </w:pPr>
            <w:r w:rsidRPr="00A627D5">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3D2A4EF9" w14:textId="77777777" w:rsidR="00A627D5" w:rsidRPr="00A627D5" w:rsidRDefault="00A627D5" w:rsidP="00A627D5">
            <w:pPr>
              <w:spacing w:after="0" w:line="240" w:lineRule="auto"/>
              <w:jc w:val="right"/>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 xml:space="preserve">   267.240,20 € </w:t>
            </w:r>
          </w:p>
        </w:tc>
        <w:tc>
          <w:tcPr>
            <w:tcW w:w="1360" w:type="dxa"/>
            <w:tcBorders>
              <w:top w:val="nil"/>
              <w:left w:val="nil"/>
              <w:bottom w:val="single" w:sz="4" w:space="0" w:color="auto"/>
              <w:right w:val="single" w:sz="4" w:space="0" w:color="auto"/>
            </w:tcBorders>
            <w:shd w:val="clear" w:color="auto" w:fill="auto"/>
            <w:vAlign w:val="center"/>
            <w:hideMark/>
          </w:tcPr>
          <w:p w14:paraId="1B248C23" w14:textId="77777777" w:rsidR="00A627D5" w:rsidRPr="00A627D5" w:rsidRDefault="00A627D5" w:rsidP="00A627D5">
            <w:pPr>
              <w:spacing w:after="0" w:line="240" w:lineRule="auto"/>
              <w:jc w:val="right"/>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 xml:space="preserve">   284.448,76 € </w:t>
            </w:r>
          </w:p>
        </w:tc>
        <w:tc>
          <w:tcPr>
            <w:tcW w:w="1360" w:type="dxa"/>
            <w:tcBorders>
              <w:top w:val="nil"/>
              <w:left w:val="nil"/>
              <w:bottom w:val="single" w:sz="4" w:space="0" w:color="auto"/>
              <w:right w:val="single" w:sz="4" w:space="0" w:color="auto"/>
            </w:tcBorders>
            <w:shd w:val="clear" w:color="auto" w:fill="auto"/>
            <w:vAlign w:val="center"/>
            <w:hideMark/>
          </w:tcPr>
          <w:p w14:paraId="6420E0D9" w14:textId="77777777" w:rsidR="00A627D5" w:rsidRPr="00A627D5" w:rsidRDefault="00A627D5" w:rsidP="00A627D5">
            <w:pPr>
              <w:spacing w:after="0" w:line="240" w:lineRule="auto"/>
              <w:jc w:val="right"/>
              <w:rPr>
                <w:rFonts w:ascii="Arial" w:hAnsi="Arial" w:cs="Arial"/>
                <w:color w:val="000000"/>
                <w:sz w:val="18"/>
                <w:szCs w:val="18"/>
                <w:lang w:val="ca-ES" w:eastAsia="ca-ES"/>
              </w:rPr>
            </w:pPr>
            <w:r w:rsidRPr="00A627D5">
              <w:rPr>
                <w:rFonts w:ascii="Arial" w:hAnsi="Arial" w:cs="Arial"/>
                <w:color w:val="000000"/>
                <w:spacing w:val="-2"/>
                <w:sz w:val="18"/>
                <w:szCs w:val="18"/>
                <w:lang w:val="ca-ES" w:eastAsia="ca-ES"/>
              </w:rPr>
              <w:t xml:space="preserve">   313.181,19 € </w:t>
            </w:r>
          </w:p>
        </w:tc>
        <w:tc>
          <w:tcPr>
            <w:tcW w:w="1326" w:type="dxa"/>
            <w:tcBorders>
              <w:top w:val="nil"/>
              <w:left w:val="nil"/>
              <w:bottom w:val="single" w:sz="4" w:space="0" w:color="auto"/>
              <w:right w:val="single" w:sz="4" w:space="0" w:color="auto"/>
            </w:tcBorders>
            <w:shd w:val="clear" w:color="auto" w:fill="auto"/>
            <w:noWrap/>
            <w:vAlign w:val="center"/>
            <w:hideMark/>
          </w:tcPr>
          <w:p w14:paraId="5C5EBF45" w14:textId="28181CA9" w:rsidR="00A627D5" w:rsidRPr="00A627D5" w:rsidRDefault="00A627D5" w:rsidP="00A627D5">
            <w:pPr>
              <w:spacing w:after="0" w:line="240" w:lineRule="auto"/>
              <w:jc w:val="right"/>
              <w:rPr>
                <w:rFonts w:ascii="Arial" w:hAnsi="Arial" w:cs="Arial"/>
                <w:b/>
                <w:bCs/>
                <w:color w:val="000000"/>
                <w:sz w:val="18"/>
                <w:szCs w:val="18"/>
                <w:lang w:val="ca-ES" w:eastAsia="ca-ES"/>
              </w:rPr>
            </w:pPr>
            <w:r w:rsidRPr="00A627D5">
              <w:rPr>
                <w:rFonts w:ascii="Arial" w:hAnsi="Arial" w:cs="Arial"/>
                <w:b/>
                <w:bCs/>
                <w:color w:val="000000"/>
                <w:sz w:val="18"/>
                <w:szCs w:val="18"/>
                <w:lang w:val="ca-ES" w:eastAsia="ca-ES"/>
              </w:rPr>
              <w:t xml:space="preserve">864.870,15 € </w:t>
            </w:r>
          </w:p>
        </w:tc>
        <w:tc>
          <w:tcPr>
            <w:tcW w:w="1418" w:type="dxa"/>
            <w:gridSpan w:val="3"/>
            <w:vMerge/>
            <w:tcBorders>
              <w:top w:val="nil"/>
              <w:left w:val="single" w:sz="4" w:space="0" w:color="auto"/>
              <w:bottom w:val="single" w:sz="4" w:space="0" w:color="000000"/>
              <w:right w:val="single" w:sz="4" w:space="0" w:color="auto"/>
            </w:tcBorders>
            <w:vAlign w:val="center"/>
            <w:hideMark/>
          </w:tcPr>
          <w:p w14:paraId="39DC9D1F" w14:textId="77777777" w:rsidR="00A627D5" w:rsidRPr="00A627D5" w:rsidRDefault="00A627D5" w:rsidP="00A627D5">
            <w:pPr>
              <w:spacing w:after="0" w:line="240" w:lineRule="auto"/>
              <w:rPr>
                <w:rFonts w:ascii="Arial" w:hAnsi="Arial" w:cs="Arial"/>
                <w:color w:val="000000"/>
                <w:sz w:val="18"/>
                <w:szCs w:val="18"/>
                <w:lang w:val="ca-ES" w:eastAsia="ca-ES"/>
              </w:rPr>
            </w:pPr>
          </w:p>
        </w:tc>
      </w:tr>
    </w:tbl>
    <w:p w14:paraId="3B03A465" w14:textId="77777777" w:rsidR="003F019F" w:rsidRPr="008169C6" w:rsidRDefault="003F019F" w:rsidP="00587043">
      <w:pPr>
        <w:spacing w:after="0"/>
        <w:jc w:val="both"/>
        <w:rPr>
          <w:rFonts w:ascii="Arial" w:hAnsi="Arial" w:cs="Arial"/>
          <w:sz w:val="18"/>
          <w:szCs w:val="18"/>
          <w:lang w:val="ca-ES"/>
        </w:rPr>
      </w:pPr>
    </w:p>
    <w:tbl>
      <w:tblPr>
        <w:tblW w:w="8784" w:type="dxa"/>
        <w:tblCellMar>
          <w:left w:w="70" w:type="dxa"/>
          <w:right w:w="70" w:type="dxa"/>
        </w:tblCellMar>
        <w:tblLook w:val="04A0" w:firstRow="1" w:lastRow="0" w:firstColumn="1" w:lastColumn="0" w:noHBand="0" w:noVBand="1"/>
      </w:tblPr>
      <w:tblGrid>
        <w:gridCol w:w="1960"/>
        <w:gridCol w:w="1360"/>
        <w:gridCol w:w="1360"/>
        <w:gridCol w:w="1360"/>
        <w:gridCol w:w="1468"/>
        <w:gridCol w:w="1276"/>
      </w:tblGrid>
      <w:tr w:rsidR="00C14546" w:rsidRPr="00C14546" w14:paraId="0DB7CB7F" w14:textId="77777777" w:rsidTr="004F458C">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1ADD2144" w14:textId="7DA3BDA3" w:rsidR="00C14546" w:rsidRPr="00C14546" w:rsidRDefault="000049A6" w:rsidP="00C14546">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C.C. </w:t>
            </w:r>
            <w:r w:rsidR="00C14546" w:rsidRPr="00C14546">
              <w:rPr>
                <w:rFonts w:ascii="Arial" w:hAnsi="Arial" w:cs="Arial"/>
                <w:b/>
                <w:bCs/>
                <w:spacing w:val="-2"/>
                <w:sz w:val="18"/>
                <w:szCs w:val="18"/>
                <w:lang w:val="ca-ES" w:eastAsia="ca-ES"/>
              </w:rPr>
              <w:t>Cerdanya</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3051EBAC" w14:textId="77777777" w:rsidR="00C14546" w:rsidRPr="00C14546" w:rsidRDefault="00C14546" w:rsidP="00C14546">
            <w:pPr>
              <w:spacing w:after="0" w:line="240" w:lineRule="auto"/>
              <w:jc w:val="center"/>
              <w:rPr>
                <w:rFonts w:ascii="Arial" w:hAnsi="Arial" w:cs="Arial"/>
                <w:b/>
                <w:bCs/>
                <w:color w:val="000000"/>
                <w:sz w:val="18"/>
                <w:szCs w:val="18"/>
                <w:lang w:val="ca-ES" w:eastAsia="ca-ES"/>
              </w:rPr>
            </w:pPr>
            <w:r w:rsidRPr="00C14546">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51CAE147" w14:textId="77777777" w:rsidR="00C14546" w:rsidRPr="00C14546" w:rsidRDefault="00C14546" w:rsidP="00C14546">
            <w:pPr>
              <w:spacing w:after="0" w:line="240" w:lineRule="auto"/>
              <w:jc w:val="center"/>
              <w:rPr>
                <w:rFonts w:ascii="Arial" w:hAnsi="Arial" w:cs="Arial"/>
                <w:b/>
                <w:bCs/>
                <w:color w:val="000000"/>
                <w:sz w:val="18"/>
                <w:szCs w:val="18"/>
                <w:lang w:val="ca-ES" w:eastAsia="ca-ES"/>
              </w:rPr>
            </w:pPr>
            <w:r w:rsidRPr="00C14546">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6F3138AE" w14:textId="77777777" w:rsidR="00C14546" w:rsidRPr="00C14546" w:rsidRDefault="00C14546" w:rsidP="00C14546">
            <w:pPr>
              <w:spacing w:after="0" w:line="240" w:lineRule="auto"/>
              <w:jc w:val="center"/>
              <w:rPr>
                <w:rFonts w:ascii="Arial" w:hAnsi="Arial" w:cs="Arial"/>
                <w:b/>
                <w:bCs/>
                <w:color w:val="000000"/>
                <w:sz w:val="18"/>
                <w:szCs w:val="18"/>
                <w:lang w:val="ca-ES" w:eastAsia="ca-ES"/>
              </w:rPr>
            </w:pPr>
            <w:r w:rsidRPr="00C14546">
              <w:rPr>
                <w:rFonts w:ascii="Arial" w:hAnsi="Arial" w:cs="Arial"/>
                <w:b/>
                <w:bCs/>
                <w:color w:val="000000"/>
                <w:spacing w:val="-4"/>
                <w:sz w:val="18"/>
                <w:szCs w:val="18"/>
                <w:lang w:val="ca-ES" w:eastAsia="ca-ES"/>
              </w:rPr>
              <w:t>2028</w:t>
            </w:r>
          </w:p>
        </w:tc>
        <w:tc>
          <w:tcPr>
            <w:tcW w:w="1468" w:type="dxa"/>
            <w:tcBorders>
              <w:left w:val="single" w:sz="4" w:space="0" w:color="auto"/>
            </w:tcBorders>
            <w:shd w:val="clear" w:color="auto" w:fill="auto"/>
            <w:noWrap/>
            <w:vAlign w:val="center"/>
            <w:hideMark/>
          </w:tcPr>
          <w:p w14:paraId="4E586DE3" w14:textId="77777777" w:rsidR="00C14546" w:rsidRPr="00C14546" w:rsidRDefault="00C14546" w:rsidP="00C14546">
            <w:pPr>
              <w:spacing w:after="0" w:line="240" w:lineRule="auto"/>
              <w:rPr>
                <w:rFonts w:ascii="Arial" w:hAnsi="Arial" w:cs="Arial"/>
                <w:color w:val="000000"/>
                <w:sz w:val="18"/>
                <w:szCs w:val="18"/>
                <w:lang w:val="ca-ES" w:eastAsia="ca-ES"/>
              </w:rPr>
            </w:pPr>
            <w:r w:rsidRPr="00C14546">
              <w:rPr>
                <w:rFonts w:ascii="Arial" w:hAnsi="Arial" w:cs="Arial"/>
                <w:color w:val="000000"/>
                <w:sz w:val="18"/>
                <w:szCs w:val="18"/>
                <w:lang w:val="ca-ES" w:eastAsia="ca-ES"/>
              </w:rPr>
              <w:t> </w:t>
            </w:r>
          </w:p>
        </w:tc>
        <w:tc>
          <w:tcPr>
            <w:tcW w:w="1276" w:type="dxa"/>
            <w:shd w:val="clear" w:color="auto" w:fill="auto"/>
            <w:noWrap/>
            <w:vAlign w:val="center"/>
            <w:hideMark/>
          </w:tcPr>
          <w:p w14:paraId="317C6EEA" w14:textId="77777777" w:rsidR="00C14546" w:rsidRPr="00C14546" w:rsidRDefault="00C14546" w:rsidP="00C14546">
            <w:pPr>
              <w:spacing w:after="0" w:line="240" w:lineRule="auto"/>
              <w:rPr>
                <w:rFonts w:ascii="Arial" w:hAnsi="Arial" w:cs="Arial"/>
                <w:color w:val="000000"/>
                <w:sz w:val="18"/>
                <w:szCs w:val="18"/>
                <w:lang w:val="ca-ES" w:eastAsia="ca-ES"/>
              </w:rPr>
            </w:pPr>
            <w:r w:rsidRPr="00C14546">
              <w:rPr>
                <w:rFonts w:ascii="Arial" w:hAnsi="Arial" w:cs="Arial"/>
                <w:color w:val="000000"/>
                <w:sz w:val="18"/>
                <w:szCs w:val="18"/>
                <w:lang w:val="ca-ES" w:eastAsia="ca-ES"/>
              </w:rPr>
              <w:t> </w:t>
            </w:r>
          </w:p>
        </w:tc>
      </w:tr>
      <w:tr w:rsidR="00C14546" w:rsidRPr="00C14546" w14:paraId="5575131F" w14:textId="77777777" w:rsidTr="004F458C">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F067B5C" w14:textId="77777777" w:rsidR="00C14546" w:rsidRPr="00C14546" w:rsidRDefault="00C14546" w:rsidP="00C14546">
            <w:pPr>
              <w:spacing w:after="0" w:line="240" w:lineRule="auto"/>
              <w:jc w:val="both"/>
              <w:rPr>
                <w:rFonts w:ascii="Arial" w:hAnsi="Arial" w:cs="Arial"/>
                <w:color w:val="000000"/>
                <w:sz w:val="18"/>
                <w:szCs w:val="18"/>
                <w:lang w:val="ca-ES" w:eastAsia="ca-ES"/>
              </w:rPr>
            </w:pPr>
            <w:r w:rsidRPr="00C14546">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16B7696B" w14:textId="77777777" w:rsidR="00C14546" w:rsidRPr="00C14546" w:rsidRDefault="00C14546" w:rsidP="00C14546">
            <w:pPr>
              <w:spacing w:after="0" w:line="240" w:lineRule="auto"/>
              <w:jc w:val="center"/>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8,34%</w:t>
            </w:r>
          </w:p>
        </w:tc>
        <w:tc>
          <w:tcPr>
            <w:tcW w:w="1360" w:type="dxa"/>
            <w:tcBorders>
              <w:top w:val="nil"/>
              <w:left w:val="nil"/>
              <w:bottom w:val="single" w:sz="4" w:space="0" w:color="auto"/>
              <w:right w:val="single" w:sz="4" w:space="0" w:color="auto"/>
            </w:tcBorders>
            <w:shd w:val="clear" w:color="auto" w:fill="auto"/>
            <w:vAlign w:val="center"/>
            <w:hideMark/>
          </w:tcPr>
          <w:p w14:paraId="1553DE0E" w14:textId="77777777" w:rsidR="00C14546" w:rsidRPr="00C14546" w:rsidRDefault="00C14546" w:rsidP="00C14546">
            <w:pPr>
              <w:spacing w:after="0" w:line="240" w:lineRule="auto"/>
              <w:jc w:val="center"/>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8,34%</w:t>
            </w:r>
          </w:p>
        </w:tc>
        <w:tc>
          <w:tcPr>
            <w:tcW w:w="1360" w:type="dxa"/>
            <w:tcBorders>
              <w:top w:val="nil"/>
              <w:left w:val="nil"/>
              <w:bottom w:val="single" w:sz="4" w:space="0" w:color="auto"/>
              <w:right w:val="single" w:sz="4" w:space="0" w:color="auto"/>
            </w:tcBorders>
            <w:shd w:val="clear" w:color="auto" w:fill="auto"/>
            <w:vAlign w:val="center"/>
            <w:hideMark/>
          </w:tcPr>
          <w:p w14:paraId="4D7A6AB2" w14:textId="77777777" w:rsidR="00C14546" w:rsidRPr="00C14546" w:rsidRDefault="00C14546" w:rsidP="00C14546">
            <w:pPr>
              <w:spacing w:after="0" w:line="240" w:lineRule="auto"/>
              <w:jc w:val="center"/>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8,34%</w:t>
            </w:r>
          </w:p>
        </w:tc>
        <w:tc>
          <w:tcPr>
            <w:tcW w:w="1468" w:type="dxa"/>
            <w:tcBorders>
              <w:top w:val="nil"/>
              <w:left w:val="single" w:sz="4" w:space="0" w:color="auto"/>
              <w:bottom w:val="single" w:sz="4" w:space="0" w:color="auto"/>
            </w:tcBorders>
            <w:shd w:val="clear" w:color="auto" w:fill="auto"/>
            <w:noWrap/>
            <w:vAlign w:val="center"/>
            <w:hideMark/>
          </w:tcPr>
          <w:p w14:paraId="6C5BFD90" w14:textId="77777777" w:rsidR="00C14546" w:rsidRPr="00C14546" w:rsidRDefault="00C14546" w:rsidP="00C14546">
            <w:pPr>
              <w:spacing w:after="0" w:line="240" w:lineRule="auto"/>
              <w:rPr>
                <w:rFonts w:ascii="Arial" w:hAnsi="Arial" w:cs="Arial"/>
                <w:color w:val="000000"/>
                <w:sz w:val="18"/>
                <w:szCs w:val="18"/>
                <w:lang w:val="ca-ES" w:eastAsia="ca-ES"/>
              </w:rPr>
            </w:pPr>
            <w:r w:rsidRPr="00C14546">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201B616B" w14:textId="77777777" w:rsidR="00C14546" w:rsidRPr="00C14546" w:rsidRDefault="00C14546" w:rsidP="00C14546">
            <w:pPr>
              <w:spacing w:after="0" w:line="240" w:lineRule="auto"/>
              <w:rPr>
                <w:rFonts w:ascii="Arial" w:hAnsi="Arial" w:cs="Arial"/>
                <w:color w:val="000000"/>
                <w:sz w:val="18"/>
                <w:szCs w:val="18"/>
                <w:lang w:val="ca-ES" w:eastAsia="ca-ES"/>
              </w:rPr>
            </w:pPr>
            <w:r w:rsidRPr="00C14546">
              <w:rPr>
                <w:rFonts w:ascii="Arial" w:hAnsi="Arial" w:cs="Arial"/>
                <w:color w:val="000000"/>
                <w:sz w:val="18"/>
                <w:szCs w:val="18"/>
                <w:lang w:val="ca-ES" w:eastAsia="ca-ES"/>
              </w:rPr>
              <w:t> </w:t>
            </w:r>
          </w:p>
        </w:tc>
      </w:tr>
      <w:tr w:rsidR="00C14546" w:rsidRPr="00C14546" w14:paraId="437D928A" w14:textId="77777777" w:rsidTr="004F458C">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076B7085" w14:textId="77777777" w:rsidR="00C14546" w:rsidRPr="00C14546" w:rsidRDefault="00C14546" w:rsidP="00C14546">
            <w:pPr>
              <w:spacing w:after="0" w:line="240" w:lineRule="auto"/>
              <w:jc w:val="both"/>
              <w:rPr>
                <w:rFonts w:ascii="Arial" w:hAnsi="Arial" w:cs="Arial"/>
                <w:color w:val="000000"/>
                <w:sz w:val="18"/>
                <w:szCs w:val="18"/>
                <w:lang w:val="ca-ES" w:eastAsia="ca-ES"/>
              </w:rPr>
            </w:pPr>
            <w:r w:rsidRPr="00C14546">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3FC85324" w14:textId="77777777" w:rsidR="00C14546" w:rsidRPr="00C14546" w:rsidRDefault="00C14546" w:rsidP="00C14546">
            <w:pPr>
              <w:spacing w:after="0" w:line="240" w:lineRule="auto"/>
              <w:jc w:val="center"/>
              <w:rPr>
                <w:rFonts w:ascii="Arial" w:hAnsi="Arial" w:cs="Arial"/>
                <w:color w:val="000000"/>
                <w:sz w:val="18"/>
                <w:szCs w:val="18"/>
                <w:lang w:val="ca-ES" w:eastAsia="ca-ES"/>
              </w:rPr>
            </w:pPr>
            <w:r w:rsidRPr="00C14546">
              <w:rPr>
                <w:rFonts w:ascii="Arial" w:hAnsi="Arial" w:cs="Arial"/>
                <w:color w:val="000000"/>
                <w:spacing w:val="-5"/>
                <w:sz w:val="18"/>
                <w:szCs w:val="18"/>
                <w:lang w:val="ca-ES" w:eastAsia="ca-ES"/>
              </w:rPr>
              <w:t>343</w:t>
            </w:r>
          </w:p>
        </w:tc>
        <w:tc>
          <w:tcPr>
            <w:tcW w:w="1360" w:type="dxa"/>
            <w:tcBorders>
              <w:top w:val="nil"/>
              <w:left w:val="nil"/>
              <w:bottom w:val="single" w:sz="4" w:space="0" w:color="auto"/>
              <w:right w:val="single" w:sz="4" w:space="0" w:color="auto"/>
            </w:tcBorders>
            <w:shd w:val="clear" w:color="auto" w:fill="auto"/>
            <w:vAlign w:val="center"/>
            <w:hideMark/>
          </w:tcPr>
          <w:p w14:paraId="032A6818" w14:textId="77777777" w:rsidR="00C14546" w:rsidRPr="00C14546" w:rsidRDefault="00C14546" w:rsidP="00C14546">
            <w:pPr>
              <w:spacing w:after="0" w:line="240" w:lineRule="auto"/>
              <w:jc w:val="center"/>
              <w:rPr>
                <w:rFonts w:ascii="Arial" w:hAnsi="Arial" w:cs="Arial"/>
                <w:color w:val="000000"/>
                <w:sz w:val="18"/>
                <w:szCs w:val="18"/>
                <w:lang w:val="ca-ES" w:eastAsia="ca-ES"/>
              </w:rPr>
            </w:pPr>
            <w:r w:rsidRPr="00C14546">
              <w:rPr>
                <w:rFonts w:ascii="Arial" w:hAnsi="Arial" w:cs="Arial"/>
                <w:color w:val="000000"/>
                <w:spacing w:val="-5"/>
                <w:sz w:val="18"/>
                <w:szCs w:val="18"/>
                <w:lang w:val="ca-ES" w:eastAsia="ca-ES"/>
              </w:rPr>
              <w:t>343</w:t>
            </w:r>
          </w:p>
        </w:tc>
        <w:tc>
          <w:tcPr>
            <w:tcW w:w="1360" w:type="dxa"/>
            <w:tcBorders>
              <w:top w:val="nil"/>
              <w:left w:val="nil"/>
              <w:bottom w:val="single" w:sz="4" w:space="0" w:color="auto"/>
              <w:right w:val="single" w:sz="4" w:space="0" w:color="auto"/>
            </w:tcBorders>
            <w:shd w:val="clear" w:color="auto" w:fill="auto"/>
            <w:vAlign w:val="center"/>
            <w:hideMark/>
          </w:tcPr>
          <w:p w14:paraId="0CE8164C" w14:textId="77777777" w:rsidR="00C14546" w:rsidRPr="00C14546" w:rsidRDefault="00C14546" w:rsidP="00C14546">
            <w:pPr>
              <w:spacing w:after="0" w:line="240" w:lineRule="auto"/>
              <w:jc w:val="center"/>
              <w:rPr>
                <w:rFonts w:ascii="Arial" w:hAnsi="Arial" w:cs="Arial"/>
                <w:color w:val="000000"/>
                <w:sz w:val="18"/>
                <w:szCs w:val="18"/>
                <w:lang w:val="ca-ES" w:eastAsia="ca-ES"/>
              </w:rPr>
            </w:pPr>
            <w:r w:rsidRPr="00C14546">
              <w:rPr>
                <w:rFonts w:ascii="Arial" w:hAnsi="Arial" w:cs="Arial"/>
                <w:color w:val="000000"/>
                <w:spacing w:val="-5"/>
                <w:sz w:val="18"/>
                <w:szCs w:val="18"/>
                <w:lang w:val="ca-ES" w:eastAsia="ca-ES"/>
              </w:rPr>
              <w:t>354</w:t>
            </w:r>
          </w:p>
        </w:tc>
        <w:tc>
          <w:tcPr>
            <w:tcW w:w="1468" w:type="dxa"/>
            <w:tcBorders>
              <w:top w:val="single" w:sz="4" w:space="0" w:color="auto"/>
              <w:left w:val="nil"/>
              <w:bottom w:val="single" w:sz="4" w:space="0" w:color="auto"/>
              <w:right w:val="single" w:sz="4" w:space="0" w:color="auto"/>
            </w:tcBorders>
            <w:shd w:val="clear" w:color="000000" w:fill="D8D8D8"/>
            <w:vAlign w:val="center"/>
            <w:hideMark/>
          </w:tcPr>
          <w:p w14:paraId="3EAC1038" w14:textId="77777777" w:rsidR="00C14546" w:rsidRPr="00C14546" w:rsidRDefault="00C14546" w:rsidP="00C14546">
            <w:pPr>
              <w:spacing w:after="0" w:line="240" w:lineRule="auto"/>
              <w:jc w:val="center"/>
              <w:rPr>
                <w:rFonts w:ascii="Arial" w:hAnsi="Arial" w:cs="Arial"/>
                <w:b/>
                <w:bCs/>
                <w:color w:val="000000"/>
                <w:sz w:val="18"/>
                <w:szCs w:val="18"/>
                <w:lang w:val="ca-ES" w:eastAsia="ca-ES"/>
              </w:rPr>
            </w:pPr>
            <w:r w:rsidRPr="00C14546">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69F6FE10" w14:textId="77777777" w:rsidR="00C14546" w:rsidRPr="00C14546" w:rsidRDefault="00C14546" w:rsidP="00C14546">
            <w:pPr>
              <w:spacing w:after="0" w:line="240" w:lineRule="auto"/>
              <w:jc w:val="center"/>
              <w:rPr>
                <w:rFonts w:ascii="Arial" w:hAnsi="Arial" w:cs="Arial"/>
                <w:b/>
                <w:bCs/>
                <w:color w:val="000000"/>
                <w:sz w:val="18"/>
                <w:szCs w:val="18"/>
                <w:lang w:val="ca-ES" w:eastAsia="ca-ES"/>
              </w:rPr>
            </w:pPr>
            <w:r w:rsidRPr="00C14546">
              <w:rPr>
                <w:rFonts w:ascii="Arial" w:hAnsi="Arial" w:cs="Arial"/>
                <w:b/>
                <w:bCs/>
                <w:color w:val="000000"/>
                <w:spacing w:val="-2"/>
                <w:sz w:val="18"/>
                <w:szCs w:val="18"/>
                <w:lang w:val="ca-ES" w:eastAsia="ca-ES"/>
              </w:rPr>
              <w:t>Total</w:t>
            </w:r>
          </w:p>
        </w:tc>
      </w:tr>
      <w:tr w:rsidR="00C14546" w:rsidRPr="00C14546" w14:paraId="0EC945C6" w14:textId="77777777" w:rsidTr="004F458C">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436B9319" w14:textId="77777777" w:rsidR="00C14546" w:rsidRPr="00C14546" w:rsidRDefault="00C14546" w:rsidP="00C14546">
            <w:pPr>
              <w:spacing w:after="0" w:line="240" w:lineRule="auto"/>
              <w:jc w:val="both"/>
              <w:rPr>
                <w:rFonts w:ascii="Arial" w:hAnsi="Arial" w:cs="Arial"/>
                <w:color w:val="000000"/>
                <w:sz w:val="18"/>
                <w:szCs w:val="18"/>
                <w:lang w:val="ca-ES" w:eastAsia="ca-ES"/>
              </w:rPr>
            </w:pPr>
            <w:r w:rsidRPr="00C14546">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10F6ED31" w14:textId="77777777" w:rsidR="00C14546" w:rsidRPr="00C14546" w:rsidRDefault="00C14546" w:rsidP="00C14546">
            <w:pPr>
              <w:spacing w:after="0" w:line="240" w:lineRule="auto"/>
              <w:jc w:val="right"/>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 xml:space="preserve">      49.857,97 € </w:t>
            </w:r>
          </w:p>
        </w:tc>
        <w:tc>
          <w:tcPr>
            <w:tcW w:w="1360" w:type="dxa"/>
            <w:tcBorders>
              <w:top w:val="nil"/>
              <w:left w:val="nil"/>
              <w:bottom w:val="single" w:sz="4" w:space="0" w:color="auto"/>
              <w:right w:val="single" w:sz="4" w:space="0" w:color="auto"/>
            </w:tcBorders>
            <w:shd w:val="clear" w:color="auto" w:fill="auto"/>
            <w:vAlign w:val="center"/>
            <w:hideMark/>
          </w:tcPr>
          <w:p w14:paraId="6BF632BC" w14:textId="77777777" w:rsidR="00C14546" w:rsidRPr="00C14546" w:rsidRDefault="00C14546" w:rsidP="00C14546">
            <w:pPr>
              <w:spacing w:after="0" w:line="240" w:lineRule="auto"/>
              <w:jc w:val="right"/>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 xml:space="preserve">      49.857,97 € </w:t>
            </w:r>
          </w:p>
        </w:tc>
        <w:tc>
          <w:tcPr>
            <w:tcW w:w="1360" w:type="dxa"/>
            <w:tcBorders>
              <w:top w:val="nil"/>
              <w:left w:val="nil"/>
              <w:bottom w:val="single" w:sz="4" w:space="0" w:color="auto"/>
              <w:right w:val="single" w:sz="4" w:space="0" w:color="auto"/>
            </w:tcBorders>
            <w:shd w:val="clear" w:color="auto" w:fill="auto"/>
            <w:vAlign w:val="center"/>
            <w:hideMark/>
          </w:tcPr>
          <w:p w14:paraId="5F055081" w14:textId="77777777" w:rsidR="00C14546" w:rsidRPr="00C14546" w:rsidRDefault="00C14546" w:rsidP="00C14546">
            <w:pPr>
              <w:spacing w:after="0" w:line="240" w:lineRule="auto"/>
              <w:jc w:val="right"/>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 xml:space="preserve">      51.383,49 € </w:t>
            </w:r>
          </w:p>
        </w:tc>
        <w:tc>
          <w:tcPr>
            <w:tcW w:w="1468" w:type="dxa"/>
            <w:tcBorders>
              <w:top w:val="nil"/>
              <w:left w:val="nil"/>
              <w:bottom w:val="single" w:sz="4" w:space="0" w:color="auto"/>
              <w:right w:val="single" w:sz="4" w:space="0" w:color="auto"/>
            </w:tcBorders>
            <w:shd w:val="clear" w:color="auto" w:fill="auto"/>
            <w:noWrap/>
            <w:vAlign w:val="center"/>
            <w:hideMark/>
          </w:tcPr>
          <w:p w14:paraId="69EE4897" w14:textId="43CFD8D8" w:rsidR="00C14546" w:rsidRPr="00C14546" w:rsidRDefault="00C14546" w:rsidP="00C14546">
            <w:pPr>
              <w:spacing w:after="0" w:line="240" w:lineRule="auto"/>
              <w:jc w:val="right"/>
              <w:rPr>
                <w:rFonts w:ascii="Arial" w:hAnsi="Arial" w:cs="Arial"/>
                <w:b/>
                <w:bCs/>
                <w:color w:val="000000"/>
                <w:sz w:val="18"/>
                <w:szCs w:val="18"/>
                <w:lang w:val="ca-ES" w:eastAsia="ca-ES"/>
              </w:rPr>
            </w:pPr>
            <w:r w:rsidRPr="00C14546">
              <w:rPr>
                <w:rFonts w:ascii="Arial" w:hAnsi="Arial" w:cs="Arial"/>
                <w:b/>
                <w:bCs/>
                <w:color w:val="000000"/>
                <w:sz w:val="18"/>
                <w:szCs w:val="18"/>
                <w:lang w:val="ca-ES" w:eastAsia="ca-ES"/>
              </w:rPr>
              <w:t xml:space="preserve">151.099,43 €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63BFFD" w14:textId="684CBFC8" w:rsidR="00C14546" w:rsidRPr="00C14546" w:rsidRDefault="00C14546" w:rsidP="00C14546">
            <w:pPr>
              <w:spacing w:after="0" w:line="240" w:lineRule="auto"/>
              <w:jc w:val="right"/>
              <w:rPr>
                <w:rFonts w:ascii="Arial" w:hAnsi="Arial" w:cs="Arial"/>
                <w:b/>
                <w:bCs/>
                <w:color w:val="000000"/>
                <w:sz w:val="18"/>
                <w:szCs w:val="18"/>
                <w:lang w:val="ca-ES" w:eastAsia="ca-ES"/>
              </w:rPr>
            </w:pPr>
            <w:r w:rsidRPr="00C14546">
              <w:rPr>
                <w:rFonts w:ascii="Arial" w:hAnsi="Arial" w:cs="Arial"/>
                <w:b/>
                <w:bCs/>
                <w:color w:val="000000"/>
                <w:sz w:val="18"/>
                <w:szCs w:val="18"/>
                <w:lang w:val="ca-ES" w:eastAsia="ca-ES"/>
              </w:rPr>
              <w:t xml:space="preserve">293.564,60 € </w:t>
            </w:r>
          </w:p>
        </w:tc>
      </w:tr>
      <w:tr w:rsidR="00C14546" w:rsidRPr="00C14546" w14:paraId="1366BBB9" w14:textId="77777777" w:rsidTr="004F458C">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A866FF4" w14:textId="77777777" w:rsidR="00C14546" w:rsidRPr="00C14546" w:rsidRDefault="00C14546" w:rsidP="00C14546">
            <w:pPr>
              <w:spacing w:after="0" w:line="240" w:lineRule="auto"/>
              <w:jc w:val="both"/>
              <w:rPr>
                <w:rFonts w:ascii="Arial" w:hAnsi="Arial" w:cs="Arial"/>
                <w:color w:val="000000"/>
                <w:sz w:val="18"/>
                <w:szCs w:val="18"/>
                <w:lang w:val="ca-ES" w:eastAsia="ca-ES"/>
              </w:rPr>
            </w:pPr>
            <w:r w:rsidRPr="00C14546">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7281D83A" w14:textId="77777777" w:rsidR="00C14546" w:rsidRPr="00C14546" w:rsidRDefault="00C14546" w:rsidP="00C14546">
            <w:pPr>
              <w:spacing w:after="0" w:line="240" w:lineRule="auto"/>
              <w:jc w:val="right"/>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 xml:space="preserve">      47.008,94 € </w:t>
            </w:r>
          </w:p>
        </w:tc>
        <w:tc>
          <w:tcPr>
            <w:tcW w:w="1360" w:type="dxa"/>
            <w:tcBorders>
              <w:top w:val="nil"/>
              <w:left w:val="nil"/>
              <w:bottom w:val="single" w:sz="4" w:space="0" w:color="auto"/>
              <w:right w:val="single" w:sz="4" w:space="0" w:color="auto"/>
            </w:tcBorders>
            <w:shd w:val="clear" w:color="auto" w:fill="auto"/>
            <w:vAlign w:val="center"/>
            <w:hideMark/>
          </w:tcPr>
          <w:p w14:paraId="7A511B2F" w14:textId="77777777" w:rsidR="00C14546" w:rsidRPr="00C14546" w:rsidRDefault="00C14546" w:rsidP="00C14546">
            <w:pPr>
              <w:spacing w:after="0" w:line="240" w:lineRule="auto"/>
              <w:jc w:val="right"/>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 xml:space="preserve">      47.008,94 € </w:t>
            </w:r>
          </w:p>
        </w:tc>
        <w:tc>
          <w:tcPr>
            <w:tcW w:w="1360" w:type="dxa"/>
            <w:tcBorders>
              <w:top w:val="nil"/>
              <w:left w:val="nil"/>
              <w:bottom w:val="single" w:sz="4" w:space="0" w:color="auto"/>
              <w:right w:val="single" w:sz="4" w:space="0" w:color="auto"/>
            </w:tcBorders>
            <w:shd w:val="clear" w:color="auto" w:fill="auto"/>
            <w:vAlign w:val="center"/>
            <w:hideMark/>
          </w:tcPr>
          <w:p w14:paraId="148CCC7E" w14:textId="77777777" w:rsidR="00C14546" w:rsidRPr="00C14546" w:rsidRDefault="00C14546" w:rsidP="00C14546">
            <w:pPr>
              <w:spacing w:after="0" w:line="240" w:lineRule="auto"/>
              <w:jc w:val="right"/>
              <w:rPr>
                <w:rFonts w:ascii="Arial" w:hAnsi="Arial" w:cs="Arial"/>
                <w:color w:val="000000"/>
                <w:sz w:val="18"/>
                <w:szCs w:val="18"/>
                <w:lang w:val="ca-ES" w:eastAsia="ca-ES"/>
              </w:rPr>
            </w:pPr>
            <w:r w:rsidRPr="00C14546">
              <w:rPr>
                <w:rFonts w:ascii="Arial" w:hAnsi="Arial" w:cs="Arial"/>
                <w:color w:val="000000"/>
                <w:spacing w:val="-2"/>
                <w:sz w:val="18"/>
                <w:szCs w:val="18"/>
                <w:lang w:val="ca-ES" w:eastAsia="ca-ES"/>
              </w:rPr>
              <w:t xml:space="preserve">      48.447,29 € </w:t>
            </w:r>
          </w:p>
        </w:tc>
        <w:tc>
          <w:tcPr>
            <w:tcW w:w="1468" w:type="dxa"/>
            <w:tcBorders>
              <w:top w:val="nil"/>
              <w:left w:val="nil"/>
              <w:bottom w:val="single" w:sz="4" w:space="0" w:color="auto"/>
              <w:right w:val="single" w:sz="4" w:space="0" w:color="auto"/>
            </w:tcBorders>
            <w:shd w:val="clear" w:color="auto" w:fill="auto"/>
            <w:noWrap/>
            <w:vAlign w:val="center"/>
            <w:hideMark/>
          </w:tcPr>
          <w:p w14:paraId="788DBF55" w14:textId="0DF62A9B" w:rsidR="00C14546" w:rsidRPr="00C14546" w:rsidRDefault="00C14546" w:rsidP="00C14546">
            <w:pPr>
              <w:spacing w:after="0" w:line="240" w:lineRule="auto"/>
              <w:jc w:val="right"/>
              <w:rPr>
                <w:rFonts w:ascii="Arial" w:hAnsi="Arial" w:cs="Arial"/>
                <w:b/>
                <w:bCs/>
                <w:color w:val="000000"/>
                <w:sz w:val="18"/>
                <w:szCs w:val="18"/>
                <w:lang w:val="ca-ES" w:eastAsia="ca-ES"/>
              </w:rPr>
            </w:pPr>
            <w:r w:rsidRPr="00C14546">
              <w:rPr>
                <w:rFonts w:ascii="Arial" w:hAnsi="Arial" w:cs="Arial"/>
                <w:b/>
                <w:bCs/>
                <w:color w:val="000000"/>
                <w:sz w:val="18"/>
                <w:szCs w:val="18"/>
                <w:lang w:val="ca-ES" w:eastAsia="ca-ES"/>
              </w:rPr>
              <w:t xml:space="preserve">142.465,17 € </w:t>
            </w:r>
          </w:p>
        </w:tc>
        <w:tc>
          <w:tcPr>
            <w:tcW w:w="1276" w:type="dxa"/>
            <w:vMerge/>
            <w:tcBorders>
              <w:top w:val="nil"/>
              <w:left w:val="single" w:sz="4" w:space="0" w:color="auto"/>
              <w:bottom w:val="single" w:sz="4" w:space="0" w:color="000000"/>
              <w:right w:val="single" w:sz="4" w:space="0" w:color="auto"/>
            </w:tcBorders>
            <w:vAlign w:val="center"/>
            <w:hideMark/>
          </w:tcPr>
          <w:p w14:paraId="70F21D9B" w14:textId="77777777" w:rsidR="00C14546" w:rsidRPr="00C14546" w:rsidRDefault="00C14546" w:rsidP="00C14546">
            <w:pPr>
              <w:spacing w:after="0" w:line="240" w:lineRule="auto"/>
              <w:rPr>
                <w:rFonts w:ascii="Arial" w:hAnsi="Arial" w:cs="Arial"/>
                <w:color w:val="000000"/>
                <w:sz w:val="18"/>
                <w:szCs w:val="18"/>
                <w:lang w:val="ca-ES" w:eastAsia="ca-ES"/>
              </w:rPr>
            </w:pPr>
          </w:p>
        </w:tc>
      </w:tr>
    </w:tbl>
    <w:p w14:paraId="0AF3A6DD" w14:textId="77777777" w:rsidR="00DD0F4B" w:rsidRPr="008169C6" w:rsidRDefault="00DD0F4B" w:rsidP="00587043">
      <w:pPr>
        <w:spacing w:after="0"/>
        <w:jc w:val="both"/>
        <w:rPr>
          <w:rFonts w:ascii="Arial" w:hAnsi="Arial" w:cs="Arial"/>
          <w:szCs w:val="22"/>
          <w:lang w:val="ca-ES"/>
        </w:rPr>
      </w:pPr>
    </w:p>
    <w:tbl>
      <w:tblPr>
        <w:tblW w:w="8784" w:type="dxa"/>
        <w:tblCellMar>
          <w:left w:w="70" w:type="dxa"/>
          <w:right w:w="70" w:type="dxa"/>
        </w:tblCellMar>
        <w:tblLook w:val="04A0" w:firstRow="1" w:lastRow="0" w:firstColumn="1" w:lastColumn="0" w:noHBand="0" w:noVBand="1"/>
      </w:tblPr>
      <w:tblGrid>
        <w:gridCol w:w="1960"/>
        <w:gridCol w:w="1437"/>
        <w:gridCol w:w="1276"/>
        <w:gridCol w:w="1418"/>
        <w:gridCol w:w="1417"/>
        <w:gridCol w:w="1276"/>
      </w:tblGrid>
      <w:tr w:rsidR="0036722A" w:rsidRPr="008169C6" w14:paraId="0294C17F"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4B622E44" w14:textId="77777777" w:rsidR="0036722A" w:rsidRPr="00DA387B"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z w:val="18"/>
                <w:szCs w:val="18"/>
                <w:lang w:val="ca-ES" w:eastAsia="ca-ES"/>
              </w:rPr>
              <w:t xml:space="preserve">C.C. </w:t>
            </w:r>
            <w:r w:rsidRPr="00DA387B">
              <w:rPr>
                <w:rFonts w:ascii="Arial" w:hAnsi="Arial" w:cs="Arial"/>
                <w:b/>
                <w:bCs/>
                <w:sz w:val="18"/>
                <w:szCs w:val="18"/>
                <w:lang w:val="ca-ES" w:eastAsia="ca-ES"/>
              </w:rPr>
              <w:t>Pla Estany</w:t>
            </w:r>
          </w:p>
        </w:tc>
        <w:tc>
          <w:tcPr>
            <w:tcW w:w="1437" w:type="dxa"/>
            <w:tcBorders>
              <w:top w:val="single" w:sz="4" w:space="0" w:color="auto"/>
              <w:left w:val="nil"/>
              <w:bottom w:val="single" w:sz="4" w:space="0" w:color="auto"/>
              <w:right w:val="single" w:sz="4" w:space="0" w:color="auto"/>
            </w:tcBorders>
            <w:shd w:val="clear" w:color="000000" w:fill="D8D8D8"/>
            <w:vAlign w:val="center"/>
            <w:hideMark/>
          </w:tcPr>
          <w:p w14:paraId="1095B17C"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59C6A029"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33FB34FD"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left w:val="single" w:sz="4" w:space="0" w:color="auto"/>
            </w:tcBorders>
            <w:shd w:val="clear" w:color="auto" w:fill="auto"/>
            <w:noWrap/>
            <w:vAlign w:val="center"/>
            <w:hideMark/>
          </w:tcPr>
          <w:p w14:paraId="472C9D8F" w14:textId="77777777" w:rsidR="0036722A" w:rsidRPr="00DA387B" w:rsidRDefault="0036722A" w:rsidP="00ED52FF">
            <w:pPr>
              <w:spacing w:after="0" w:line="240" w:lineRule="auto"/>
              <w:rPr>
                <w:rFonts w:ascii="Arial" w:hAnsi="Arial" w:cs="Arial"/>
                <w:color w:val="000000"/>
                <w:sz w:val="18"/>
                <w:szCs w:val="18"/>
                <w:lang w:val="ca-ES" w:eastAsia="ca-ES"/>
              </w:rPr>
            </w:pPr>
            <w:r w:rsidRPr="00DA387B">
              <w:rPr>
                <w:rFonts w:ascii="Arial" w:hAnsi="Arial" w:cs="Arial"/>
                <w:color w:val="000000"/>
                <w:sz w:val="18"/>
                <w:szCs w:val="18"/>
                <w:lang w:val="ca-ES" w:eastAsia="ca-ES"/>
              </w:rPr>
              <w:t> </w:t>
            </w:r>
          </w:p>
        </w:tc>
        <w:tc>
          <w:tcPr>
            <w:tcW w:w="1276" w:type="dxa"/>
            <w:shd w:val="clear" w:color="auto" w:fill="auto"/>
            <w:noWrap/>
            <w:vAlign w:val="center"/>
            <w:hideMark/>
          </w:tcPr>
          <w:p w14:paraId="15A55403" w14:textId="77777777" w:rsidR="0036722A" w:rsidRPr="00DA387B" w:rsidRDefault="0036722A" w:rsidP="00ED52FF">
            <w:pPr>
              <w:spacing w:after="0" w:line="240" w:lineRule="auto"/>
              <w:rPr>
                <w:rFonts w:ascii="Arial" w:hAnsi="Arial" w:cs="Arial"/>
                <w:color w:val="000000"/>
                <w:sz w:val="18"/>
                <w:szCs w:val="18"/>
                <w:lang w:val="ca-ES" w:eastAsia="ca-ES"/>
              </w:rPr>
            </w:pPr>
            <w:r w:rsidRPr="00DA387B">
              <w:rPr>
                <w:rFonts w:ascii="Arial" w:hAnsi="Arial" w:cs="Arial"/>
                <w:color w:val="000000"/>
                <w:sz w:val="18"/>
                <w:szCs w:val="18"/>
                <w:lang w:val="ca-ES" w:eastAsia="ca-ES"/>
              </w:rPr>
              <w:t> </w:t>
            </w:r>
          </w:p>
        </w:tc>
      </w:tr>
      <w:tr w:rsidR="0036722A" w:rsidRPr="00DA387B" w14:paraId="1DE3E334"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FCFE6C7" w14:textId="77777777" w:rsidR="0036722A" w:rsidRPr="00DA387B" w:rsidRDefault="0036722A" w:rsidP="00ED52FF">
            <w:pPr>
              <w:spacing w:after="0" w:line="240" w:lineRule="auto"/>
              <w:jc w:val="both"/>
              <w:rPr>
                <w:rFonts w:ascii="Arial" w:hAnsi="Arial" w:cs="Arial"/>
                <w:color w:val="000000"/>
                <w:sz w:val="18"/>
                <w:szCs w:val="18"/>
                <w:lang w:val="ca-ES" w:eastAsia="ca-ES"/>
              </w:rPr>
            </w:pPr>
            <w:r w:rsidRPr="00DA387B">
              <w:rPr>
                <w:rFonts w:ascii="Arial" w:hAnsi="Arial" w:cs="Arial"/>
                <w:color w:val="000000"/>
                <w:sz w:val="18"/>
                <w:szCs w:val="18"/>
                <w:lang w:val="ca-ES" w:eastAsia="ca-ES"/>
              </w:rPr>
              <w:t>Taxa Cobertura</w:t>
            </w:r>
          </w:p>
        </w:tc>
        <w:tc>
          <w:tcPr>
            <w:tcW w:w="1437" w:type="dxa"/>
            <w:tcBorders>
              <w:top w:val="nil"/>
              <w:left w:val="nil"/>
              <w:bottom w:val="single" w:sz="4" w:space="0" w:color="auto"/>
              <w:right w:val="single" w:sz="4" w:space="0" w:color="auto"/>
            </w:tcBorders>
            <w:shd w:val="clear" w:color="auto" w:fill="auto"/>
            <w:vAlign w:val="center"/>
            <w:hideMark/>
          </w:tcPr>
          <w:p w14:paraId="05D51845"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7,64%</w:t>
            </w:r>
          </w:p>
        </w:tc>
        <w:tc>
          <w:tcPr>
            <w:tcW w:w="1276" w:type="dxa"/>
            <w:tcBorders>
              <w:top w:val="nil"/>
              <w:left w:val="nil"/>
              <w:bottom w:val="single" w:sz="4" w:space="0" w:color="auto"/>
              <w:right w:val="single" w:sz="4" w:space="0" w:color="auto"/>
            </w:tcBorders>
            <w:shd w:val="clear" w:color="auto" w:fill="auto"/>
            <w:vAlign w:val="center"/>
            <w:hideMark/>
          </w:tcPr>
          <w:p w14:paraId="5B10CD7B"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7,84%</w:t>
            </w:r>
          </w:p>
        </w:tc>
        <w:tc>
          <w:tcPr>
            <w:tcW w:w="1418" w:type="dxa"/>
            <w:tcBorders>
              <w:top w:val="nil"/>
              <w:left w:val="nil"/>
              <w:bottom w:val="single" w:sz="4" w:space="0" w:color="auto"/>
              <w:right w:val="single" w:sz="4" w:space="0" w:color="auto"/>
            </w:tcBorders>
            <w:shd w:val="clear" w:color="auto" w:fill="auto"/>
            <w:vAlign w:val="center"/>
            <w:hideMark/>
          </w:tcPr>
          <w:p w14:paraId="2EA7CD4A"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7,94%</w:t>
            </w:r>
          </w:p>
        </w:tc>
        <w:tc>
          <w:tcPr>
            <w:tcW w:w="1417" w:type="dxa"/>
            <w:tcBorders>
              <w:top w:val="nil"/>
              <w:left w:val="single" w:sz="4" w:space="0" w:color="auto"/>
              <w:bottom w:val="single" w:sz="4" w:space="0" w:color="auto"/>
            </w:tcBorders>
            <w:shd w:val="clear" w:color="auto" w:fill="auto"/>
            <w:noWrap/>
            <w:vAlign w:val="center"/>
            <w:hideMark/>
          </w:tcPr>
          <w:p w14:paraId="767B4F0B" w14:textId="77777777" w:rsidR="0036722A" w:rsidRPr="00DA387B" w:rsidRDefault="0036722A" w:rsidP="00ED52FF">
            <w:pPr>
              <w:spacing w:after="0" w:line="240" w:lineRule="auto"/>
              <w:rPr>
                <w:rFonts w:ascii="Arial" w:hAnsi="Arial" w:cs="Arial"/>
                <w:color w:val="000000"/>
                <w:sz w:val="18"/>
                <w:szCs w:val="18"/>
                <w:lang w:val="ca-ES" w:eastAsia="ca-ES"/>
              </w:rPr>
            </w:pPr>
            <w:r w:rsidRPr="00DA387B">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73945DEB" w14:textId="77777777" w:rsidR="0036722A" w:rsidRPr="00DA387B" w:rsidRDefault="0036722A" w:rsidP="00ED52FF">
            <w:pPr>
              <w:spacing w:after="0" w:line="240" w:lineRule="auto"/>
              <w:rPr>
                <w:rFonts w:ascii="Arial" w:hAnsi="Arial" w:cs="Arial"/>
                <w:color w:val="000000"/>
                <w:sz w:val="18"/>
                <w:szCs w:val="18"/>
                <w:lang w:val="ca-ES" w:eastAsia="ca-ES"/>
              </w:rPr>
            </w:pPr>
            <w:r w:rsidRPr="00DA387B">
              <w:rPr>
                <w:rFonts w:ascii="Arial" w:hAnsi="Arial" w:cs="Arial"/>
                <w:color w:val="000000"/>
                <w:sz w:val="18"/>
                <w:szCs w:val="18"/>
                <w:lang w:val="ca-ES" w:eastAsia="ca-ES"/>
              </w:rPr>
              <w:t> </w:t>
            </w:r>
          </w:p>
        </w:tc>
      </w:tr>
      <w:tr w:rsidR="0036722A" w:rsidRPr="00DA387B" w14:paraId="09658CC4"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4A900BD8" w14:textId="77777777" w:rsidR="0036722A" w:rsidRPr="00DA387B" w:rsidRDefault="0036722A" w:rsidP="00ED52FF">
            <w:pPr>
              <w:spacing w:after="0" w:line="240" w:lineRule="auto"/>
              <w:jc w:val="both"/>
              <w:rPr>
                <w:rFonts w:ascii="Arial" w:hAnsi="Arial" w:cs="Arial"/>
                <w:color w:val="000000"/>
                <w:sz w:val="18"/>
                <w:szCs w:val="18"/>
                <w:lang w:val="ca-ES" w:eastAsia="ca-ES"/>
              </w:rPr>
            </w:pPr>
            <w:r w:rsidRPr="00DA387B">
              <w:rPr>
                <w:rFonts w:ascii="Arial" w:hAnsi="Arial" w:cs="Arial"/>
                <w:color w:val="000000"/>
                <w:sz w:val="18"/>
                <w:szCs w:val="18"/>
                <w:lang w:val="ca-ES" w:eastAsia="ca-ES"/>
              </w:rPr>
              <w:t>Nombre de terminals</w:t>
            </w:r>
          </w:p>
        </w:tc>
        <w:tc>
          <w:tcPr>
            <w:tcW w:w="1437" w:type="dxa"/>
            <w:tcBorders>
              <w:top w:val="nil"/>
              <w:left w:val="nil"/>
              <w:bottom w:val="single" w:sz="4" w:space="0" w:color="auto"/>
              <w:right w:val="single" w:sz="4" w:space="0" w:color="auto"/>
            </w:tcBorders>
            <w:shd w:val="clear" w:color="auto" w:fill="auto"/>
            <w:vAlign w:val="center"/>
            <w:hideMark/>
          </w:tcPr>
          <w:p w14:paraId="13234207"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DA387B">
              <w:rPr>
                <w:rFonts w:ascii="Arial" w:hAnsi="Arial" w:cs="Arial"/>
                <w:color w:val="000000"/>
                <w:spacing w:val="-5"/>
                <w:sz w:val="18"/>
                <w:szCs w:val="18"/>
                <w:lang w:val="ca-ES" w:eastAsia="ca-ES"/>
              </w:rPr>
              <w:t>239</w:t>
            </w:r>
          </w:p>
        </w:tc>
        <w:tc>
          <w:tcPr>
            <w:tcW w:w="1276" w:type="dxa"/>
            <w:tcBorders>
              <w:top w:val="nil"/>
              <w:left w:val="nil"/>
              <w:bottom w:val="single" w:sz="4" w:space="0" w:color="auto"/>
              <w:right w:val="single" w:sz="4" w:space="0" w:color="auto"/>
            </w:tcBorders>
            <w:shd w:val="clear" w:color="auto" w:fill="auto"/>
            <w:vAlign w:val="center"/>
            <w:hideMark/>
          </w:tcPr>
          <w:p w14:paraId="4AA8B0E1"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DA387B">
              <w:rPr>
                <w:rFonts w:ascii="Arial" w:hAnsi="Arial" w:cs="Arial"/>
                <w:color w:val="000000"/>
                <w:spacing w:val="-5"/>
                <w:sz w:val="18"/>
                <w:szCs w:val="18"/>
                <w:lang w:val="ca-ES" w:eastAsia="ca-ES"/>
              </w:rPr>
              <w:t>243</w:t>
            </w:r>
          </w:p>
        </w:tc>
        <w:tc>
          <w:tcPr>
            <w:tcW w:w="1418" w:type="dxa"/>
            <w:tcBorders>
              <w:top w:val="nil"/>
              <w:left w:val="nil"/>
              <w:bottom w:val="single" w:sz="4" w:space="0" w:color="auto"/>
              <w:right w:val="single" w:sz="4" w:space="0" w:color="auto"/>
            </w:tcBorders>
            <w:shd w:val="clear" w:color="auto" w:fill="auto"/>
            <w:vAlign w:val="center"/>
            <w:hideMark/>
          </w:tcPr>
          <w:p w14:paraId="44967344" w14:textId="77777777" w:rsidR="0036722A" w:rsidRPr="00DA387B" w:rsidRDefault="0036722A" w:rsidP="00ED52FF">
            <w:pPr>
              <w:spacing w:after="0" w:line="240" w:lineRule="auto"/>
              <w:jc w:val="center"/>
              <w:rPr>
                <w:rFonts w:ascii="Arial" w:hAnsi="Arial" w:cs="Arial"/>
                <w:color w:val="000000"/>
                <w:sz w:val="18"/>
                <w:szCs w:val="18"/>
                <w:lang w:val="ca-ES" w:eastAsia="ca-ES"/>
              </w:rPr>
            </w:pPr>
            <w:r w:rsidRPr="00DA387B">
              <w:rPr>
                <w:rFonts w:ascii="Arial" w:hAnsi="Arial" w:cs="Arial"/>
                <w:color w:val="000000"/>
                <w:spacing w:val="-5"/>
                <w:sz w:val="18"/>
                <w:szCs w:val="18"/>
                <w:lang w:val="ca-ES" w:eastAsia="ca-ES"/>
              </w:rPr>
              <w:t>259</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14:paraId="5AD0D523" w14:textId="77777777" w:rsidR="0036722A" w:rsidRPr="00DA387B" w:rsidRDefault="0036722A" w:rsidP="00ED52FF">
            <w:pPr>
              <w:spacing w:after="0" w:line="240" w:lineRule="auto"/>
              <w:jc w:val="center"/>
              <w:rPr>
                <w:rFonts w:ascii="Arial" w:hAnsi="Arial" w:cs="Arial"/>
                <w:b/>
                <w:bCs/>
                <w:color w:val="000000"/>
                <w:sz w:val="18"/>
                <w:szCs w:val="18"/>
                <w:lang w:val="ca-ES" w:eastAsia="ca-ES"/>
              </w:rPr>
            </w:pPr>
            <w:r w:rsidRPr="00DA387B">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188D8CF7" w14:textId="77777777" w:rsidR="0036722A" w:rsidRPr="00DA387B" w:rsidRDefault="0036722A" w:rsidP="00ED52FF">
            <w:pPr>
              <w:spacing w:after="0" w:line="240" w:lineRule="auto"/>
              <w:jc w:val="center"/>
              <w:rPr>
                <w:rFonts w:ascii="Arial" w:hAnsi="Arial" w:cs="Arial"/>
                <w:b/>
                <w:bCs/>
                <w:color w:val="000000"/>
                <w:sz w:val="18"/>
                <w:szCs w:val="18"/>
                <w:lang w:val="ca-ES" w:eastAsia="ca-ES"/>
              </w:rPr>
            </w:pPr>
            <w:r w:rsidRPr="00DA387B">
              <w:rPr>
                <w:rFonts w:ascii="Arial" w:hAnsi="Arial" w:cs="Arial"/>
                <w:b/>
                <w:bCs/>
                <w:color w:val="000000"/>
                <w:spacing w:val="-2"/>
                <w:sz w:val="18"/>
                <w:szCs w:val="18"/>
                <w:lang w:val="ca-ES" w:eastAsia="ca-ES"/>
              </w:rPr>
              <w:t>Total</w:t>
            </w:r>
          </w:p>
        </w:tc>
      </w:tr>
      <w:tr w:rsidR="0036722A" w:rsidRPr="00DA387B" w14:paraId="57EE845E"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7D5F50D" w14:textId="77777777" w:rsidR="0036722A" w:rsidRPr="00DA387B" w:rsidRDefault="0036722A" w:rsidP="00ED52FF">
            <w:pPr>
              <w:spacing w:after="0" w:line="240" w:lineRule="auto"/>
              <w:jc w:val="both"/>
              <w:rPr>
                <w:rFonts w:ascii="Arial" w:hAnsi="Arial" w:cs="Arial"/>
                <w:color w:val="000000"/>
                <w:sz w:val="18"/>
                <w:szCs w:val="18"/>
                <w:lang w:val="ca-ES" w:eastAsia="ca-ES"/>
              </w:rPr>
            </w:pPr>
            <w:r w:rsidRPr="00DA387B">
              <w:rPr>
                <w:rFonts w:ascii="Arial" w:hAnsi="Arial" w:cs="Arial"/>
                <w:color w:val="000000"/>
                <w:sz w:val="18"/>
                <w:szCs w:val="18"/>
                <w:lang w:val="ca-ES" w:eastAsia="ca-ES"/>
              </w:rPr>
              <w:t>Pressupost Dipsalut</w:t>
            </w:r>
          </w:p>
        </w:tc>
        <w:tc>
          <w:tcPr>
            <w:tcW w:w="1437" w:type="dxa"/>
            <w:tcBorders>
              <w:top w:val="nil"/>
              <w:left w:val="nil"/>
              <w:bottom w:val="single" w:sz="4" w:space="0" w:color="auto"/>
              <w:right w:val="single" w:sz="4" w:space="0" w:color="auto"/>
            </w:tcBorders>
            <w:shd w:val="clear" w:color="auto" w:fill="auto"/>
            <w:vAlign w:val="center"/>
            <w:hideMark/>
          </w:tcPr>
          <w:p w14:paraId="0626AFE5" w14:textId="77777777" w:rsidR="0036722A" w:rsidRPr="00DA387B" w:rsidRDefault="0036722A" w:rsidP="00ED52FF">
            <w:pPr>
              <w:spacing w:after="0" w:line="240" w:lineRule="auto"/>
              <w:jc w:val="right"/>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 xml:space="preserve">    30.929,13 € </w:t>
            </w:r>
          </w:p>
        </w:tc>
        <w:tc>
          <w:tcPr>
            <w:tcW w:w="1276" w:type="dxa"/>
            <w:tcBorders>
              <w:top w:val="nil"/>
              <w:left w:val="nil"/>
              <w:bottom w:val="single" w:sz="4" w:space="0" w:color="auto"/>
              <w:right w:val="single" w:sz="4" w:space="0" w:color="auto"/>
            </w:tcBorders>
            <w:shd w:val="clear" w:color="auto" w:fill="auto"/>
            <w:vAlign w:val="center"/>
            <w:hideMark/>
          </w:tcPr>
          <w:p w14:paraId="15369233" w14:textId="77777777" w:rsidR="0036722A" w:rsidRPr="00DA387B" w:rsidRDefault="0036722A" w:rsidP="00ED52FF">
            <w:pPr>
              <w:spacing w:after="0" w:line="240" w:lineRule="auto"/>
              <w:jc w:val="right"/>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 xml:space="preserve">    31.431,42 € </w:t>
            </w:r>
          </w:p>
        </w:tc>
        <w:tc>
          <w:tcPr>
            <w:tcW w:w="1418" w:type="dxa"/>
            <w:tcBorders>
              <w:top w:val="nil"/>
              <w:left w:val="nil"/>
              <w:bottom w:val="single" w:sz="4" w:space="0" w:color="auto"/>
              <w:right w:val="single" w:sz="4" w:space="0" w:color="auto"/>
            </w:tcBorders>
            <w:shd w:val="clear" w:color="auto" w:fill="auto"/>
            <w:vAlign w:val="center"/>
            <w:hideMark/>
          </w:tcPr>
          <w:p w14:paraId="6993763B" w14:textId="77777777" w:rsidR="0036722A" w:rsidRPr="00DA387B" w:rsidRDefault="0036722A" w:rsidP="00ED52FF">
            <w:pPr>
              <w:spacing w:after="0" w:line="240" w:lineRule="auto"/>
              <w:jc w:val="right"/>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 xml:space="preserve">    33.482,42 € </w:t>
            </w:r>
          </w:p>
        </w:tc>
        <w:tc>
          <w:tcPr>
            <w:tcW w:w="1417" w:type="dxa"/>
            <w:tcBorders>
              <w:top w:val="nil"/>
              <w:left w:val="nil"/>
              <w:bottom w:val="single" w:sz="4" w:space="0" w:color="auto"/>
              <w:right w:val="single" w:sz="4" w:space="0" w:color="auto"/>
            </w:tcBorders>
            <w:shd w:val="clear" w:color="auto" w:fill="auto"/>
            <w:noWrap/>
            <w:vAlign w:val="center"/>
            <w:hideMark/>
          </w:tcPr>
          <w:p w14:paraId="592BAF1E" w14:textId="77777777" w:rsidR="0036722A" w:rsidRPr="00DA387B" w:rsidRDefault="0036722A" w:rsidP="00ED52FF">
            <w:pPr>
              <w:spacing w:after="0" w:line="240" w:lineRule="auto"/>
              <w:jc w:val="right"/>
              <w:rPr>
                <w:rFonts w:ascii="Arial" w:hAnsi="Arial" w:cs="Arial"/>
                <w:b/>
                <w:bCs/>
                <w:color w:val="000000"/>
                <w:sz w:val="18"/>
                <w:szCs w:val="18"/>
                <w:lang w:val="ca-ES" w:eastAsia="ca-ES"/>
              </w:rPr>
            </w:pPr>
            <w:r w:rsidRPr="00DA387B">
              <w:rPr>
                <w:rFonts w:ascii="Arial" w:hAnsi="Arial" w:cs="Arial"/>
                <w:b/>
                <w:bCs/>
                <w:color w:val="000000"/>
                <w:sz w:val="18"/>
                <w:szCs w:val="18"/>
                <w:lang w:val="ca-ES" w:eastAsia="ca-ES"/>
              </w:rPr>
              <w:t xml:space="preserve">    95.842,97 €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E9EB22" w14:textId="77777777" w:rsidR="0036722A" w:rsidRPr="00DA387B" w:rsidRDefault="0036722A" w:rsidP="00ED52FF">
            <w:pPr>
              <w:spacing w:after="0" w:line="240" w:lineRule="auto"/>
              <w:jc w:val="right"/>
              <w:rPr>
                <w:rFonts w:ascii="Arial" w:hAnsi="Arial" w:cs="Arial"/>
                <w:b/>
                <w:bCs/>
                <w:color w:val="000000"/>
                <w:sz w:val="18"/>
                <w:szCs w:val="18"/>
                <w:lang w:val="ca-ES" w:eastAsia="ca-ES"/>
              </w:rPr>
            </w:pPr>
            <w:r w:rsidRPr="00DA387B">
              <w:rPr>
                <w:rFonts w:ascii="Arial" w:hAnsi="Arial" w:cs="Arial"/>
                <w:b/>
                <w:bCs/>
                <w:color w:val="000000"/>
                <w:sz w:val="18"/>
                <w:szCs w:val="18"/>
                <w:lang w:val="ca-ES" w:eastAsia="ca-ES"/>
              </w:rPr>
              <w:t xml:space="preserve">209.013,47 € </w:t>
            </w:r>
          </w:p>
        </w:tc>
      </w:tr>
      <w:tr w:rsidR="0036722A" w:rsidRPr="00DA387B" w14:paraId="53487EF3"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7458DE4A" w14:textId="77777777" w:rsidR="0036722A" w:rsidRPr="00DA387B" w:rsidRDefault="0036722A" w:rsidP="00ED52FF">
            <w:pPr>
              <w:spacing w:after="0" w:line="240" w:lineRule="auto"/>
              <w:jc w:val="both"/>
              <w:rPr>
                <w:rFonts w:ascii="Arial" w:hAnsi="Arial" w:cs="Arial"/>
                <w:color w:val="000000"/>
                <w:sz w:val="18"/>
                <w:szCs w:val="18"/>
                <w:lang w:val="ca-ES" w:eastAsia="ca-ES"/>
              </w:rPr>
            </w:pPr>
            <w:r w:rsidRPr="00DA387B">
              <w:rPr>
                <w:rFonts w:ascii="Arial" w:hAnsi="Arial" w:cs="Arial"/>
                <w:color w:val="000000"/>
                <w:sz w:val="18"/>
                <w:szCs w:val="18"/>
                <w:lang w:val="ca-ES" w:eastAsia="ca-ES"/>
              </w:rPr>
              <w:t>Pressupost ens Local</w:t>
            </w:r>
          </w:p>
        </w:tc>
        <w:tc>
          <w:tcPr>
            <w:tcW w:w="1437" w:type="dxa"/>
            <w:tcBorders>
              <w:top w:val="nil"/>
              <w:left w:val="nil"/>
              <w:bottom w:val="single" w:sz="4" w:space="0" w:color="auto"/>
              <w:right w:val="single" w:sz="4" w:space="0" w:color="auto"/>
            </w:tcBorders>
            <w:shd w:val="clear" w:color="auto" w:fill="auto"/>
            <w:vAlign w:val="center"/>
            <w:hideMark/>
          </w:tcPr>
          <w:p w14:paraId="1054BC6A" w14:textId="77777777" w:rsidR="0036722A" w:rsidRPr="00DA387B" w:rsidRDefault="0036722A" w:rsidP="00ED52FF">
            <w:pPr>
              <w:spacing w:after="0" w:line="240" w:lineRule="auto"/>
              <w:jc w:val="right"/>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 xml:space="preserve">    36.520,83 € </w:t>
            </w:r>
          </w:p>
        </w:tc>
        <w:tc>
          <w:tcPr>
            <w:tcW w:w="1276" w:type="dxa"/>
            <w:tcBorders>
              <w:top w:val="nil"/>
              <w:left w:val="nil"/>
              <w:bottom w:val="single" w:sz="4" w:space="0" w:color="auto"/>
              <w:right w:val="single" w:sz="4" w:space="0" w:color="auto"/>
            </w:tcBorders>
            <w:shd w:val="clear" w:color="auto" w:fill="auto"/>
            <w:vAlign w:val="center"/>
            <w:hideMark/>
          </w:tcPr>
          <w:p w14:paraId="1DCCE7FB" w14:textId="77777777" w:rsidR="0036722A" w:rsidRPr="00DA387B" w:rsidRDefault="0036722A" w:rsidP="00ED52FF">
            <w:pPr>
              <w:spacing w:after="0" w:line="240" w:lineRule="auto"/>
              <w:jc w:val="right"/>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 xml:space="preserve">    37.113,93 € </w:t>
            </w:r>
          </w:p>
        </w:tc>
        <w:tc>
          <w:tcPr>
            <w:tcW w:w="1418" w:type="dxa"/>
            <w:tcBorders>
              <w:top w:val="nil"/>
              <w:left w:val="nil"/>
              <w:bottom w:val="single" w:sz="4" w:space="0" w:color="auto"/>
              <w:right w:val="single" w:sz="4" w:space="0" w:color="auto"/>
            </w:tcBorders>
            <w:shd w:val="clear" w:color="auto" w:fill="auto"/>
            <w:vAlign w:val="center"/>
            <w:hideMark/>
          </w:tcPr>
          <w:p w14:paraId="58EC47DF" w14:textId="77777777" w:rsidR="0036722A" w:rsidRPr="00DA387B" w:rsidRDefault="0036722A" w:rsidP="00ED52FF">
            <w:pPr>
              <w:spacing w:after="0" w:line="240" w:lineRule="auto"/>
              <w:jc w:val="right"/>
              <w:rPr>
                <w:rFonts w:ascii="Arial" w:hAnsi="Arial" w:cs="Arial"/>
                <w:color w:val="000000"/>
                <w:sz w:val="18"/>
                <w:szCs w:val="18"/>
                <w:lang w:val="ca-ES" w:eastAsia="ca-ES"/>
              </w:rPr>
            </w:pPr>
            <w:r w:rsidRPr="00DA387B">
              <w:rPr>
                <w:rFonts w:ascii="Arial" w:hAnsi="Arial" w:cs="Arial"/>
                <w:color w:val="000000"/>
                <w:spacing w:val="-2"/>
                <w:sz w:val="18"/>
                <w:szCs w:val="18"/>
                <w:lang w:val="ca-ES" w:eastAsia="ca-ES"/>
              </w:rPr>
              <w:t xml:space="preserve">    39.535,74 € </w:t>
            </w:r>
          </w:p>
        </w:tc>
        <w:tc>
          <w:tcPr>
            <w:tcW w:w="1417" w:type="dxa"/>
            <w:tcBorders>
              <w:top w:val="nil"/>
              <w:left w:val="nil"/>
              <w:bottom w:val="single" w:sz="4" w:space="0" w:color="auto"/>
              <w:right w:val="single" w:sz="4" w:space="0" w:color="auto"/>
            </w:tcBorders>
            <w:shd w:val="clear" w:color="auto" w:fill="auto"/>
            <w:noWrap/>
            <w:vAlign w:val="center"/>
            <w:hideMark/>
          </w:tcPr>
          <w:p w14:paraId="7B8E1EFC" w14:textId="77777777" w:rsidR="0036722A" w:rsidRPr="00DA387B" w:rsidRDefault="0036722A" w:rsidP="00ED52FF">
            <w:pPr>
              <w:spacing w:after="0" w:line="240" w:lineRule="auto"/>
              <w:jc w:val="right"/>
              <w:rPr>
                <w:rFonts w:ascii="Arial" w:hAnsi="Arial" w:cs="Arial"/>
                <w:b/>
                <w:bCs/>
                <w:color w:val="000000"/>
                <w:sz w:val="18"/>
                <w:szCs w:val="18"/>
                <w:lang w:val="ca-ES" w:eastAsia="ca-ES"/>
              </w:rPr>
            </w:pPr>
            <w:r w:rsidRPr="00DA387B">
              <w:rPr>
                <w:rFonts w:ascii="Arial" w:hAnsi="Arial" w:cs="Arial"/>
                <w:b/>
                <w:bCs/>
                <w:color w:val="000000"/>
                <w:sz w:val="18"/>
                <w:szCs w:val="18"/>
                <w:lang w:val="ca-ES" w:eastAsia="ca-ES"/>
              </w:rPr>
              <w:t xml:space="preserve">  113.170,50 € </w:t>
            </w:r>
          </w:p>
        </w:tc>
        <w:tc>
          <w:tcPr>
            <w:tcW w:w="1276" w:type="dxa"/>
            <w:vMerge/>
            <w:tcBorders>
              <w:top w:val="nil"/>
              <w:left w:val="single" w:sz="4" w:space="0" w:color="auto"/>
              <w:bottom w:val="single" w:sz="4" w:space="0" w:color="000000"/>
              <w:right w:val="single" w:sz="4" w:space="0" w:color="auto"/>
            </w:tcBorders>
            <w:vAlign w:val="center"/>
            <w:hideMark/>
          </w:tcPr>
          <w:p w14:paraId="164795BF" w14:textId="77777777" w:rsidR="0036722A" w:rsidRPr="00DA387B" w:rsidRDefault="0036722A" w:rsidP="00ED52FF">
            <w:pPr>
              <w:spacing w:after="0" w:line="240" w:lineRule="auto"/>
              <w:rPr>
                <w:rFonts w:ascii="Arial" w:hAnsi="Arial" w:cs="Arial"/>
                <w:color w:val="000000"/>
                <w:sz w:val="18"/>
                <w:szCs w:val="18"/>
                <w:lang w:val="ca-ES" w:eastAsia="ca-ES"/>
              </w:rPr>
            </w:pPr>
          </w:p>
        </w:tc>
      </w:tr>
    </w:tbl>
    <w:p w14:paraId="53464F6F" w14:textId="77777777" w:rsidR="0036722A" w:rsidRPr="008169C6" w:rsidRDefault="0036722A" w:rsidP="00587043">
      <w:pPr>
        <w:spacing w:after="0"/>
        <w:jc w:val="both"/>
        <w:rPr>
          <w:rFonts w:ascii="Arial" w:hAnsi="Arial" w:cs="Arial"/>
          <w:szCs w:val="22"/>
          <w:lang w:val="ca-ES"/>
        </w:rPr>
      </w:pPr>
    </w:p>
    <w:tbl>
      <w:tblPr>
        <w:tblW w:w="8784" w:type="dxa"/>
        <w:tblCellMar>
          <w:left w:w="70" w:type="dxa"/>
          <w:right w:w="70" w:type="dxa"/>
        </w:tblCellMar>
        <w:tblLook w:val="04A0" w:firstRow="1" w:lastRow="0" w:firstColumn="1" w:lastColumn="0" w:noHBand="0" w:noVBand="1"/>
      </w:tblPr>
      <w:tblGrid>
        <w:gridCol w:w="1960"/>
        <w:gridCol w:w="1437"/>
        <w:gridCol w:w="1276"/>
        <w:gridCol w:w="1418"/>
        <w:gridCol w:w="1417"/>
        <w:gridCol w:w="1276"/>
      </w:tblGrid>
      <w:tr w:rsidR="0036722A" w:rsidRPr="008169C6" w14:paraId="75B9F4BA"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46998ED4" w14:textId="77777777" w:rsidR="0036722A" w:rsidRPr="00AE3D79"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C. C. </w:t>
            </w:r>
            <w:r w:rsidRPr="00AE3D79">
              <w:rPr>
                <w:rFonts w:ascii="Arial" w:hAnsi="Arial" w:cs="Arial"/>
                <w:b/>
                <w:bCs/>
                <w:spacing w:val="-2"/>
                <w:sz w:val="18"/>
                <w:szCs w:val="18"/>
                <w:lang w:val="ca-ES" w:eastAsia="ca-ES"/>
              </w:rPr>
              <w:t>Selva</w:t>
            </w:r>
          </w:p>
        </w:tc>
        <w:tc>
          <w:tcPr>
            <w:tcW w:w="1437" w:type="dxa"/>
            <w:tcBorders>
              <w:top w:val="single" w:sz="4" w:space="0" w:color="auto"/>
              <w:left w:val="nil"/>
              <w:bottom w:val="single" w:sz="4" w:space="0" w:color="auto"/>
              <w:right w:val="single" w:sz="4" w:space="0" w:color="auto"/>
            </w:tcBorders>
            <w:shd w:val="clear" w:color="000000" w:fill="D8D8D8"/>
            <w:vAlign w:val="center"/>
            <w:hideMark/>
          </w:tcPr>
          <w:p w14:paraId="0C093814"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58B921AB"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514D851F"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left w:val="single" w:sz="4" w:space="0" w:color="auto"/>
            </w:tcBorders>
            <w:shd w:val="clear" w:color="auto" w:fill="auto"/>
            <w:noWrap/>
            <w:vAlign w:val="center"/>
            <w:hideMark/>
          </w:tcPr>
          <w:p w14:paraId="25F8D499" w14:textId="77777777" w:rsidR="0036722A" w:rsidRPr="00AE3D79" w:rsidRDefault="0036722A" w:rsidP="00ED52FF">
            <w:pPr>
              <w:spacing w:after="0" w:line="240" w:lineRule="auto"/>
              <w:rPr>
                <w:rFonts w:ascii="Arial" w:hAnsi="Arial" w:cs="Arial"/>
                <w:color w:val="000000"/>
                <w:sz w:val="18"/>
                <w:szCs w:val="18"/>
                <w:lang w:val="ca-ES" w:eastAsia="ca-ES"/>
              </w:rPr>
            </w:pPr>
            <w:r w:rsidRPr="00AE3D79">
              <w:rPr>
                <w:rFonts w:ascii="Arial" w:hAnsi="Arial" w:cs="Arial"/>
                <w:color w:val="000000"/>
                <w:sz w:val="18"/>
                <w:szCs w:val="18"/>
                <w:lang w:val="ca-ES" w:eastAsia="ca-ES"/>
              </w:rPr>
              <w:t> </w:t>
            </w:r>
          </w:p>
        </w:tc>
        <w:tc>
          <w:tcPr>
            <w:tcW w:w="1276" w:type="dxa"/>
            <w:shd w:val="clear" w:color="auto" w:fill="auto"/>
            <w:noWrap/>
            <w:vAlign w:val="center"/>
            <w:hideMark/>
          </w:tcPr>
          <w:p w14:paraId="5600BF5B" w14:textId="77777777" w:rsidR="0036722A" w:rsidRPr="00AE3D79" w:rsidRDefault="0036722A" w:rsidP="00ED52FF">
            <w:pPr>
              <w:spacing w:after="0" w:line="240" w:lineRule="auto"/>
              <w:rPr>
                <w:rFonts w:ascii="Arial" w:hAnsi="Arial" w:cs="Arial"/>
                <w:color w:val="000000"/>
                <w:sz w:val="18"/>
                <w:szCs w:val="18"/>
                <w:lang w:val="ca-ES" w:eastAsia="ca-ES"/>
              </w:rPr>
            </w:pPr>
            <w:r w:rsidRPr="00AE3D79">
              <w:rPr>
                <w:rFonts w:ascii="Arial" w:hAnsi="Arial" w:cs="Arial"/>
                <w:color w:val="000000"/>
                <w:sz w:val="18"/>
                <w:szCs w:val="18"/>
                <w:lang w:val="ca-ES" w:eastAsia="ca-ES"/>
              </w:rPr>
              <w:t> </w:t>
            </w:r>
          </w:p>
        </w:tc>
      </w:tr>
      <w:tr w:rsidR="0036722A" w:rsidRPr="00AE3D79" w14:paraId="30EE2544"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79EE6845" w14:textId="77777777" w:rsidR="0036722A" w:rsidRPr="00AE3D79" w:rsidRDefault="0036722A" w:rsidP="00ED52FF">
            <w:pPr>
              <w:spacing w:after="0" w:line="240" w:lineRule="auto"/>
              <w:jc w:val="both"/>
              <w:rPr>
                <w:rFonts w:ascii="Arial" w:hAnsi="Arial" w:cs="Arial"/>
                <w:color w:val="000000"/>
                <w:sz w:val="18"/>
                <w:szCs w:val="18"/>
                <w:lang w:val="ca-ES" w:eastAsia="ca-ES"/>
              </w:rPr>
            </w:pPr>
            <w:r w:rsidRPr="00AE3D79">
              <w:rPr>
                <w:rFonts w:ascii="Arial" w:hAnsi="Arial" w:cs="Arial"/>
                <w:color w:val="000000"/>
                <w:sz w:val="18"/>
                <w:szCs w:val="18"/>
                <w:lang w:val="ca-ES" w:eastAsia="ca-ES"/>
              </w:rPr>
              <w:t>Taxa Cobertura</w:t>
            </w:r>
          </w:p>
        </w:tc>
        <w:tc>
          <w:tcPr>
            <w:tcW w:w="1437" w:type="dxa"/>
            <w:tcBorders>
              <w:top w:val="nil"/>
              <w:left w:val="nil"/>
              <w:bottom w:val="single" w:sz="4" w:space="0" w:color="auto"/>
              <w:right w:val="single" w:sz="4" w:space="0" w:color="auto"/>
            </w:tcBorders>
            <w:shd w:val="clear" w:color="auto" w:fill="auto"/>
            <w:vAlign w:val="center"/>
            <w:hideMark/>
          </w:tcPr>
          <w:p w14:paraId="4A232410"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9,83%</w:t>
            </w:r>
          </w:p>
        </w:tc>
        <w:tc>
          <w:tcPr>
            <w:tcW w:w="1276" w:type="dxa"/>
            <w:tcBorders>
              <w:top w:val="nil"/>
              <w:left w:val="nil"/>
              <w:bottom w:val="single" w:sz="4" w:space="0" w:color="auto"/>
              <w:right w:val="single" w:sz="4" w:space="0" w:color="auto"/>
            </w:tcBorders>
            <w:shd w:val="clear" w:color="auto" w:fill="auto"/>
            <w:vAlign w:val="center"/>
            <w:hideMark/>
          </w:tcPr>
          <w:p w14:paraId="412B6389"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10,33%</w:t>
            </w:r>
          </w:p>
        </w:tc>
        <w:tc>
          <w:tcPr>
            <w:tcW w:w="1418" w:type="dxa"/>
            <w:tcBorders>
              <w:top w:val="nil"/>
              <w:left w:val="nil"/>
              <w:bottom w:val="single" w:sz="4" w:space="0" w:color="auto"/>
              <w:right w:val="single" w:sz="4" w:space="0" w:color="auto"/>
            </w:tcBorders>
            <w:shd w:val="clear" w:color="auto" w:fill="auto"/>
            <w:vAlign w:val="center"/>
            <w:hideMark/>
          </w:tcPr>
          <w:p w14:paraId="389663EC"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10,83%</w:t>
            </w:r>
          </w:p>
        </w:tc>
        <w:tc>
          <w:tcPr>
            <w:tcW w:w="1417" w:type="dxa"/>
            <w:tcBorders>
              <w:top w:val="nil"/>
              <w:left w:val="single" w:sz="4" w:space="0" w:color="auto"/>
              <w:bottom w:val="single" w:sz="4" w:space="0" w:color="auto"/>
            </w:tcBorders>
            <w:shd w:val="clear" w:color="auto" w:fill="auto"/>
            <w:noWrap/>
            <w:vAlign w:val="center"/>
            <w:hideMark/>
          </w:tcPr>
          <w:p w14:paraId="7C8436D0" w14:textId="77777777" w:rsidR="0036722A" w:rsidRPr="00AE3D79" w:rsidRDefault="0036722A" w:rsidP="00ED52FF">
            <w:pPr>
              <w:spacing w:after="0" w:line="240" w:lineRule="auto"/>
              <w:rPr>
                <w:rFonts w:ascii="Arial" w:hAnsi="Arial" w:cs="Arial"/>
                <w:color w:val="000000"/>
                <w:sz w:val="18"/>
                <w:szCs w:val="18"/>
                <w:lang w:val="ca-ES" w:eastAsia="ca-ES"/>
              </w:rPr>
            </w:pPr>
            <w:r w:rsidRPr="00AE3D79">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7737C0D8" w14:textId="77777777" w:rsidR="0036722A" w:rsidRPr="00AE3D79" w:rsidRDefault="0036722A" w:rsidP="00ED52FF">
            <w:pPr>
              <w:spacing w:after="0" w:line="240" w:lineRule="auto"/>
              <w:rPr>
                <w:rFonts w:ascii="Arial" w:hAnsi="Arial" w:cs="Arial"/>
                <w:color w:val="000000"/>
                <w:sz w:val="18"/>
                <w:szCs w:val="18"/>
                <w:lang w:val="ca-ES" w:eastAsia="ca-ES"/>
              </w:rPr>
            </w:pPr>
            <w:r w:rsidRPr="00AE3D79">
              <w:rPr>
                <w:rFonts w:ascii="Arial" w:hAnsi="Arial" w:cs="Arial"/>
                <w:color w:val="000000"/>
                <w:sz w:val="18"/>
                <w:szCs w:val="18"/>
                <w:lang w:val="ca-ES" w:eastAsia="ca-ES"/>
              </w:rPr>
              <w:t> </w:t>
            </w:r>
          </w:p>
        </w:tc>
      </w:tr>
      <w:tr w:rsidR="0036722A" w:rsidRPr="00AE3D79" w14:paraId="036AD6DA"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B1872DA" w14:textId="77777777" w:rsidR="0036722A" w:rsidRPr="00AE3D79" w:rsidRDefault="0036722A" w:rsidP="00ED52FF">
            <w:pPr>
              <w:spacing w:after="0" w:line="240" w:lineRule="auto"/>
              <w:jc w:val="both"/>
              <w:rPr>
                <w:rFonts w:ascii="Arial" w:hAnsi="Arial" w:cs="Arial"/>
                <w:color w:val="000000"/>
                <w:sz w:val="18"/>
                <w:szCs w:val="18"/>
                <w:lang w:val="ca-ES" w:eastAsia="ca-ES"/>
              </w:rPr>
            </w:pPr>
            <w:r w:rsidRPr="00AE3D79">
              <w:rPr>
                <w:rFonts w:ascii="Arial" w:hAnsi="Arial" w:cs="Arial"/>
                <w:color w:val="000000"/>
                <w:sz w:val="18"/>
                <w:szCs w:val="18"/>
                <w:lang w:val="ca-ES" w:eastAsia="ca-ES"/>
              </w:rPr>
              <w:t>Nombre de terminals</w:t>
            </w:r>
          </w:p>
        </w:tc>
        <w:tc>
          <w:tcPr>
            <w:tcW w:w="1437" w:type="dxa"/>
            <w:tcBorders>
              <w:top w:val="nil"/>
              <w:left w:val="nil"/>
              <w:bottom w:val="single" w:sz="4" w:space="0" w:color="auto"/>
              <w:right w:val="single" w:sz="4" w:space="0" w:color="auto"/>
            </w:tcBorders>
            <w:shd w:val="clear" w:color="auto" w:fill="auto"/>
            <w:vAlign w:val="center"/>
            <w:hideMark/>
          </w:tcPr>
          <w:p w14:paraId="33FAE42C"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AE3D79">
              <w:rPr>
                <w:rFonts w:ascii="Arial" w:hAnsi="Arial" w:cs="Arial"/>
                <w:color w:val="000000"/>
                <w:spacing w:val="-4"/>
                <w:sz w:val="18"/>
                <w:szCs w:val="18"/>
                <w:lang w:val="ca-ES" w:eastAsia="ca-ES"/>
              </w:rPr>
              <w:t>2</w:t>
            </w:r>
            <w:r w:rsidRPr="008169C6">
              <w:rPr>
                <w:rFonts w:ascii="Arial" w:hAnsi="Arial" w:cs="Arial"/>
                <w:color w:val="000000"/>
                <w:spacing w:val="-4"/>
                <w:sz w:val="18"/>
                <w:szCs w:val="18"/>
                <w:lang w:val="ca-ES" w:eastAsia="ca-ES"/>
              </w:rPr>
              <w:t>.</w:t>
            </w:r>
            <w:r w:rsidRPr="00AE3D79">
              <w:rPr>
                <w:rFonts w:ascii="Arial" w:hAnsi="Arial" w:cs="Arial"/>
                <w:color w:val="000000"/>
                <w:spacing w:val="-4"/>
                <w:sz w:val="18"/>
                <w:szCs w:val="18"/>
                <w:lang w:val="ca-ES" w:eastAsia="ca-ES"/>
              </w:rPr>
              <w:t>179</w:t>
            </w:r>
          </w:p>
        </w:tc>
        <w:tc>
          <w:tcPr>
            <w:tcW w:w="1276" w:type="dxa"/>
            <w:tcBorders>
              <w:top w:val="nil"/>
              <w:left w:val="nil"/>
              <w:bottom w:val="single" w:sz="4" w:space="0" w:color="auto"/>
              <w:right w:val="single" w:sz="4" w:space="0" w:color="auto"/>
            </w:tcBorders>
            <w:shd w:val="clear" w:color="auto" w:fill="auto"/>
            <w:vAlign w:val="center"/>
            <w:hideMark/>
          </w:tcPr>
          <w:p w14:paraId="3B1030B2"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AE3D79">
              <w:rPr>
                <w:rFonts w:ascii="Arial" w:hAnsi="Arial" w:cs="Arial"/>
                <w:color w:val="000000"/>
                <w:spacing w:val="-4"/>
                <w:sz w:val="18"/>
                <w:szCs w:val="18"/>
                <w:lang w:val="ca-ES" w:eastAsia="ca-ES"/>
              </w:rPr>
              <w:t>2</w:t>
            </w:r>
            <w:r w:rsidRPr="008169C6">
              <w:rPr>
                <w:rFonts w:ascii="Arial" w:hAnsi="Arial" w:cs="Arial"/>
                <w:color w:val="000000"/>
                <w:spacing w:val="-4"/>
                <w:sz w:val="18"/>
                <w:szCs w:val="18"/>
                <w:lang w:val="ca-ES" w:eastAsia="ca-ES"/>
              </w:rPr>
              <w:t>.</w:t>
            </w:r>
            <w:r w:rsidRPr="00AE3D79">
              <w:rPr>
                <w:rFonts w:ascii="Arial" w:hAnsi="Arial" w:cs="Arial"/>
                <w:color w:val="000000"/>
                <w:spacing w:val="-4"/>
                <w:sz w:val="18"/>
                <w:szCs w:val="18"/>
                <w:lang w:val="ca-ES" w:eastAsia="ca-ES"/>
              </w:rPr>
              <w:t>282</w:t>
            </w:r>
          </w:p>
        </w:tc>
        <w:tc>
          <w:tcPr>
            <w:tcW w:w="1418" w:type="dxa"/>
            <w:tcBorders>
              <w:top w:val="nil"/>
              <w:left w:val="nil"/>
              <w:bottom w:val="single" w:sz="4" w:space="0" w:color="auto"/>
              <w:right w:val="single" w:sz="4" w:space="0" w:color="auto"/>
            </w:tcBorders>
            <w:shd w:val="clear" w:color="auto" w:fill="auto"/>
            <w:vAlign w:val="center"/>
            <w:hideMark/>
          </w:tcPr>
          <w:p w14:paraId="7728E5CB" w14:textId="77777777" w:rsidR="0036722A" w:rsidRPr="00AE3D79" w:rsidRDefault="0036722A" w:rsidP="00ED52FF">
            <w:pPr>
              <w:spacing w:after="0" w:line="240" w:lineRule="auto"/>
              <w:jc w:val="center"/>
              <w:rPr>
                <w:rFonts w:ascii="Arial" w:hAnsi="Arial" w:cs="Arial"/>
                <w:color w:val="000000"/>
                <w:sz w:val="18"/>
                <w:szCs w:val="18"/>
                <w:lang w:val="ca-ES" w:eastAsia="ca-ES"/>
              </w:rPr>
            </w:pPr>
            <w:r w:rsidRPr="00AE3D79">
              <w:rPr>
                <w:rFonts w:ascii="Arial" w:hAnsi="Arial" w:cs="Arial"/>
                <w:color w:val="000000"/>
                <w:spacing w:val="-4"/>
                <w:sz w:val="18"/>
                <w:szCs w:val="18"/>
                <w:lang w:val="ca-ES" w:eastAsia="ca-ES"/>
              </w:rPr>
              <w:t>2</w:t>
            </w:r>
            <w:r w:rsidRPr="008169C6">
              <w:rPr>
                <w:rFonts w:ascii="Arial" w:hAnsi="Arial" w:cs="Arial"/>
                <w:color w:val="000000"/>
                <w:spacing w:val="-4"/>
                <w:sz w:val="18"/>
                <w:szCs w:val="18"/>
                <w:lang w:val="ca-ES" w:eastAsia="ca-ES"/>
              </w:rPr>
              <w:t>.</w:t>
            </w:r>
            <w:r w:rsidRPr="00AE3D79">
              <w:rPr>
                <w:rFonts w:ascii="Arial" w:hAnsi="Arial" w:cs="Arial"/>
                <w:color w:val="000000"/>
                <w:spacing w:val="-4"/>
                <w:sz w:val="18"/>
                <w:szCs w:val="18"/>
                <w:lang w:val="ca-ES" w:eastAsia="ca-ES"/>
              </w:rPr>
              <w:t>488</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14:paraId="7704815F" w14:textId="77777777" w:rsidR="0036722A" w:rsidRPr="00AE3D79" w:rsidRDefault="0036722A" w:rsidP="00ED52FF">
            <w:pPr>
              <w:spacing w:after="0" w:line="240" w:lineRule="auto"/>
              <w:jc w:val="center"/>
              <w:rPr>
                <w:rFonts w:ascii="Arial" w:hAnsi="Arial" w:cs="Arial"/>
                <w:b/>
                <w:bCs/>
                <w:color w:val="000000"/>
                <w:sz w:val="18"/>
                <w:szCs w:val="18"/>
                <w:lang w:val="ca-ES" w:eastAsia="ca-ES"/>
              </w:rPr>
            </w:pPr>
            <w:r w:rsidRPr="00AE3D79">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02E4179F" w14:textId="77777777" w:rsidR="0036722A" w:rsidRPr="00AE3D79" w:rsidRDefault="0036722A" w:rsidP="00ED52FF">
            <w:pPr>
              <w:spacing w:after="0" w:line="240" w:lineRule="auto"/>
              <w:jc w:val="center"/>
              <w:rPr>
                <w:rFonts w:ascii="Arial" w:hAnsi="Arial" w:cs="Arial"/>
                <w:b/>
                <w:bCs/>
                <w:color w:val="000000"/>
                <w:sz w:val="18"/>
                <w:szCs w:val="18"/>
                <w:lang w:val="ca-ES" w:eastAsia="ca-ES"/>
              </w:rPr>
            </w:pPr>
            <w:r w:rsidRPr="00AE3D79">
              <w:rPr>
                <w:rFonts w:ascii="Arial" w:hAnsi="Arial" w:cs="Arial"/>
                <w:b/>
                <w:bCs/>
                <w:color w:val="000000"/>
                <w:spacing w:val="-2"/>
                <w:sz w:val="18"/>
                <w:szCs w:val="18"/>
                <w:lang w:val="ca-ES" w:eastAsia="ca-ES"/>
              </w:rPr>
              <w:t>Total</w:t>
            </w:r>
          </w:p>
        </w:tc>
      </w:tr>
      <w:tr w:rsidR="0036722A" w:rsidRPr="00AE3D79" w14:paraId="3BC69A1C"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34C1237E" w14:textId="77777777" w:rsidR="0036722A" w:rsidRPr="00AE3D79" w:rsidRDefault="0036722A" w:rsidP="00ED52FF">
            <w:pPr>
              <w:spacing w:after="0" w:line="240" w:lineRule="auto"/>
              <w:jc w:val="both"/>
              <w:rPr>
                <w:rFonts w:ascii="Arial" w:hAnsi="Arial" w:cs="Arial"/>
                <w:color w:val="000000"/>
                <w:sz w:val="18"/>
                <w:szCs w:val="18"/>
                <w:lang w:val="ca-ES" w:eastAsia="ca-ES"/>
              </w:rPr>
            </w:pPr>
            <w:r w:rsidRPr="00AE3D79">
              <w:rPr>
                <w:rFonts w:ascii="Arial" w:hAnsi="Arial" w:cs="Arial"/>
                <w:color w:val="000000"/>
                <w:sz w:val="18"/>
                <w:szCs w:val="18"/>
                <w:lang w:val="ca-ES" w:eastAsia="ca-ES"/>
              </w:rPr>
              <w:t>Pressupost Dipsalut</w:t>
            </w:r>
          </w:p>
        </w:tc>
        <w:tc>
          <w:tcPr>
            <w:tcW w:w="1437" w:type="dxa"/>
            <w:tcBorders>
              <w:top w:val="nil"/>
              <w:left w:val="nil"/>
              <w:bottom w:val="single" w:sz="4" w:space="0" w:color="auto"/>
              <w:right w:val="single" w:sz="4" w:space="0" w:color="auto"/>
            </w:tcBorders>
            <w:shd w:val="clear" w:color="auto" w:fill="auto"/>
            <w:vAlign w:val="center"/>
            <w:hideMark/>
          </w:tcPr>
          <w:p w14:paraId="707B6F61" w14:textId="77777777" w:rsidR="0036722A" w:rsidRPr="00AE3D79" w:rsidRDefault="0036722A" w:rsidP="00ED52FF">
            <w:pPr>
              <w:spacing w:after="0" w:line="240" w:lineRule="auto"/>
              <w:jc w:val="right"/>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 xml:space="preserve">  301.982,84 € </w:t>
            </w:r>
          </w:p>
        </w:tc>
        <w:tc>
          <w:tcPr>
            <w:tcW w:w="1276" w:type="dxa"/>
            <w:tcBorders>
              <w:top w:val="nil"/>
              <w:left w:val="nil"/>
              <w:bottom w:val="single" w:sz="4" w:space="0" w:color="auto"/>
              <w:right w:val="single" w:sz="4" w:space="0" w:color="auto"/>
            </w:tcBorders>
            <w:shd w:val="clear" w:color="auto" w:fill="auto"/>
            <w:vAlign w:val="center"/>
            <w:hideMark/>
          </w:tcPr>
          <w:p w14:paraId="4A6CCC4B" w14:textId="77777777" w:rsidR="0036722A" w:rsidRPr="00AE3D79" w:rsidRDefault="0036722A" w:rsidP="00ED52FF">
            <w:pPr>
              <w:spacing w:after="0" w:line="240" w:lineRule="auto"/>
              <w:jc w:val="right"/>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 xml:space="preserve">  316.208,10 € </w:t>
            </w:r>
          </w:p>
        </w:tc>
        <w:tc>
          <w:tcPr>
            <w:tcW w:w="1418" w:type="dxa"/>
            <w:tcBorders>
              <w:top w:val="nil"/>
              <w:left w:val="nil"/>
              <w:bottom w:val="single" w:sz="4" w:space="0" w:color="auto"/>
              <w:right w:val="single" w:sz="4" w:space="0" w:color="auto"/>
            </w:tcBorders>
            <w:shd w:val="clear" w:color="auto" w:fill="auto"/>
            <w:vAlign w:val="center"/>
            <w:hideMark/>
          </w:tcPr>
          <w:p w14:paraId="4AE638A1" w14:textId="77777777" w:rsidR="0036722A" w:rsidRPr="00AE3D79" w:rsidRDefault="0036722A" w:rsidP="00ED52FF">
            <w:pPr>
              <w:spacing w:after="0" w:line="240" w:lineRule="auto"/>
              <w:jc w:val="right"/>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 xml:space="preserve">  344.794,27 € </w:t>
            </w:r>
          </w:p>
        </w:tc>
        <w:tc>
          <w:tcPr>
            <w:tcW w:w="1417" w:type="dxa"/>
            <w:tcBorders>
              <w:top w:val="nil"/>
              <w:left w:val="nil"/>
              <w:bottom w:val="single" w:sz="4" w:space="0" w:color="auto"/>
              <w:right w:val="single" w:sz="4" w:space="0" w:color="auto"/>
            </w:tcBorders>
            <w:shd w:val="clear" w:color="auto" w:fill="auto"/>
            <w:noWrap/>
            <w:vAlign w:val="center"/>
            <w:hideMark/>
          </w:tcPr>
          <w:p w14:paraId="7D175B17" w14:textId="77777777" w:rsidR="0036722A" w:rsidRPr="00AE3D79" w:rsidRDefault="0036722A" w:rsidP="00ED52FF">
            <w:pPr>
              <w:spacing w:after="0" w:line="240" w:lineRule="auto"/>
              <w:jc w:val="right"/>
              <w:rPr>
                <w:rFonts w:ascii="Arial" w:hAnsi="Arial" w:cs="Arial"/>
                <w:b/>
                <w:bCs/>
                <w:color w:val="000000"/>
                <w:sz w:val="18"/>
                <w:szCs w:val="18"/>
                <w:lang w:val="ca-ES" w:eastAsia="ca-ES"/>
              </w:rPr>
            </w:pPr>
            <w:r w:rsidRPr="00AE3D79">
              <w:rPr>
                <w:rFonts w:ascii="Arial" w:hAnsi="Arial" w:cs="Arial"/>
                <w:b/>
                <w:bCs/>
                <w:color w:val="000000"/>
                <w:sz w:val="18"/>
                <w:szCs w:val="18"/>
                <w:lang w:val="ca-ES" w:eastAsia="ca-ES"/>
              </w:rPr>
              <w:t xml:space="preserve">  962.985,21 €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0E830F" w14:textId="77777777" w:rsidR="0036722A" w:rsidRPr="00AE3D79" w:rsidRDefault="0036722A" w:rsidP="00ED52FF">
            <w:pPr>
              <w:spacing w:after="0" w:line="240" w:lineRule="auto"/>
              <w:jc w:val="center"/>
              <w:rPr>
                <w:rFonts w:ascii="Arial" w:hAnsi="Arial" w:cs="Arial"/>
                <w:b/>
                <w:bCs/>
                <w:color w:val="000000"/>
                <w:sz w:val="16"/>
                <w:szCs w:val="16"/>
                <w:lang w:val="ca-ES" w:eastAsia="ca-ES"/>
              </w:rPr>
            </w:pPr>
            <w:r w:rsidRPr="00AE3D79">
              <w:rPr>
                <w:rFonts w:ascii="Arial" w:hAnsi="Arial" w:cs="Arial"/>
                <w:color w:val="000000"/>
                <w:sz w:val="18"/>
                <w:szCs w:val="18"/>
                <w:lang w:val="ca-ES" w:eastAsia="ca-ES"/>
              </w:rPr>
              <w:t xml:space="preserve"> </w:t>
            </w:r>
            <w:r w:rsidRPr="00AE3D79">
              <w:rPr>
                <w:rFonts w:ascii="Arial" w:hAnsi="Arial" w:cs="Arial"/>
                <w:b/>
                <w:bCs/>
                <w:color w:val="000000"/>
                <w:sz w:val="16"/>
                <w:szCs w:val="16"/>
                <w:lang w:val="ca-ES" w:eastAsia="ca-ES"/>
              </w:rPr>
              <w:t xml:space="preserve">1.959.818,76 € </w:t>
            </w:r>
          </w:p>
        </w:tc>
      </w:tr>
      <w:tr w:rsidR="0036722A" w:rsidRPr="00AE3D79" w14:paraId="4683883D"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4D12FED6" w14:textId="77777777" w:rsidR="0036722A" w:rsidRPr="00AE3D79" w:rsidRDefault="0036722A" w:rsidP="00ED52FF">
            <w:pPr>
              <w:spacing w:after="0" w:line="240" w:lineRule="auto"/>
              <w:jc w:val="both"/>
              <w:rPr>
                <w:rFonts w:ascii="Arial" w:hAnsi="Arial" w:cs="Arial"/>
                <w:color w:val="000000"/>
                <w:sz w:val="18"/>
                <w:szCs w:val="18"/>
                <w:lang w:val="ca-ES" w:eastAsia="ca-ES"/>
              </w:rPr>
            </w:pPr>
            <w:r w:rsidRPr="00AE3D79">
              <w:rPr>
                <w:rFonts w:ascii="Arial" w:hAnsi="Arial" w:cs="Arial"/>
                <w:color w:val="000000"/>
                <w:sz w:val="18"/>
                <w:szCs w:val="18"/>
                <w:lang w:val="ca-ES" w:eastAsia="ca-ES"/>
              </w:rPr>
              <w:t>Pressupost ens Local</w:t>
            </w:r>
          </w:p>
        </w:tc>
        <w:tc>
          <w:tcPr>
            <w:tcW w:w="1437" w:type="dxa"/>
            <w:tcBorders>
              <w:top w:val="nil"/>
              <w:left w:val="nil"/>
              <w:bottom w:val="single" w:sz="4" w:space="0" w:color="auto"/>
              <w:right w:val="single" w:sz="4" w:space="0" w:color="auto"/>
            </w:tcBorders>
            <w:shd w:val="clear" w:color="auto" w:fill="auto"/>
            <w:vAlign w:val="center"/>
            <w:hideMark/>
          </w:tcPr>
          <w:p w14:paraId="6CC72956" w14:textId="77777777" w:rsidR="0036722A" w:rsidRPr="00AE3D79" w:rsidRDefault="0036722A" w:rsidP="00ED52FF">
            <w:pPr>
              <w:spacing w:after="0" w:line="240" w:lineRule="auto"/>
              <w:jc w:val="right"/>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 xml:space="preserve">  312.597,35 € </w:t>
            </w:r>
          </w:p>
        </w:tc>
        <w:tc>
          <w:tcPr>
            <w:tcW w:w="1276" w:type="dxa"/>
            <w:tcBorders>
              <w:top w:val="nil"/>
              <w:left w:val="nil"/>
              <w:bottom w:val="single" w:sz="4" w:space="0" w:color="auto"/>
              <w:right w:val="single" w:sz="4" w:space="0" w:color="auto"/>
            </w:tcBorders>
            <w:shd w:val="clear" w:color="auto" w:fill="auto"/>
            <w:vAlign w:val="center"/>
            <w:hideMark/>
          </w:tcPr>
          <w:p w14:paraId="2F89C107" w14:textId="77777777" w:rsidR="0036722A" w:rsidRPr="00AE3D79" w:rsidRDefault="0036722A" w:rsidP="00ED52FF">
            <w:pPr>
              <w:spacing w:after="0" w:line="240" w:lineRule="auto"/>
              <w:jc w:val="right"/>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 xml:space="preserve">  327.322,62 € </w:t>
            </w:r>
          </w:p>
        </w:tc>
        <w:tc>
          <w:tcPr>
            <w:tcW w:w="1418" w:type="dxa"/>
            <w:tcBorders>
              <w:top w:val="nil"/>
              <w:left w:val="nil"/>
              <w:bottom w:val="single" w:sz="4" w:space="0" w:color="auto"/>
              <w:right w:val="single" w:sz="4" w:space="0" w:color="auto"/>
            </w:tcBorders>
            <w:shd w:val="clear" w:color="auto" w:fill="auto"/>
            <w:vAlign w:val="center"/>
            <w:hideMark/>
          </w:tcPr>
          <w:p w14:paraId="52BEFBE3" w14:textId="77777777" w:rsidR="0036722A" w:rsidRPr="00AE3D79" w:rsidRDefault="0036722A" w:rsidP="00ED52FF">
            <w:pPr>
              <w:spacing w:after="0" w:line="240" w:lineRule="auto"/>
              <w:jc w:val="right"/>
              <w:rPr>
                <w:rFonts w:ascii="Arial" w:hAnsi="Arial" w:cs="Arial"/>
                <w:color w:val="000000"/>
                <w:sz w:val="18"/>
                <w:szCs w:val="18"/>
                <w:lang w:val="ca-ES" w:eastAsia="ca-ES"/>
              </w:rPr>
            </w:pPr>
            <w:r w:rsidRPr="00AE3D79">
              <w:rPr>
                <w:rFonts w:ascii="Arial" w:hAnsi="Arial" w:cs="Arial"/>
                <w:color w:val="000000"/>
                <w:spacing w:val="-2"/>
                <w:sz w:val="18"/>
                <w:szCs w:val="18"/>
                <w:lang w:val="ca-ES" w:eastAsia="ca-ES"/>
              </w:rPr>
              <w:t xml:space="preserve">  356.913,58 € </w:t>
            </w:r>
          </w:p>
        </w:tc>
        <w:tc>
          <w:tcPr>
            <w:tcW w:w="1417" w:type="dxa"/>
            <w:tcBorders>
              <w:top w:val="nil"/>
              <w:left w:val="nil"/>
              <w:bottom w:val="single" w:sz="4" w:space="0" w:color="auto"/>
              <w:right w:val="single" w:sz="4" w:space="0" w:color="auto"/>
            </w:tcBorders>
            <w:shd w:val="clear" w:color="auto" w:fill="auto"/>
            <w:noWrap/>
            <w:vAlign w:val="center"/>
            <w:hideMark/>
          </w:tcPr>
          <w:p w14:paraId="03D22536" w14:textId="77777777" w:rsidR="0036722A" w:rsidRPr="00AE3D79" w:rsidRDefault="0036722A" w:rsidP="00ED52FF">
            <w:pPr>
              <w:spacing w:after="0" w:line="240" w:lineRule="auto"/>
              <w:jc w:val="right"/>
              <w:rPr>
                <w:rFonts w:ascii="Arial" w:hAnsi="Arial" w:cs="Arial"/>
                <w:b/>
                <w:bCs/>
                <w:color w:val="000000"/>
                <w:sz w:val="18"/>
                <w:szCs w:val="18"/>
                <w:lang w:val="ca-ES" w:eastAsia="ca-ES"/>
              </w:rPr>
            </w:pPr>
            <w:r w:rsidRPr="00AE3D79">
              <w:rPr>
                <w:rFonts w:ascii="Arial" w:hAnsi="Arial" w:cs="Arial"/>
                <w:b/>
                <w:bCs/>
                <w:color w:val="000000"/>
                <w:sz w:val="18"/>
                <w:szCs w:val="18"/>
                <w:lang w:val="ca-ES" w:eastAsia="ca-ES"/>
              </w:rPr>
              <w:t xml:space="preserve">  996.833,55 € </w:t>
            </w:r>
          </w:p>
        </w:tc>
        <w:tc>
          <w:tcPr>
            <w:tcW w:w="1276" w:type="dxa"/>
            <w:vMerge/>
            <w:tcBorders>
              <w:top w:val="nil"/>
              <w:left w:val="single" w:sz="4" w:space="0" w:color="auto"/>
              <w:bottom w:val="single" w:sz="4" w:space="0" w:color="000000"/>
              <w:right w:val="single" w:sz="4" w:space="0" w:color="auto"/>
            </w:tcBorders>
            <w:vAlign w:val="center"/>
            <w:hideMark/>
          </w:tcPr>
          <w:p w14:paraId="2FEA31C1" w14:textId="77777777" w:rsidR="0036722A" w:rsidRPr="00AE3D79" w:rsidRDefault="0036722A" w:rsidP="00ED52FF">
            <w:pPr>
              <w:spacing w:after="0" w:line="240" w:lineRule="auto"/>
              <w:rPr>
                <w:rFonts w:ascii="Arial" w:hAnsi="Arial" w:cs="Arial"/>
                <w:color w:val="000000"/>
                <w:sz w:val="18"/>
                <w:szCs w:val="18"/>
                <w:lang w:val="ca-ES" w:eastAsia="ca-ES"/>
              </w:rPr>
            </w:pPr>
          </w:p>
        </w:tc>
      </w:tr>
    </w:tbl>
    <w:p w14:paraId="202BAD06" w14:textId="77777777" w:rsidR="0036722A" w:rsidRPr="008169C6" w:rsidRDefault="0036722A" w:rsidP="00587043">
      <w:pPr>
        <w:spacing w:after="0"/>
        <w:jc w:val="both"/>
        <w:rPr>
          <w:rFonts w:ascii="Arial" w:hAnsi="Arial" w:cs="Arial"/>
          <w:szCs w:val="22"/>
          <w:lang w:val="ca-ES"/>
        </w:rPr>
      </w:pPr>
    </w:p>
    <w:tbl>
      <w:tblPr>
        <w:tblW w:w="8784" w:type="dxa"/>
        <w:tblCellMar>
          <w:left w:w="70" w:type="dxa"/>
          <w:right w:w="70" w:type="dxa"/>
        </w:tblCellMar>
        <w:tblLook w:val="04A0" w:firstRow="1" w:lastRow="0" w:firstColumn="1" w:lastColumn="0" w:noHBand="0" w:noVBand="1"/>
      </w:tblPr>
      <w:tblGrid>
        <w:gridCol w:w="1960"/>
        <w:gridCol w:w="1360"/>
        <w:gridCol w:w="1360"/>
        <w:gridCol w:w="1360"/>
        <w:gridCol w:w="1468"/>
        <w:gridCol w:w="1276"/>
      </w:tblGrid>
      <w:tr w:rsidR="0036722A" w:rsidRPr="008169C6" w14:paraId="6DE083F8"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2AF48292" w14:textId="77777777" w:rsidR="0036722A" w:rsidRPr="000049A6"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C.A.S. </w:t>
            </w:r>
            <w:r w:rsidRPr="000049A6">
              <w:rPr>
                <w:rFonts w:ascii="Arial" w:hAnsi="Arial" w:cs="Arial"/>
                <w:b/>
                <w:bCs/>
                <w:spacing w:val="-2"/>
                <w:sz w:val="18"/>
                <w:szCs w:val="18"/>
                <w:lang w:val="ca-ES" w:eastAsia="ca-ES"/>
              </w:rPr>
              <w:t>Garrotxa</w:t>
            </w:r>
            <w:r w:rsidRPr="008169C6">
              <w:rPr>
                <w:rFonts w:ascii="Arial" w:hAnsi="Arial" w:cs="Arial"/>
                <w:b/>
                <w:bCs/>
                <w:spacing w:val="-2"/>
                <w:sz w:val="18"/>
                <w:szCs w:val="18"/>
                <w:lang w:val="ca-ES" w:eastAsia="ca-ES"/>
              </w:rPr>
              <w:t xml:space="preserve"> </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0141D7BC"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C14546">
              <w:rPr>
                <w:rFonts w:ascii="Arial" w:hAnsi="Arial" w:cs="Arial"/>
                <w:b/>
                <w:bCs/>
                <w:color w:val="000000"/>
                <w:spacing w:val="-4"/>
                <w:sz w:val="18"/>
                <w:szCs w:val="18"/>
                <w:lang w:val="ca-ES" w:eastAsia="ca-ES"/>
              </w:rPr>
              <w:t>2026</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55FDFFB8"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C14546">
              <w:rPr>
                <w:rFonts w:ascii="Arial" w:hAnsi="Arial" w:cs="Arial"/>
                <w:b/>
                <w:bCs/>
                <w:color w:val="000000"/>
                <w:spacing w:val="-4"/>
                <w:sz w:val="18"/>
                <w:szCs w:val="18"/>
                <w:lang w:val="ca-ES" w:eastAsia="ca-ES"/>
              </w:rPr>
              <w:t>2027</w:t>
            </w:r>
          </w:p>
        </w:tc>
        <w:tc>
          <w:tcPr>
            <w:tcW w:w="1360" w:type="dxa"/>
            <w:tcBorders>
              <w:top w:val="single" w:sz="4" w:space="0" w:color="auto"/>
              <w:left w:val="nil"/>
              <w:bottom w:val="single" w:sz="4" w:space="0" w:color="auto"/>
              <w:right w:val="single" w:sz="4" w:space="0" w:color="auto"/>
            </w:tcBorders>
            <w:shd w:val="clear" w:color="000000" w:fill="D8D8D8"/>
            <w:vAlign w:val="center"/>
            <w:hideMark/>
          </w:tcPr>
          <w:p w14:paraId="0C480712"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C14546">
              <w:rPr>
                <w:rFonts w:ascii="Arial" w:hAnsi="Arial" w:cs="Arial"/>
                <w:b/>
                <w:bCs/>
                <w:color w:val="000000"/>
                <w:spacing w:val="-4"/>
                <w:sz w:val="18"/>
                <w:szCs w:val="18"/>
                <w:lang w:val="ca-ES" w:eastAsia="ca-ES"/>
              </w:rPr>
              <w:t>2028</w:t>
            </w:r>
          </w:p>
        </w:tc>
        <w:tc>
          <w:tcPr>
            <w:tcW w:w="1468" w:type="dxa"/>
            <w:tcBorders>
              <w:left w:val="single" w:sz="4" w:space="0" w:color="auto"/>
            </w:tcBorders>
            <w:shd w:val="clear" w:color="auto" w:fill="auto"/>
            <w:noWrap/>
            <w:vAlign w:val="center"/>
            <w:hideMark/>
          </w:tcPr>
          <w:p w14:paraId="4243F895" w14:textId="77777777" w:rsidR="0036722A" w:rsidRPr="000049A6" w:rsidRDefault="0036722A" w:rsidP="00ED52FF">
            <w:pPr>
              <w:spacing w:after="0" w:line="240" w:lineRule="auto"/>
              <w:rPr>
                <w:rFonts w:ascii="Arial" w:hAnsi="Arial" w:cs="Arial"/>
                <w:color w:val="000000"/>
                <w:sz w:val="18"/>
                <w:szCs w:val="18"/>
                <w:lang w:val="ca-ES" w:eastAsia="ca-ES"/>
              </w:rPr>
            </w:pPr>
            <w:r w:rsidRPr="000049A6">
              <w:rPr>
                <w:rFonts w:ascii="Arial" w:hAnsi="Arial" w:cs="Arial"/>
                <w:color w:val="000000"/>
                <w:sz w:val="18"/>
                <w:szCs w:val="18"/>
                <w:lang w:val="ca-ES" w:eastAsia="ca-ES"/>
              </w:rPr>
              <w:t> </w:t>
            </w:r>
          </w:p>
        </w:tc>
        <w:tc>
          <w:tcPr>
            <w:tcW w:w="1276" w:type="dxa"/>
            <w:shd w:val="clear" w:color="auto" w:fill="auto"/>
            <w:noWrap/>
            <w:vAlign w:val="center"/>
            <w:hideMark/>
          </w:tcPr>
          <w:p w14:paraId="44A44B10" w14:textId="77777777" w:rsidR="0036722A" w:rsidRPr="000049A6" w:rsidRDefault="0036722A" w:rsidP="00ED52FF">
            <w:pPr>
              <w:spacing w:after="0" w:line="240" w:lineRule="auto"/>
              <w:rPr>
                <w:rFonts w:ascii="Arial" w:hAnsi="Arial" w:cs="Arial"/>
                <w:color w:val="000000"/>
                <w:sz w:val="18"/>
                <w:szCs w:val="18"/>
                <w:lang w:val="ca-ES" w:eastAsia="ca-ES"/>
              </w:rPr>
            </w:pPr>
            <w:r w:rsidRPr="000049A6">
              <w:rPr>
                <w:rFonts w:ascii="Arial" w:hAnsi="Arial" w:cs="Arial"/>
                <w:color w:val="000000"/>
                <w:sz w:val="18"/>
                <w:szCs w:val="18"/>
                <w:lang w:val="ca-ES" w:eastAsia="ca-ES"/>
              </w:rPr>
              <w:t> </w:t>
            </w:r>
          </w:p>
        </w:tc>
      </w:tr>
      <w:tr w:rsidR="0036722A" w:rsidRPr="000049A6" w14:paraId="52D739B8"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5933B528" w14:textId="77777777" w:rsidR="0036722A" w:rsidRPr="000049A6" w:rsidRDefault="0036722A" w:rsidP="00ED52FF">
            <w:pPr>
              <w:spacing w:after="0" w:line="240" w:lineRule="auto"/>
              <w:jc w:val="both"/>
              <w:rPr>
                <w:rFonts w:ascii="Arial" w:hAnsi="Arial" w:cs="Arial"/>
                <w:color w:val="000000"/>
                <w:sz w:val="18"/>
                <w:szCs w:val="18"/>
                <w:lang w:val="ca-ES" w:eastAsia="ca-ES"/>
              </w:rPr>
            </w:pPr>
            <w:r w:rsidRPr="000049A6">
              <w:rPr>
                <w:rFonts w:ascii="Arial" w:hAnsi="Arial" w:cs="Arial"/>
                <w:color w:val="000000"/>
                <w:sz w:val="18"/>
                <w:szCs w:val="18"/>
                <w:lang w:val="ca-ES" w:eastAsia="ca-ES"/>
              </w:rPr>
              <w:t>Taxa Cobertura</w:t>
            </w:r>
          </w:p>
        </w:tc>
        <w:tc>
          <w:tcPr>
            <w:tcW w:w="1360" w:type="dxa"/>
            <w:tcBorders>
              <w:top w:val="nil"/>
              <w:left w:val="nil"/>
              <w:bottom w:val="single" w:sz="4" w:space="0" w:color="auto"/>
              <w:right w:val="single" w:sz="4" w:space="0" w:color="auto"/>
            </w:tcBorders>
            <w:shd w:val="clear" w:color="auto" w:fill="auto"/>
            <w:vAlign w:val="center"/>
            <w:hideMark/>
          </w:tcPr>
          <w:p w14:paraId="2FB9A74F"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10,55%</w:t>
            </w:r>
          </w:p>
        </w:tc>
        <w:tc>
          <w:tcPr>
            <w:tcW w:w="1360" w:type="dxa"/>
            <w:tcBorders>
              <w:top w:val="nil"/>
              <w:left w:val="nil"/>
              <w:bottom w:val="single" w:sz="4" w:space="0" w:color="auto"/>
              <w:right w:val="single" w:sz="4" w:space="0" w:color="auto"/>
            </w:tcBorders>
            <w:shd w:val="clear" w:color="auto" w:fill="auto"/>
            <w:vAlign w:val="center"/>
            <w:hideMark/>
          </w:tcPr>
          <w:p w14:paraId="00544B22"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11,05%</w:t>
            </w:r>
          </w:p>
        </w:tc>
        <w:tc>
          <w:tcPr>
            <w:tcW w:w="1360" w:type="dxa"/>
            <w:tcBorders>
              <w:top w:val="nil"/>
              <w:left w:val="nil"/>
              <w:bottom w:val="single" w:sz="4" w:space="0" w:color="auto"/>
              <w:right w:val="single" w:sz="4" w:space="0" w:color="auto"/>
            </w:tcBorders>
            <w:shd w:val="clear" w:color="auto" w:fill="auto"/>
            <w:vAlign w:val="center"/>
            <w:hideMark/>
          </w:tcPr>
          <w:p w14:paraId="3CD30B21"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11,55%</w:t>
            </w:r>
          </w:p>
        </w:tc>
        <w:tc>
          <w:tcPr>
            <w:tcW w:w="1468" w:type="dxa"/>
            <w:tcBorders>
              <w:top w:val="nil"/>
              <w:left w:val="single" w:sz="4" w:space="0" w:color="auto"/>
              <w:bottom w:val="single" w:sz="4" w:space="0" w:color="auto"/>
            </w:tcBorders>
            <w:shd w:val="clear" w:color="auto" w:fill="auto"/>
            <w:noWrap/>
            <w:vAlign w:val="center"/>
            <w:hideMark/>
          </w:tcPr>
          <w:p w14:paraId="075EB82D" w14:textId="77777777" w:rsidR="0036722A" w:rsidRPr="000049A6" w:rsidRDefault="0036722A" w:rsidP="00ED52FF">
            <w:pPr>
              <w:spacing w:after="0" w:line="240" w:lineRule="auto"/>
              <w:rPr>
                <w:rFonts w:ascii="Arial" w:hAnsi="Arial" w:cs="Arial"/>
                <w:color w:val="000000"/>
                <w:sz w:val="18"/>
                <w:szCs w:val="18"/>
                <w:lang w:val="ca-ES" w:eastAsia="ca-ES"/>
              </w:rPr>
            </w:pPr>
            <w:r w:rsidRPr="000049A6">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57CC4746" w14:textId="77777777" w:rsidR="0036722A" w:rsidRPr="000049A6" w:rsidRDefault="0036722A" w:rsidP="00ED52FF">
            <w:pPr>
              <w:spacing w:after="0" w:line="240" w:lineRule="auto"/>
              <w:rPr>
                <w:rFonts w:ascii="Arial" w:hAnsi="Arial" w:cs="Arial"/>
                <w:color w:val="000000"/>
                <w:sz w:val="18"/>
                <w:szCs w:val="18"/>
                <w:lang w:val="ca-ES" w:eastAsia="ca-ES"/>
              </w:rPr>
            </w:pPr>
            <w:r w:rsidRPr="000049A6">
              <w:rPr>
                <w:rFonts w:ascii="Arial" w:hAnsi="Arial" w:cs="Arial"/>
                <w:color w:val="000000"/>
                <w:sz w:val="18"/>
                <w:szCs w:val="18"/>
                <w:lang w:val="ca-ES" w:eastAsia="ca-ES"/>
              </w:rPr>
              <w:t> </w:t>
            </w:r>
          </w:p>
        </w:tc>
      </w:tr>
      <w:tr w:rsidR="0036722A" w:rsidRPr="000049A6" w14:paraId="02200534"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5CE3A43" w14:textId="77777777" w:rsidR="0036722A" w:rsidRPr="000049A6" w:rsidRDefault="0036722A" w:rsidP="00ED52FF">
            <w:pPr>
              <w:spacing w:after="0" w:line="240" w:lineRule="auto"/>
              <w:jc w:val="both"/>
              <w:rPr>
                <w:rFonts w:ascii="Arial" w:hAnsi="Arial" w:cs="Arial"/>
                <w:color w:val="000000"/>
                <w:sz w:val="18"/>
                <w:szCs w:val="18"/>
                <w:lang w:val="ca-ES" w:eastAsia="ca-ES"/>
              </w:rPr>
            </w:pPr>
            <w:r w:rsidRPr="000049A6">
              <w:rPr>
                <w:rFonts w:ascii="Arial" w:hAnsi="Arial" w:cs="Arial"/>
                <w:color w:val="000000"/>
                <w:sz w:val="18"/>
                <w:szCs w:val="18"/>
                <w:lang w:val="ca-ES" w:eastAsia="ca-ES"/>
              </w:rPr>
              <w:t>Nombre de terminals</w:t>
            </w:r>
          </w:p>
        </w:tc>
        <w:tc>
          <w:tcPr>
            <w:tcW w:w="1360" w:type="dxa"/>
            <w:tcBorders>
              <w:top w:val="nil"/>
              <w:left w:val="nil"/>
              <w:bottom w:val="single" w:sz="4" w:space="0" w:color="auto"/>
              <w:right w:val="single" w:sz="4" w:space="0" w:color="auto"/>
            </w:tcBorders>
            <w:shd w:val="clear" w:color="auto" w:fill="auto"/>
            <w:vAlign w:val="center"/>
            <w:hideMark/>
          </w:tcPr>
          <w:p w14:paraId="739DDDD3"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0049A6">
              <w:rPr>
                <w:rFonts w:ascii="Arial" w:hAnsi="Arial" w:cs="Arial"/>
                <w:color w:val="000000"/>
                <w:spacing w:val="-4"/>
                <w:sz w:val="18"/>
                <w:szCs w:val="18"/>
                <w:lang w:val="ca-ES" w:eastAsia="ca-ES"/>
              </w:rPr>
              <w:t>1.409</w:t>
            </w:r>
          </w:p>
        </w:tc>
        <w:tc>
          <w:tcPr>
            <w:tcW w:w="1360" w:type="dxa"/>
            <w:tcBorders>
              <w:top w:val="nil"/>
              <w:left w:val="nil"/>
              <w:bottom w:val="single" w:sz="4" w:space="0" w:color="auto"/>
              <w:right w:val="single" w:sz="4" w:space="0" w:color="auto"/>
            </w:tcBorders>
            <w:shd w:val="clear" w:color="auto" w:fill="auto"/>
            <w:vAlign w:val="center"/>
            <w:hideMark/>
          </w:tcPr>
          <w:p w14:paraId="0A53DE6B"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0049A6">
              <w:rPr>
                <w:rFonts w:ascii="Arial" w:hAnsi="Arial" w:cs="Arial"/>
                <w:color w:val="000000"/>
                <w:spacing w:val="-4"/>
                <w:sz w:val="18"/>
                <w:szCs w:val="18"/>
                <w:lang w:val="ca-ES" w:eastAsia="ca-ES"/>
              </w:rPr>
              <w:t>1.475</w:t>
            </w:r>
          </w:p>
        </w:tc>
        <w:tc>
          <w:tcPr>
            <w:tcW w:w="1360" w:type="dxa"/>
            <w:tcBorders>
              <w:top w:val="nil"/>
              <w:left w:val="nil"/>
              <w:bottom w:val="single" w:sz="4" w:space="0" w:color="auto"/>
              <w:right w:val="single" w:sz="4" w:space="0" w:color="auto"/>
            </w:tcBorders>
            <w:shd w:val="clear" w:color="auto" w:fill="auto"/>
            <w:vAlign w:val="center"/>
            <w:hideMark/>
          </w:tcPr>
          <w:p w14:paraId="4E885E9A" w14:textId="77777777" w:rsidR="0036722A" w:rsidRPr="000049A6" w:rsidRDefault="0036722A" w:rsidP="00ED52FF">
            <w:pPr>
              <w:spacing w:after="0" w:line="240" w:lineRule="auto"/>
              <w:jc w:val="center"/>
              <w:rPr>
                <w:rFonts w:ascii="Arial" w:hAnsi="Arial" w:cs="Arial"/>
                <w:color w:val="000000"/>
                <w:sz w:val="18"/>
                <w:szCs w:val="18"/>
                <w:lang w:val="ca-ES" w:eastAsia="ca-ES"/>
              </w:rPr>
            </w:pPr>
            <w:r w:rsidRPr="000049A6">
              <w:rPr>
                <w:rFonts w:ascii="Arial" w:hAnsi="Arial" w:cs="Arial"/>
                <w:color w:val="000000"/>
                <w:spacing w:val="-4"/>
                <w:sz w:val="18"/>
                <w:szCs w:val="18"/>
                <w:lang w:val="ca-ES" w:eastAsia="ca-ES"/>
              </w:rPr>
              <w:t>1.576</w:t>
            </w:r>
          </w:p>
        </w:tc>
        <w:tc>
          <w:tcPr>
            <w:tcW w:w="1468" w:type="dxa"/>
            <w:tcBorders>
              <w:top w:val="single" w:sz="4" w:space="0" w:color="auto"/>
              <w:left w:val="nil"/>
              <w:bottom w:val="single" w:sz="4" w:space="0" w:color="auto"/>
              <w:right w:val="single" w:sz="4" w:space="0" w:color="auto"/>
            </w:tcBorders>
            <w:shd w:val="clear" w:color="000000" w:fill="D8D8D8"/>
            <w:vAlign w:val="center"/>
            <w:hideMark/>
          </w:tcPr>
          <w:p w14:paraId="60A20878" w14:textId="77777777" w:rsidR="0036722A" w:rsidRPr="000049A6" w:rsidRDefault="0036722A" w:rsidP="00ED52FF">
            <w:pPr>
              <w:spacing w:after="0" w:line="240" w:lineRule="auto"/>
              <w:jc w:val="center"/>
              <w:rPr>
                <w:rFonts w:ascii="Arial" w:hAnsi="Arial" w:cs="Arial"/>
                <w:b/>
                <w:bCs/>
                <w:color w:val="000000"/>
                <w:sz w:val="18"/>
                <w:szCs w:val="18"/>
                <w:lang w:val="ca-ES" w:eastAsia="ca-ES"/>
              </w:rPr>
            </w:pPr>
            <w:r w:rsidRPr="000049A6">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432BCB38" w14:textId="77777777" w:rsidR="0036722A" w:rsidRPr="000049A6" w:rsidRDefault="0036722A" w:rsidP="00ED52FF">
            <w:pPr>
              <w:spacing w:after="0" w:line="240" w:lineRule="auto"/>
              <w:jc w:val="center"/>
              <w:rPr>
                <w:rFonts w:ascii="Arial" w:hAnsi="Arial" w:cs="Arial"/>
                <w:b/>
                <w:bCs/>
                <w:color w:val="000000"/>
                <w:sz w:val="18"/>
                <w:szCs w:val="18"/>
                <w:lang w:val="ca-ES" w:eastAsia="ca-ES"/>
              </w:rPr>
            </w:pPr>
            <w:r w:rsidRPr="000049A6">
              <w:rPr>
                <w:rFonts w:ascii="Arial" w:hAnsi="Arial" w:cs="Arial"/>
                <w:b/>
                <w:bCs/>
                <w:color w:val="000000"/>
                <w:spacing w:val="-2"/>
                <w:sz w:val="18"/>
                <w:szCs w:val="18"/>
                <w:lang w:val="ca-ES" w:eastAsia="ca-ES"/>
              </w:rPr>
              <w:t>Total</w:t>
            </w:r>
          </w:p>
        </w:tc>
      </w:tr>
      <w:tr w:rsidR="0036722A" w:rsidRPr="000049A6" w14:paraId="56A10050"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217457E9" w14:textId="77777777" w:rsidR="0036722A" w:rsidRPr="000049A6" w:rsidRDefault="0036722A" w:rsidP="00ED52FF">
            <w:pPr>
              <w:spacing w:after="0" w:line="240" w:lineRule="auto"/>
              <w:jc w:val="both"/>
              <w:rPr>
                <w:rFonts w:ascii="Arial" w:hAnsi="Arial" w:cs="Arial"/>
                <w:color w:val="000000"/>
                <w:sz w:val="18"/>
                <w:szCs w:val="18"/>
                <w:lang w:val="ca-ES" w:eastAsia="ca-ES"/>
              </w:rPr>
            </w:pPr>
            <w:r w:rsidRPr="000049A6">
              <w:rPr>
                <w:rFonts w:ascii="Arial" w:hAnsi="Arial" w:cs="Arial"/>
                <w:color w:val="000000"/>
                <w:sz w:val="18"/>
                <w:szCs w:val="18"/>
                <w:lang w:val="ca-ES" w:eastAsia="ca-ES"/>
              </w:rPr>
              <w:t>Pressupost Dipsalut</w:t>
            </w:r>
          </w:p>
        </w:tc>
        <w:tc>
          <w:tcPr>
            <w:tcW w:w="1360" w:type="dxa"/>
            <w:tcBorders>
              <w:top w:val="nil"/>
              <w:left w:val="nil"/>
              <w:bottom w:val="single" w:sz="4" w:space="0" w:color="auto"/>
              <w:right w:val="single" w:sz="4" w:space="0" w:color="auto"/>
            </w:tcBorders>
            <w:shd w:val="clear" w:color="auto" w:fill="auto"/>
            <w:vAlign w:val="center"/>
            <w:hideMark/>
          </w:tcPr>
          <w:p w14:paraId="075D4C15" w14:textId="77777777" w:rsidR="0036722A" w:rsidRPr="000049A6" w:rsidRDefault="0036722A" w:rsidP="00ED52FF">
            <w:pPr>
              <w:spacing w:after="0" w:line="240" w:lineRule="auto"/>
              <w:jc w:val="right"/>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 xml:space="preserve">   155.960,72 € </w:t>
            </w:r>
          </w:p>
        </w:tc>
        <w:tc>
          <w:tcPr>
            <w:tcW w:w="1360" w:type="dxa"/>
            <w:tcBorders>
              <w:top w:val="nil"/>
              <w:left w:val="nil"/>
              <w:bottom w:val="single" w:sz="4" w:space="0" w:color="auto"/>
              <w:right w:val="single" w:sz="4" w:space="0" w:color="auto"/>
            </w:tcBorders>
            <w:shd w:val="clear" w:color="auto" w:fill="auto"/>
            <w:vAlign w:val="center"/>
            <w:hideMark/>
          </w:tcPr>
          <w:p w14:paraId="213C8238" w14:textId="77777777" w:rsidR="0036722A" w:rsidRPr="000049A6" w:rsidRDefault="0036722A" w:rsidP="00ED52FF">
            <w:pPr>
              <w:spacing w:after="0" w:line="240" w:lineRule="auto"/>
              <w:jc w:val="right"/>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 xml:space="preserve">   163.352,23 € </w:t>
            </w:r>
          </w:p>
        </w:tc>
        <w:tc>
          <w:tcPr>
            <w:tcW w:w="1360" w:type="dxa"/>
            <w:tcBorders>
              <w:top w:val="nil"/>
              <w:left w:val="nil"/>
              <w:bottom w:val="single" w:sz="4" w:space="0" w:color="auto"/>
              <w:right w:val="single" w:sz="4" w:space="0" w:color="auto"/>
            </w:tcBorders>
            <w:shd w:val="clear" w:color="auto" w:fill="auto"/>
            <w:vAlign w:val="center"/>
            <w:hideMark/>
          </w:tcPr>
          <w:p w14:paraId="295C67DA" w14:textId="77777777" w:rsidR="0036722A" w:rsidRPr="000049A6" w:rsidRDefault="0036722A" w:rsidP="00ED52FF">
            <w:pPr>
              <w:spacing w:after="0" w:line="240" w:lineRule="auto"/>
              <w:jc w:val="right"/>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 xml:space="preserve">   174.439,42 € </w:t>
            </w:r>
          </w:p>
        </w:tc>
        <w:tc>
          <w:tcPr>
            <w:tcW w:w="1468" w:type="dxa"/>
            <w:tcBorders>
              <w:top w:val="nil"/>
              <w:left w:val="nil"/>
              <w:bottom w:val="single" w:sz="4" w:space="0" w:color="auto"/>
              <w:right w:val="single" w:sz="4" w:space="0" w:color="auto"/>
            </w:tcBorders>
            <w:shd w:val="clear" w:color="auto" w:fill="auto"/>
            <w:noWrap/>
            <w:vAlign w:val="center"/>
            <w:hideMark/>
          </w:tcPr>
          <w:p w14:paraId="5908D0F0" w14:textId="77777777" w:rsidR="0036722A" w:rsidRPr="000049A6" w:rsidRDefault="0036722A" w:rsidP="00ED52FF">
            <w:pPr>
              <w:spacing w:after="0" w:line="240" w:lineRule="auto"/>
              <w:jc w:val="right"/>
              <w:rPr>
                <w:rFonts w:ascii="Arial" w:hAnsi="Arial" w:cs="Arial"/>
                <w:b/>
                <w:bCs/>
                <w:color w:val="000000"/>
                <w:sz w:val="18"/>
                <w:szCs w:val="18"/>
                <w:lang w:val="ca-ES" w:eastAsia="ca-ES"/>
              </w:rPr>
            </w:pPr>
            <w:r w:rsidRPr="000049A6">
              <w:rPr>
                <w:rFonts w:ascii="Arial" w:hAnsi="Arial" w:cs="Arial"/>
                <w:b/>
                <w:bCs/>
                <w:color w:val="000000"/>
                <w:sz w:val="18"/>
                <w:szCs w:val="18"/>
                <w:lang w:val="ca-ES" w:eastAsia="ca-ES"/>
              </w:rPr>
              <w:t xml:space="preserve">493.752,37 €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44709D" w14:textId="77777777" w:rsidR="0036722A" w:rsidRPr="000049A6" w:rsidRDefault="0036722A" w:rsidP="00ED52FF">
            <w:pPr>
              <w:spacing w:after="0" w:line="240" w:lineRule="auto"/>
              <w:rPr>
                <w:rFonts w:ascii="Arial" w:hAnsi="Arial" w:cs="Arial"/>
                <w:b/>
                <w:bCs/>
                <w:color w:val="000000"/>
                <w:sz w:val="16"/>
                <w:szCs w:val="16"/>
                <w:lang w:val="ca-ES" w:eastAsia="ca-ES"/>
              </w:rPr>
            </w:pPr>
            <w:r w:rsidRPr="000049A6">
              <w:rPr>
                <w:rFonts w:ascii="Arial" w:hAnsi="Arial" w:cs="Arial"/>
                <w:b/>
                <w:bCs/>
                <w:color w:val="000000"/>
                <w:sz w:val="16"/>
                <w:szCs w:val="16"/>
                <w:lang w:val="ca-ES" w:eastAsia="ca-ES"/>
              </w:rPr>
              <w:t xml:space="preserve">1.257.812,09 € </w:t>
            </w:r>
          </w:p>
        </w:tc>
      </w:tr>
      <w:tr w:rsidR="0036722A" w:rsidRPr="000049A6" w14:paraId="09631B6E"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7995EFA0" w14:textId="77777777" w:rsidR="0036722A" w:rsidRPr="000049A6" w:rsidRDefault="0036722A" w:rsidP="00ED52FF">
            <w:pPr>
              <w:spacing w:after="0" w:line="240" w:lineRule="auto"/>
              <w:jc w:val="both"/>
              <w:rPr>
                <w:rFonts w:ascii="Arial" w:hAnsi="Arial" w:cs="Arial"/>
                <w:color w:val="000000"/>
                <w:sz w:val="18"/>
                <w:szCs w:val="18"/>
                <w:lang w:val="ca-ES" w:eastAsia="ca-ES"/>
              </w:rPr>
            </w:pPr>
            <w:r w:rsidRPr="000049A6">
              <w:rPr>
                <w:rFonts w:ascii="Arial" w:hAnsi="Arial" w:cs="Arial"/>
                <w:color w:val="000000"/>
                <w:sz w:val="18"/>
                <w:szCs w:val="18"/>
                <w:lang w:val="ca-ES" w:eastAsia="ca-ES"/>
              </w:rPr>
              <w:t>Pressupost ens Local</w:t>
            </w:r>
          </w:p>
        </w:tc>
        <w:tc>
          <w:tcPr>
            <w:tcW w:w="1360" w:type="dxa"/>
            <w:tcBorders>
              <w:top w:val="nil"/>
              <w:left w:val="nil"/>
              <w:bottom w:val="single" w:sz="4" w:space="0" w:color="auto"/>
              <w:right w:val="single" w:sz="4" w:space="0" w:color="auto"/>
            </w:tcBorders>
            <w:shd w:val="clear" w:color="auto" w:fill="auto"/>
            <w:vAlign w:val="center"/>
            <w:hideMark/>
          </w:tcPr>
          <w:p w14:paraId="0816C2EA" w14:textId="77777777" w:rsidR="0036722A" w:rsidRPr="000049A6" w:rsidRDefault="0036722A" w:rsidP="00ED52FF">
            <w:pPr>
              <w:spacing w:after="0" w:line="240" w:lineRule="auto"/>
              <w:jc w:val="right"/>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 xml:space="preserve">   241.342,24 € </w:t>
            </w:r>
          </w:p>
        </w:tc>
        <w:tc>
          <w:tcPr>
            <w:tcW w:w="1360" w:type="dxa"/>
            <w:tcBorders>
              <w:top w:val="nil"/>
              <w:left w:val="nil"/>
              <w:bottom w:val="single" w:sz="4" w:space="0" w:color="auto"/>
              <w:right w:val="single" w:sz="4" w:space="0" w:color="auto"/>
            </w:tcBorders>
            <w:shd w:val="clear" w:color="auto" w:fill="auto"/>
            <w:vAlign w:val="center"/>
            <w:hideMark/>
          </w:tcPr>
          <w:p w14:paraId="6C405329" w14:textId="77777777" w:rsidR="0036722A" w:rsidRPr="000049A6" w:rsidRDefault="0036722A" w:rsidP="00ED52FF">
            <w:pPr>
              <w:spacing w:after="0" w:line="240" w:lineRule="auto"/>
              <w:jc w:val="right"/>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 xml:space="preserve">   252.780,27 € </w:t>
            </w:r>
          </w:p>
        </w:tc>
        <w:tc>
          <w:tcPr>
            <w:tcW w:w="1360" w:type="dxa"/>
            <w:tcBorders>
              <w:top w:val="nil"/>
              <w:left w:val="nil"/>
              <w:bottom w:val="single" w:sz="4" w:space="0" w:color="auto"/>
              <w:right w:val="single" w:sz="4" w:space="0" w:color="auto"/>
            </w:tcBorders>
            <w:shd w:val="clear" w:color="auto" w:fill="auto"/>
            <w:vAlign w:val="center"/>
            <w:hideMark/>
          </w:tcPr>
          <w:p w14:paraId="7AC34906" w14:textId="77777777" w:rsidR="0036722A" w:rsidRPr="000049A6" w:rsidRDefault="0036722A" w:rsidP="00ED52FF">
            <w:pPr>
              <w:spacing w:after="0" w:line="240" w:lineRule="auto"/>
              <w:jc w:val="right"/>
              <w:rPr>
                <w:rFonts w:ascii="Arial" w:hAnsi="Arial" w:cs="Arial"/>
                <w:color w:val="000000"/>
                <w:sz w:val="18"/>
                <w:szCs w:val="18"/>
                <w:lang w:val="ca-ES" w:eastAsia="ca-ES"/>
              </w:rPr>
            </w:pPr>
            <w:r w:rsidRPr="000049A6">
              <w:rPr>
                <w:rFonts w:ascii="Arial" w:hAnsi="Arial" w:cs="Arial"/>
                <w:color w:val="000000"/>
                <w:spacing w:val="-2"/>
                <w:sz w:val="18"/>
                <w:szCs w:val="18"/>
                <w:lang w:val="ca-ES" w:eastAsia="ca-ES"/>
              </w:rPr>
              <w:t xml:space="preserve">   269.937,21 € </w:t>
            </w:r>
          </w:p>
        </w:tc>
        <w:tc>
          <w:tcPr>
            <w:tcW w:w="1468" w:type="dxa"/>
            <w:tcBorders>
              <w:top w:val="nil"/>
              <w:left w:val="nil"/>
              <w:bottom w:val="single" w:sz="4" w:space="0" w:color="auto"/>
              <w:right w:val="single" w:sz="4" w:space="0" w:color="auto"/>
            </w:tcBorders>
            <w:shd w:val="clear" w:color="auto" w:fill="auto"/>
            <w:noWrap/>
            <w:vAlign w:val="center"/>
            <w:hideMark/>
          </w:tcPr>
          <w:p w14:paraId="30D55235" w14:textId="77777777" w:rsidR="0036722A" w:rsidRPr="000049A6" w:rsidRDefault="0036722A" w:rsidP="00ED52FF">
            <w:pPr>
              <w:spacing w:after="0" w:line="240" w:lineRule="auto"/>
              <w:jc w:val="right"/>
              <w:rPr>
                <w:rFonts w:ascii="Arial" w:hAnsi="Arial" w:cs="Arial"/>
                <w:b/>
                <w:bCs/>
                <w:color w:val="000000"/>
                <w:sz w:val="18"/>
                <w:szCs w:val="18"/>
                <w:lang w:val="ca-ES" w:eastAsia="ca-ES"/>
              </w:rPr>
            </w:pPr>
            <w:r w:rsidRPr="000049A6">
              <w:rPr>
                <w:rFonts w:ascii="Arial" w:hAnsi="Arial" w:cs="Arial"/>
                <w:b/>
                <w:bCs/>
                <w:color w:val="000000"/>
                <w:sz w:val="18"/>
                <w:szCs w:val="18"/>
                <w:lang w:val="ca-ES" w:eastAsia="ca-ES"/>
              </w:rPr>
              <w:t xml:space="preserve">764.059,72 € </w:t>
            </w:r>
          </w:p>
        </w:tc>
        <w:tc>
          <w:tcPr>
            <w:tcW w:w="1276" w:type="dxa"/>
            <w:vMerge/>
            <w:tcBorders>
              <w:top w:val="nil"/>
              <w:left w:val="single" w:sz="4" w:space="0" w:color="auto"/>
              <w:bottom w:val="single" w:sz="4" w:space="0" w:color="000000"/>
              <w:right w:val="single" w:sz="4" w:space="0" w:color="auto"/>
            </w:tcBorders>
            <w:vAlign w:val="center"/>
            <w:hideMark/>
          </w:tcPr>
          <w:p w14:paraId="02BF8BCE" w14:textId="77777777" w:rsidR="0036722A" w:rsidRPr="000049A6" w:rsidRDefault="0036722A" w:rsidP="00ED52FF">
            <w:pPr>
              <w:spacing w:after="0" w:line="240" w:lineRule="auto"/>
              <w:rPr>
                <w:rFonts w:ascii="Arial" w:hAnsi="Arial" w:cs="Arial"/>
                <w:color w:val="000000"/>
                <w:sz w:val="18"/>
                <w:szCs w:val="18"/>
                <w:lang w:val="ca-ES" w:eastAsia="ca-ES"/>
              </w:rPr>
            </w:pPr>
          </w:p>
        </w:tc>
      </w:tr>
    </w:tbl>
    <w:p w14:paraId="2CD96495" w14:textId="77777777" w:rsidR="0036722A" w:rsidRPr="008169C6" w:rsidRDefault="0036722A" w:rsidP="00587043">
      <w:pPr>
        <w:spacing w:after="0"/>
        <w:jc w:val="both"/>
        <w:rPr>
          <w:rFonts w:ascii="Arial" w:hAnsi="Arial" w:cs="Arial"/>
          <w:szCs w:val="22"/>
          <w:lang w:val="ca-ES"/>
        </w:rPr>
      </w:pPr>
    </w:p>
    <w:tbl>
      <w:tblPr>
        <w:tblW w:w="8784" w:type="dxa"/>
        <w:tblCellMar>
          <w:left w:w="70" w:type="dxa"/>
          <w:right w:w="70" w:type="dxa"/>
        </w:tblCellMar>
        <w:tblLook w:val="04A0" w:firstRow="1" w:lastRow="0" w:firstColumn="1" w:lastColumn="0" w:noHBand="0" w:noVBand="1"/>
      </w:tblPr>
      <w:tblGrid>
        <w:gridCol w:w="1960"/>
        <w:gridCol w:w="1437"/>
        <w:gridCol w:w="1276"/>
        <w:gridCol w:w="1418"/>
        <w:gridCol w:w="1417"/>
        <w:gridCol w:w="1276"/>
      </w:tblGrid>
      <w:tr w:rsidR="0036722A" w:rsidRPr="008169C6" w14:paraId="774907CB" w14:textId="77777777" w:rsidTr="00ED52FF">
        <w:trPr>
          <w:trHeight w:val="284"/>
        </w:trPr>
        <w:tc>
          <w:tcPr>
            <w:tcW w:w="196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7F3EDD46" w14:textId="77777777" w:rsidR="0036722A" w:rsidRPr="00F110C4" w:rsidRDefault="0036722A" w:rsidP="00ED52FF">
            <w:pPr>
              <w:spacing w:after="0" w:line="240" w:lineRule="auto"/>
              <w:jc w:val="both"/>
              <w:rPr>
                <w:rFonts w:ascii="Arial" w:hAnsi="Arial" w:cs="Arial"/>
                <w:b/>
                <w:bCs/>
                <w:color w:val="000000"/>
                <w:sz w:val="18"/>
                <w:szCs w:val="18"/>
                <w:lang w:val="ca-ES" w:eastAsia="ca-ES"/>
              </w:rPr>
            </w:pPr>
            <w:r w:rsidRPr="008169C6">
              <w:rPr>
                <w:rFonts w:ascii="Arial" w:hAnsi="Arial" w:cs="Arial"/>
                <w:b/>
                <w:bCs/>
                <w:spacing w:val="-2"/>
                <w:sz w:val="18"/>
                <w:szCs w:val="18"/>
                <w:lang w:val="ca-ES" w:eastAsia="ca-ES"/>
              </w:rPr>
              <w:t xml:space="preserve">C.B. S. </w:t>
            </w:r>
            <w:r w:rsidRPr="00F110C4">
              <w:rPr>
                <w:rFonts w:ascii="Arial" w:hAnsi="Arial" w:cs="Arial"/>
                <w:b/>
                <w:bCs/>
                <w:spacing w:val="-2"/>
                <w:sz w:val="18"/>
                <w:szCs w:val="18"/>
                <w:lang w:val="ca-ES" w:eastAsia="ca-ES"/>
              </w:rPr>
              <w:t>Ripollès</w:t>
            </w:r>
          </w:p>
        </w:tc>
        <w:tc>
          <w:tcPr>
            <w:tcW w:w="1437" w:type="dxa"/>
            <w:tcBorders>
              <w:top w:val="single" w:sz="4" w:space="0" w:color="auto"/>
              <w:left w:val="nil"/>
              <w:bottom w:val="single" w:sz="4" w:space="0" w:color="auto"/>
              <w:right w:val="single" w:sz="4" w:space="0" w:color="auto"/>
            </w:tcBorders>
            <w:shd w:val="clear" w:color="000000" w:fill="D8D8D8"/>
            <w:vAlign w:val="center"/>
            <w:hideMark/>
          </w:tcPr>
          <w:p w14:paraId="29BBD399"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25B15027"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1E5CAB28"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left w:val="single" w:sz="4" w:space="0" w:color="auto"/>
            </w:tcBorders>
            <w:shd w:val="clear" w:color="auto" w:fill="auto"/>
            <w:noWrap/>
            <w:vAlign w:val="center"/>
            <w:hideMark/>
          </w:tcPr>
          <w:p w14:paraId="641EDFD7" w14:textId="77777777" w:rsidR="0036722A" w:rsidRPr="00F110C4" w:rsidRDefault="0036722A" w:rsidP="00ED52FF">
            <w:pPr>
              <w:spacing w:after="0" w:line="240" w:lineRule="auto"/>
              <w:rPr>
                <w:rFonts w:ascii="Arial" w:hAnsi="Arial" w:cs="Arial"/>
                <w:color w:val="000000"/>
                <w:sz w:val="18"/>
                <w:szCs w:val="18"/>
                <w:lang w:val="ca-ES" w:eastAsia="ca-ES"/>
              </w:rPr>
            </w:pPr>
            <w:r w:rsidRPr="00F110C4">
              <w:rPr>
                <w:rFonts w:ascii="Arial" w:hAnsi="Arial" w:cs="Arial"/>
                <w:color w:val="000000"/>
                <w:sz w:val="18"/>
                <w:szCs w:val="18"/>
                <w:lang w:val="ca-ES" w:eastAsia="ca-ES"/>
              </w:rPr>
              <w:t> </w:t>
            </w:r>
          </w:p>
        </w:tc>
        <w:tc>
          <w:tcPr>
            <w:tcW w:w="1276" w:type="dxa"/>
            <w:shd w:val="clear" w:color="auto" w:fill="auto"/>
            <w:noWrap/>
            <w:vAlign w:val="center"/>
            <w:hideMark/>
          </w:tcPr>
          <w:p w14:paraId="0F7E31CC" w14:textId="77777777" w:rsidR="0036722A" w:rsidRPr="00F110C4" w:rsidRDefault="0036722A" w:rsidP="00ED52FF">
            <w:pPr>
              <w:spacing w:after="0" w:line="240" w:lineRule="auto"/>
              <w:rPr>
                <w:rFonts w:ascii="Arial" w:hAnsi="Arial" w:cs="Arial"/>
                <w:color w:val="000000"/>
                <w:sz w:val="18"/>
                <w:szCs w:val="18"/>
                <w:lang w:val="ca-ES" w:eastAsia="ca-ES"/>
              </w:rPr>
            </w:pPr>
            <w:r w:rsidRPr="00F110C4">
              <w:rPr>
                <w:rFonts w:ascii="Arial" w:hAnsi="Arial" w:cs="Arial"/>
                <w:color w:val="000000"/>
                <w:sz w:val="18"/>
                <w:szCs w:val="18"/>
                <w:lang w:val="ca-ES" w:eastAsia="ca-ES"/>
              </w:rPr>
              <w:t> </w:t>
            </w:r>
          </w:p>
        </w:tc>
      </w:tr>
      <w:tr w:rsidR="0036722A" w:rsidRPr="008169C6" w14:paraId="58A63EAC"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47BCE8C9" w14:textId="77777777" w:rsidR="0036722A" w:rsidRPr="00F110C4" w:rsidRDefault="0036722A" w:rsidP="00ED52FF">
            <w:pPr>
              <w:spacing w:after="0" w:line="240" w:lineRule="auto"/>
              <w:jc w:val="both"/>
              <w:rPr>
                <w:rFonts w:ascii="Arial" w:hAnsi="Arial" w:cs="Arial"/>
                <w:color w:val="000000"/>
                <w:sz w:val="18"/>
                <w:szCs w:val="18"/>
                <w:lang w:val="ca-ES" w:eastAsia="ca-ES"/>
              </w:rPr>
            </w:pPr>
            <w:r w:rsidRPr="00F110C4">
              <w:rPr>
                <w:rFonts w:ascii="Arial" w:hAnsi="Arial" w:cs="Arial"/>
                <w:color w:val="000000"/>
                <w:sz w:val="18"/>
                <w:szCs w:val="18"/>
                <w:lang w:val="ca-ES" w:eastAsia="ca-ES"/>
              </w:rPr>
              <w:t>Taxa Cobertura</w:t>
            </w:r>
          </w:p>
        </w:tc>
        <w:tc>
          <w:tcPr>
            <w:tcW w:w="1437" w:type="dxa"/>
            <w:tcBorders>
              <w:top w:val="nil"/>
              <w:left w:val="nil"/>
              <w:bottom w:val="single" w:sz="4" w:space="0" w:color="auto"/>
              <w:right w:val="single" w:sz="4" w:space="0" w:color="auto"/>
            </w:tcBorders>
            <w:shd w:val="clear" w:color="auto" w:fill="auto"/>
            <w:vAlign w:val="center"/>
            <w:hideMark/>
          </w:tcPr>
          <w:p w14:paraId="353B528B"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10,96%</w:t>
            </w:r>
          </w:p>
        </w:tc>
        <w:tc>
          <w:tcPr>
            <w:tcW w:w="1276" w:type="dxa"/>
            <w:tcBorders>
              <w:top w:val="nil"/>
              <w:left w:val="nil"/>
              <w:bottom w:val="single" w:sz="4" w:space="0" w:color="auto"/>
              <w:right w:val="single" w:sz="4" w:space="0" w:color="auto"/>
            </w:tcBorders>
            <w:shd w:val="clear" w:color="auto" w:fill="auto"/>
            <w:vAlign w:val="center"/>
            <w:hideMark/>
          </w:tcPr>
          <w:p w14:paraId="3FDA6B13"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11,16%</w:t>
            </w:r>
          </w:p>
        </w:tc>
        <w:tc>
          <w:tcPr>
            <w:tcW w:w="1418" w:type="dxa"/>
            <w:tcBorders>
              <w:top w:val="nil"/>
              <w:left w:val="nil"/>
              <w:bottom w:val="single" w:sz="4" w:space="0" w:color="auto"/>
              <w:right w:val="single" w:sz="4" w:space="0" w:color="auto"/>
            </w:tcBorders>
            <w:shd w:val="clear" w:color="auto" w:fill="auto"/>
            <w:vAlign w:val="center"/>
            <w:hideMark/>
          </w:tcPr>
          <w:p w14:paraId="394A83CE"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11,36%</w:t>
            </w:r>
          </w:p>
        </w:tc>
        <w:tc>
          <w:tcPr>
            <w:tcW w:w="1417" w:type="dxa"/>
            <w:tcBorders>
              <w:top w:val="nil"/>
              <w:left w:val="single" w:sz="4" w:space="0" w:color="auto"/>
              <w:bottom w:val="single" w:sz="4" w:space="0" w:color="auto"/>
            </w:tcBorders>
            <w:shd w:val="clear" w:color="auto" w:fill="auto"/>
            <w:noWrap/>
            <w:vAlign w:val="center"/>
            <w:hideMark/>
          </w:tcPr>
          <w:p w14:paraId="7AAF4FBF" w14:textId="77777777" w:rsidR="0036722A" w:rsidRPr="00F110C4" w:rsidRDefault="0036722A" w:rsidP="00ED52FF">
            <w:pPr>
              <w:spacing w:after="0" w:line="240" w:lineRule="auto"/>
              <w:rPr>
                <w:rFonts w:ascii="Arial" w:hAnsi="Arial" w:cs="Arial"/>
                <w:color w:val="000000"/>
                <w:sz w:val="18"/>
                <w:szCs w:val="18"/>
                <w:lang w:val="ca-ES" w:eastAsia="ca-ES"/>
              </w:rPr>
            </w:pPr>
            <w:r w:rsidRPr="00F110C4">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32935164" w14:textId="77777777" w:rsidR="0036722A" w:rsidRPr="00F110C4" w:rsidRDefault="0036722A" w:rsidP="00ED52FF">
            <w:pPr>
              <w:spacing w:after="0" w:line="240" w:lineRule="auto"/>
              <w:rPr>
                <w:rFonts w:ascii="Arial" w:hAnsi="Arial" w:cs="Arial"/>
                <w:color w:val="000000"/>
                <w:sz w:val="18"/>
                <w:szCs w:val="18"/>
                <w:lang w:val="ca-ES" w:eastAsia="ca-ES"/>
              </w:rPr>
            </w:pPr>
            <w:r w:rsidRPr="00F110C4">
              <w:rPr>
                <w:rFonts w:ascii="Arial" w:hAnsi="Arial" w:cs="Arial"/>
                <w:color w:val="000000"/>
                <w:sz w:val="18"/>
                <w:szCs w:val="18"/>
                <w:lang w:val="ca-ES" w:eastAsia="ca-ES"/>
              </w:rPr>
              <w:t> </w:t>
            </w:r>
          </w:p>
        </w:tc>
      </w:tr>
      <w:tr w:rsidR="0036722A" w:rsidRPr="008169C6" w14:paraId="55C244EA"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7CBF220D" w14:textId="77777777" w:rsidR="0036722A" w:rsidRPr="00F110C4" w:rsidRDefault="0036722A" w:rsidP="00ED52FF">
            <w:pPr>
              <w:spacing w:after="0" w:line="240" w:lineRule="auto"/>
              <w:jc w:val="both"/>
              <w:rPr>
                <w:rFonts w:ascii="Arial" w:hAnsi="Arial" w:cs="Arial"/>
                <w:color w:val="000000"/>
                <w:sz w:val="18"/>
                <w:szCs w:val="18"/>
                <w:lang w:val="ca-ES" w:eastAsia="ca-ES"/>
              </w:rPr>
            </w:pPr>
            <w:r w:rsidRPr="00F110C4">
              <w:rPr>
                <w:rFonts w:ascii="Arial" w:hAnsi="Arial" w:cs="Arial"/>
                <w:color w:val="000000"/>
                <w:sz w:val="18"/>
                <w:szCs w:val="18"/>
                <w:lang w:val="ca-ES" w:eastAsia="ca-ES"/>
              </w:rPr>
              <w:t>Nombre de terminals</w:t>
            </w:r>
          </w:p>
        </w:tc>
        <w:tc>
          <w:tcPr>
            <w:tcW w:w="1437" w:type="dxa"/>
            <w:tcBorders>
              <w:top w:val="nil"/>
              <w:left w:val="nil"/>
              <w:bottom w:val="single" w:sz="4" w:space="0" w:color="auto"/>
              <w:right w:val="single" w:sz="4" w:space="0" w:color="auto"/>
            </w:tcBorders>
            <w:shd w:val="clear" w:color="auto" w:fill="auto"/>
            <w:vAlign w:val="center"/>
            <w:hideMark/>
          </w:tcPr>
          <w:p w14:paraId="4B8A3732"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110C4">
              <w:rPr>
                <w:rFonts w:ascii="Arial" w:hAnsi="Arial" w:cs="Arial"/>
                <w:color w:val="000000"/>
                <w:spacing w:val="-5"/>
                <w:sz w:val="18"/>
                <w:szCs w:val="18"/>
                <w:lang w:val="ca-ES" w:eastAsia="ca-ES"/>
              </w:rPr>
              <w:t>768</w:t>
            </w:r>
          </w:p>
        </w:tc>
        <w:tc>
          <w:tcPr>
            <w:tcW w:w="1276" w:type="dxa"/>
            <w:tcBorders>
              <w:top w:val="nil"/>
              <w:left w:val="nil"/>
              <w:bottom w:val="single" w:sz="4" w:space="0" w:color="auto"/>
              <w:right w:val="single" w:sz="4" w:space="0" w:color="auto"/>
            </w:tcBorders>
            <w:shd w:val="clear" w:color="auto" w:fill="auto"/>
            <w:vAlign w:val="center"/>
            <w:hideMark/>
          </w:tcPr>
          <w:p w14:paraId="1074575A"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110C4">
              <w:rPr>
                <w:rFonts w:ascii="Arial" w:hAnsi="Arial" w:cs="Arial"/>
                <w:color w:val="000000"/>
                <w:spacing w:val="-5"/>
                <w:sz w:val="18"/>
                <w:szCs w:val="18"/>
                <w:lang w:val="ca-ES" w:eastAsia="ca-ES"/>
              </w:rPr>
              <w:t>782</w:t>
            </w:r>
          </w:p>
        </w:tc>
        <w:tc>
          <w:tcPr>
            <w:tcW w:w="1418" w:type="dxa"/>
            <w:tcBorders>
              <w:top w:val="nil"/>
              <w:left w:val="nil"/>
              <w:bottom w:val="single" w:sz="4" w:space="0" w:color="auto"/>
              <w:right w:val="single" w:sz="4" w:space="0" w:color="auto"/>
            </w:tcBorders>
            <w:shd w:val="clear" w:color="auto" w:fill="auto"/>
            <w:vAlign w:val="center"/>
            <w:hideMark/>
          </w:tcPr>
          <w:p w14:paraId="5A47D788" w14:textId="77777777" w:rsidR="0036722A" w:rsidRPr="00F110C4" w:rsidRDefault="0036722A" w:rsidP="00ED52FF">
            <w:pPr>
              <w:spacing w:after="0" w:line="240" w:lineRule="auto"/>
              <w:jc w:val="center"/>
              <w:rPr>
                <w:rFonts w:ascii="Arial" w:hAnsi="Arial" w:cs="Arial"/>
                <w:color w:val="000000"/>
                <w:sz w:val="18"/>
                <w:szCs w:val="18"/>
                <w:lang w:val="ca-ES" w:eastAsia="ca-ES"/>
              </w:rPr>
            </w:pPr>
            <w:r w:rsidRPr="00F110C4">
              <w:rPr>
                <w:rFonts w:ascii="Arial" w:hAnsi="Arial" w:cs="Arial"/>
                <w:color w:val="000000"/>
                <w:spacing w:val="-5"/>
                <w:sz w:val="18"/>
                <w:szCs w:val="18"/>
                <w:lang w:val="ca-ES" w:eastAsia="ca-ES"/>
              </w:rPr>
              <w:t>808</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14:paraId="11247352" w14:textId="77777777" w:rsidR="0036722A" w:rsidRPr="00F110C4" w:rsidRDefault="0036722A" w:rsidP="00ED52FF">
            <w:pPr>
              <w:spacing w:after="0" w:line="240" w:lineRule="auto"/>
              <w:jc w:val="center"/>
              <w:rPr>
                <w:rFonts w:ascii="Arial" w:hAnsi="Arial" w:cs="Arial"/>
                <w:b/>
                <w:bCs/>
                <w:color w:val="000000"/>
                <w:sz w:val="18"/>
                <w:szCs w:val="18"/>
                <w:lang w:val="ca-ES" w:eastAsia="ca-ES"/>
              </w:rPr>
            </w:pPr>
            <w:r w:rsidRPr="00F110C4">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3E68CE61" w14:textId="77777777" w:rsidR="0036722A" w:rsidRPr="00F110C4" w:rsidRDefault="0036722A" w:rsidP="00ED52FF">
            <w:pPr>
              <w:spacing w:after="0" w:line="240" w:lineRule="auto"/>
              <w:jc w:val="center"/>
              <w:rPr>
                <w:rFonts w:ascii="Arial" w:hAnsi="Arial" w:cs="Arial"/>
                <w:b/>
                <w:bCs/>
                <w:color w:val="000000"/>
                <w:sz w:val="18"/>
                <w:szCs w:val="18"/>
                <w:lang w:val="ca-ES" w:eastAsia="ca-ES"/>
              </w:rPr>
            </w:pPr>
            <w:r w:rsidRPr="00F110C4">
              <w:rPr>
                <w:rFonts w:ascii="Arial" w:hAnsi="Arial" w:cs="Arial"/>
                <w:b/>
                <w:bCs/>
                <w:color w:val="000000"/>
                <w:spacing w:val="-2"/>
                <w:sz w:val="18"/>
                <w:szCs w:val="18"/>
                <w:lang w:val="ca-ES" w:eastAsia="ca-ES"/>
              </w:rPr>
              <w:t>Total</w:t>
            </w:r>
          </w:p>
        </w:tc>
      </w:tr>
      <w:tr w:rsidR="0036722A" w:rsidRPr="00F110C4" w14:paraId="6428C1F8"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18DAB182" w14:textId="77777777" w:rsidR="0036722A" w:rsidRPr="00F110C4" w:rsidRDefault="0036722A" w:rsidP="00ED52FF">
            <w:pPr>
              <w:spacing w:after="0" w:line="240" w:lineRule="auto"/>
              <w:jc w:val="both"/>
              <w:rPr>
                <w:rFonts w:ascii="Arial" w:hAnsi="Arial" w:cs="Arial"/>
                <w:color w:val="000000"/>
                <w:sz w:val="18"/>
                <w:szCs w:val="18"/>
                <w:lang w:val="ca-ES" w:eastAsia="ca-ES"/>
              </w:rPr>
            </w:pPr>
            <w:r w:rsidRPr="00F110C4">
              <w:rPr>
                <w:rFonts w:ascii="Arial" w:hAnsi="Arial" w:cs="Arial"/>
                <w:color w:val="000000"/>
                <w:sz w:val="18"/>
                <w:szCs w:val="18"/>
                <w:lang w:val="ca-ES" w:eastAsia="ca-ES"/>
              </w:rPr>
              <w:t>Pressupost Dipsalut</w:t>
            </w:r>
          </w:p>
        </w:tc>
        <w:tc>
          <w:tcPr>
            <w:tcW w:w="1437" w:type="dxa"/>
            <w:tcBorders>
              <w:top w:val="nil"/>
              <w:left w:val="nil"/>
              <w:bottom w:val="single" w:sz="4" w:space="0" w:color="auto"/>
              <w:right w:val="single" w:sz="4" w:space="0" w:color="auto"/>
            </w:tcBorders>
            <w:shd w:val="clear" w:color="auto" w:fill="auto"/>
            <w:vAlign w:val="center"/>
            <w:hideMark/>
          </w:tcPr>
          <w:p w14:paraId="18D87C4E" w14:textId="77777777" w:rsidR="0036722A" w:rsidRPr="00F110C4" w:rsidRDefault="0036722A" w:rsidP="00ED52FF">
            <w:pPr>
              <w:spacing w:after="0" w:line="240" w:lineRule="auto"/>
              <w:jc w:val="right"/>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 xml:space="preserve">    89.227,91 € </w:t>
            </w:r>
          </w:p>
        </w:tc>
        <w:tc>
          <w:tcPr>
            <w:tcW w:w="1276" w:type="dxa"/>
            <w:tcBorders>
              <w:top w:val="nil"/>
              <w:left w:val="nil"/>
              <w:bottom w:val="single" w:sz="4" w:space="0" w:color="auto"/>
              <w:right w:val="single" w:sz="4" w:space="0" w:color="auto"/>
            </w:tcBorders>
            <w:shd w:val="clear" w:color="auto" w:fill="auto"/>
            <w:vAlign w:val="center"/>
            <w:hideMark/>
          </w:tcPr>
          <w:p w14:paraId="44257907" w14:textId="77777777" w:rsidR="0036722A" w:rsidRPr="00F110C4" w:rsidRDefault="0036722A" w:rsidP="00ED52FF">
            <w:pPr>
              <w:spacing w:after="0" w:line="240" w:lineRule="auto"/>
              <w:jc w:val="right"/>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 xml:space="preserve">    90.856,16 € </w:t>
            </w:r>
          </w:p>
        </w:tc>
        <w:tc>
          <w:tcPr>
            <w:tcW w:w="1418" w:type="dxa"/>
            <w:tcBorders>
              <w:top w:val="nil"/>
              <w:left w:val="nil"/>
              <w:bottom w:val="single" w:sz="4" w:space="0" w:color="auto"/>
              <w:right w:val="single" w:sz="4" w:space="0" w:color="auto"/>
            </w:tcBorders>
            <w:shd w:val="clear" w:color="auto" w:fill="auto"/>
            <w:vAlign w:val="center"/>
            <w:hideMark/>
          </w:tcPr>
          <w:p w14:paraId="6CA0E053" w14:textId="77777777" w:rsidR="0036722A" w:rsidRPr="00F110C4" w:rsidRDefault="0036722A" w:rsidP="00ED52FF">
            <w:pPr>
              <w:spacing w:after="0" w:line="240" w:lineRule="auto"/>
              <w:jc w:val="right"/>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 xml:space="preserve">    93.856,50 € </w:t>
            </w:r>
          </w:p>
        </w:tc>
        <w:tc>
          <w:tcPr>
            <w:tcW w:w="1417" w:type="dxa"/>
            <w:tcBorders>
              <w:top w:val="nil"/>
              <w:left w:val="nil"/>
              <w:bottom w:val="single" w:sz="4" w:space="0" w:color="auto"/>
              <w:right w:val="single" w:sz="4" w:space="0" w:color="auto"/>
            </w:tcBorders>
            <w:shd w:val="clear" w:color="auto" w:fill="auto"/>
            <w:noWrap/>
            <w:vAlign w:val="center"/>
            <w:hideMark/>
          </w:tcPr>
          <w:p w14:paraId="72CAC7BC" w14:textId="77777777" w:rsidR="0036722A" w:rsidRPr="00F110C4" w:rsidRDefault="0036722A" w:rsidP="00ED52FF">
            <w:pPr>
              <w:spacing w:after="0" w:line="240" w:lineRule="auto"/>
              <w:jc w:val="right"/>
              <w:rPr>
                <w:rFonts w:ascii="Arial" w:hAnsi="Arial" w:cs="Arial"/>
                <w:b/>
                <w:bCs/>
                <w:color w:val="000000"/>
                <w:sz w:val="18"/>
                <w:szCs w:val="18"/>
                <w:lang w:val="ca-ES" w:eastAsia="ca-ES"/>
              </w:rPr>
            </w:pPr>
            <w:r w:rsidRPr="00F110C4">
              <w:rPr>
                <w:rFonts w:ascii="Arial" w:hAnsi="Arial" w:cs="Arial"/>
                <w:b/>
                <w:bCs/>
                <w:color w:val="000000"/>
                <w:sz w:val="18"/>
                <w:szCs w:val="18"/>
                <w:lang w:val="ca-ES" w:eastAsia="ca-ES"/>
              </w:rPr>
              <w:t xml:space="preserve">  273.940,57 €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5D739A" w14:textId="77777777" w:rsidR="0036722A" w:rsidRPr="00F110C4" w:rsidRDefault="0036722A" w:rsidP="00ED52FF">
            <w:pPr>
              <w:spacing w:after="0" w:line="240" w:lineRule="auto"/>
              <w:jc w:val="right"/>
              <w:rPr>
                <w:rFonts w:ascii="Arial" w:hAnsi="Arial" w:cs="Arial"/>
                <w:b/>
                <w:bCs/>
                <w:color w:val="000000"/>
                <w:sz w:val="18"/>
                <w:szCs w:val="18"/>
                <w:lang w:val="ca-ES" w:eastAsia="ca-ES"/>
              </w:rPr>
            </w:pPr>
            <w:r w:rsidRPr="00F110C4">
              <w:rPr>
                <w:rFonts w:ascii="Arial" w:hAnsi="Arial" w:cs="Arial"/>
                <w:b/>
                <w:bCs/>
                <w:color w:val="000000"/>
                <w:sz w:val="18"/>
                <w:szCs w:val="18"/>
                <w:lang w:val="ca-ES" w:eastAsia="ca-ES"/>
              </w:rPr>
              <w:t xml:space="preserve">665.284,23 € </w:t>
            </w:r>
          </w:p>
        </w:tc>
      </w:tr>
      <w:tr w:rsidR="0036722A" w:rsidRPr="00F110C4" w14:paraId="5157EB5C" w14:textId="77777777" w:rsidTr="00ED52FF">
        <w:trPr>
          <w:trHeight w:val="284"/>
        </w:trPr>
        <w:tc>
          <w:tcPr>
            <w:tcW w:w="1960" w:type="dxa"/>
            <w:tcBorders>
              <w:top w:val="nil"/>
              <w:left w:val="single" w:sz="4" w:space="0" w:color="auto"/>
              <w:bottom w:val="single" w:sz="4" w:space="0" w:color="auto"/>
              <w:right w:val="single" w:sz="4" w:space="0" w:color="auto"/>
            </w:tcBorders>
            <w:shd w:val="clear" w:color="auto" w:fill="auto"/>
            <w:vAlign w:val="center"/>
            <w:hideMark/>
          </w:tcPr>
          <w:p w14:paraId="0AA63DEF" w14:textId="77777777" w:rsidR="0036722A" w:rsidRPr="00F110C4" w:rsidRDefault="0036722A" w:rsidP="00ED52FF">
            <w:pPr>
              <w:spacing w:after="0" w:line="240" w:lineRule="auto"/>
              <w:jc w:val="both"/>
              <w:rPr>
                <w:rFonts w:ascii="Arial" w:hAnsi="Arial" w:cs="Arial"/>
                <w:color w:val="000000"/>
                <w:sz w:val="18"/>
                <w:szCs w:val="18"/>
                <w:lang w:val="ca-ES" w:eastAsia="ca-ES"/>
              </w:rPr>
            </w:pPr>
            <w:r w:rsidRPr="00F110C4">
              <w:rPr>
                <w:rFonts w:ascii="Arial" w:hAnsi="Arial" w:cs="Arial"/>
                <w:color w:val="000000"/>
                <w:sz w:val="18"/>
                <w:szCs w:val="18"/>
                <w:lang w:val="ca-ES" w:eastAsia="ca-ES"/>
              </w:rPr>
              <w:t>Pressupost ens Local</w:t>
            </w:r>
          </w:p>
        </w:tc>
        <w:tc>
          <w:tcPr>
            <w:tcW w:w="1437" w:type="dxa"/>
            <w:tcBorders>
              <w:top w:val="nil"/>
              <w:left w:val="nil"/>
              <w:bottom w:val="single" w:sz="4" w:space="0" w:color="auto"/>
              <w:right w:val="single" w:sz="4" w:space="0" w:color="auto"/>
            </w:tcBorders>
            <w:shd w:val="clear" w:color="auto" w:fill="auto"/>
            <w:vAlign w:val="center"/>
            <w:hideMark/>
          </w:tcPr>
          <w:p w14:paraId="26A2B073" w14:textId="77777777" w:rsidR="0036722A" w:rsidRPr="00F110C4" w:rsidRDefault="0036722A" w:rsidP="00ED52FF">
            <w:pPr>
              <w:spacing w:after="0" w:line="240" w:lineRule="auto"/>
              <w:jc w:val="right"/>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 xml:space="preserve">  127.468,44 € </w:t>
            </w:r>
          </w:p>
        </w:tc>
        <w:tc>
          <w:tcPr>
            <w:tcW w:w="1276" w:type="dxa"/>
            <w:tcBorders>
              <w:top w:val="nil"/>
              <w:left w:val="nil"/>
              <w:bottom w:val="single" w:sz="4" w:space="0" w:color="auto"/>
              <w:right w:val="single" w:sz="4" w:space="0" w:color="auto"/>
            </w:tcBorders>
            <w:shd w:val="clear" w:color="auto" w:fill="auto"/>
            <w:vAlign w:val="center"/>
            <w:hideMark/>
          </w:tcPr>
          <w:p w14:paraId="4A57EF36" w14:textId="77777777" w:rsidR="0036722A" w:rsidRPr="00F110C4" w:rsidRDefault="0036722A" w:rsidP="00ED52FF">
            <w:pPr>
              <w:spacing w:after="0" w:line="240" w:lineRule="auto"/>
              <w:jc w:val="right"/>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 xml:space="preserve">  129.794,51 € </w:t>
            </w:r>
          </w:p>
        </w:tc>
        <w:tc>
          <w:tcPr>
            <w:tcW w:w="1418" w:type="dxa"/>
            <w:tcBorders>
              <w:top w:val="nil"/>
              <w:left w:val="nil"/>
              <w:bottom w:val="single" w:sz="4" w:space="0" w:color="auto"/>
              <w:right w:val="single" w:sz="4" w:space="0" w:color="auto"/>
            </w:tcBorders>
            <w:shd w:val="clear" w:color="auto" w:fill="auto"/>
            <w:vAlign w:val="center"/>
            <w:hideMark/>
          </w:tcPr>
          <w:p w14:paraId="2A80D6BE" w14:textId="77777777" w:rsidR="0036722A" w:rsidRPr="00F110C4" w:rsidRDefault="0036722A" w:rsidP="00ED52FF">
            <w:pPr>
              <w:spacing w:after="0" w:line="240" w:lineRule="auto"/>
              <w:jc w:val="right"/>
              <w:rPr>
                <w:rFonts w:ascii="Arial" w:hAnsi="Arial" w:cs="Arial"/>
                <w:color w:val="000000"/>
                <w:sz w:val="18"/>
                <w:szCs w:val="18"/>
                <w:lang w:val="ca-ES" w:eastAsia="ca-ES"/>
              </w:rPr>
            </w:pPr>
            <w:r w:rsidRPr="00F110C4">
              <w:rPr>
                <w:rFonts w:ascii="Arial" w:hAnsi="Arial" w:cs="Arial"/>
                <w:color w:val="000000"/>
                <w:spacing w:val="-2"/>
                <w:sz w:val="18"/>
                <w:szCs w:val="18"/>
                <w:lang w:val="ca-ES" w:eastAsia="ca-ES"/>
              </w:rPr>
              <w:t xml:space="preserve">  134.080,71 € </w:t>
            </w:r>
          </w:p>
        </w:tc>
        <w:tc>
          <w:tcPr>
            <w:tcW w:w="1417" w:type="dxa"/>
            <w:tcBorders>
              <w:top w:val="nil"/>
              <w:left w:val="nil"/>
              <w:bottom w:val="single" w:sz="4" w:space="0" w:color="auto"/>
              <w:right w:val="single" w:sz="4" w:space="0" w:color="auto"/>
            </w:tcBorders>
            <w:shd w:val="clear" w:color="auto" w:fill="auto"/>
            <w:noWrap/>
            <w:vAlign w:val="center"/>
            <w:hideMark/>
          </w:tcPr>
          <w:p w14:paraId="2BBAEE9F" w14:textId="77777777" w:rsidR="0036722A" w:rsidRPr="00F110C4" w:rsidRDefault="0036722A" w:rsidP="00ED52FF">
            <w:pPr>
              <w:spacing w:after="0" w:line="240" w:lineRule="auto"/>
              <w:jc w:val="right"/>
              <w:rPr>
                <w:rFonts w:ascii="Arial" w:hAnsi="Arial" w:cs="Arial"/>
                <w:b/>
                <w:bCs/>
                <w:color w:val="000000"/>
                <w:sz w:val="18"/>
                <w:szCs w:val="18"/>
                <w:lang w:val="ca-ES" w:eastAsia="ca-ES"/>
              </w:rPr>
            </w:pPr>
            <w:r w:rsidRPr="00F110C4">
              <w:rPr>
                <w:rFonts w:ascii="Arial" w:hAnsi="Arial" w:cs="Arial"/>
                <w:b/>
                <w:bCs/>
                <w:color w:val="000000"/>
                <w:sz w:val="18"/>
                <w:szCs w:val="18"/>
                <w:lang w:val="ca-ES" w:eastAsia="ca-ES"/>
              </w:rPr>
              <w:t xml:space="preserve">  391.343,66 € </w:t>
            </w:r>
          </w:p>
        </w:tc>
        <w:tc>
          <w:tcPr>
            <w:tcW w:w="1276" w:type="dxa"/>
            <w:vMerge/>
            <w:tcBorders>
              <w:top w:val="nil"/>
              <w:left w:val="single" w:sz="4" w:space="0" w:color="auto"/>
              <w:bottom w:val="single" w:sz="4" w:space="0" w:color="000000"/>
              <w:right w:val="single" w:sz="4" w:space="0" w:color="auto"/>
            </w:tcBorders>
            <w:vAlign w:val="center"/>
            <w:hideMark/>
          </w:tcPr>
          <w:p w14:paraId="3D611B0F" w14:textId="77777777" w:rsidR="0036722A" w:rsidRPr="00F110C4" w:rsidRDefault="0036722A" w:rsidP="00ED52FF">
            <w:pPr>
              <w:spacing w:after="0" w:line="240" w:lineRule="auto"/>
              <w:rPr>
                <w:rFonts w:ascii="Arial" w:hAnsi="Arial" w:cs="Arial"/>
                <w:color w:val="000000"/>
                <w:sz w:val="18"/>
                <w:szCs w:val="18"/>
                <w:lang w:val="ca-ES" w:eastAsia="ca-ES"/>
              </w:rPr>
            </w:pPr>
          </w:p>
        </w:tc>
      </w:tr>
    </w:tbl>
    <w:p w14:paraId="22786170" w14:textId="77777777" w:rsidR="0036722A" w:rsidRPr="008169C6" w:rsidRDefault="0036722A" w:rsidP="00587043">
      <w:pPr>
        <w:spacing w:after="0"/>
        <w:jc w:val="both"/>
        <w:rPr>
          <w:rFonts w:ascii="Arial" w:hAnsi="Arial" w:cs="Arial"/>
          <w:szCs w:val="22"/>
          <w:lang w:val="ca-ES"/>
        </w:rPr>
      </w:pPr>
    </w:p>
    <w:tbl>
      <w:tblPr>
        <w:tblW w:w="8784" w:type="dxa"/>
        <w:tblCellMar>
          <w:left w:w="70" w:type="dxa"/>
          <w:right w:w="70" w:type="dxa"/>
        </w:tblCellMar>
        <w:tblLook w:val="04A0" w:firstRow="1" w:lastRow="0" w:firstColumn="1" w:lastColumn="0" w:noHBand="0" w:noVBand="1"/>
      </w:tblPr>
      <w:tblGrid>
        <w:gridCol w:w="1980"/>
        <w:gridCol w:w="1417"/>
        <w:gridCol w:w="1276"/>
        <w:gridCol w:w="1418"/>
        <w:gridCol w:w="1417"/>
        <w:gridCol w:w="1276"/>
      </w:tblGrid>
      <w:tr w:rsidR="0036722A" w:rsidRPr="008169C6" w14:paraId="59052E43" w14:textId="77777777" w:rsidTr="00ED52FF">
        <w:trPr>
          <w:trHeight w:val="284"/>
        </w:trPr>
        <w:tc>
          <w:tcPr>
            <w:tcW w:w="1980"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09AE0A03" w14:textId="77777777" w:rsidR="0036722A" w:rsidRPr="00F34D31" w:rsidRDefault="0036722A" w:rsidP="00ED52FF">
            <w:pPr>
              <w:spacing w:after="0" w:line="240" w:lineRule="auto"/>
              <w:jc w:val="both"/>
              <w:rPr>
                <w:rFonts w:ascii="Arial" w:hAnsi="Arial" w:cs="Arial"/>
                <w:b/>
                <w:bCs/>
                <w:color w:val="000000"/>
                <w:sz w:val="18"/>
                <w:szCs w:val="18"/>
                <w:lang w:val="ca-ES" w:eastAsia="ca-ES"/>
              </w:rPr>
            </w:pPr>
            <w:r w:rsidRPr="00F34D31">
              <w:rPr>
                <w:rFonts w:ascii="Arial" w:hAnsi="Arial" w:cs="Arial"/>
                <w:b/>
                <w:bCs/>
                <w:spacing w:val="-2"/>
                <w:sz w:val="18"/>
                <w:szCs w:val="18"/>
                <w:lang w:val="ca-ES" w:eastAsia="ca-ES"/>
              </w:rPr>
              <w:t>C.B.S. Gironès - Salt</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14:paraId="74C2B89A" w14:textId="77777777" w:rsidR="0036722A" w:rsidRPr="00F34D31" w:rsidRDefault="0036722A" w:rsidP="00ED52FF">
            <w:pPr>
              <w:spacing w:after="0" w:line="240" w:lineRule="auto"/>
              <w:jc w:val="center"/>
              <w:rPr>
                <w:rFonts w:ascii="Arial" w:hAnsi="Arial" w:cs="Arial"/>
                <w:b/>
                <w:bCs/>
                <w:color w:val="000000"/>
                <w:sz w:val="18"/>
                <w:szCs w:val="18"/>
                <w:lang w:val="ca-ES" w:eastAsia="ca-ES"/>
              </w:rPr>
            </w:pPr>
            <w:r w:rsidRPr="00F34D31">
              <w:rPr>
                <w:rFonts w:ascii="Arial" w:hAnsi="Arial" w:cs="Arial"/>
                <w:b/>
                <w:bCs/>
                <w:color w:val="000000"/>
                <w:sz w:val="18"/>
                <w:szCs w:val="18"/>
                <w:lang w:val="ca-ES" w:eastAsia="ca-ES"/>
              </w:rPr>
              <w:t>2026</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6D30EFE4" w14:textId="77777777" w:rsidR="0036722A" w:rsidRPr="00F34D31" w:rsidRDefault="0036722A" w:rsidP="00ED52FF">
            <w:pPr>
              <w:spacing w:after="0" w:line="240" w:lineRule="auto"/>
              <w:jc w:val="center"/>
              <w:rPr>
                <w:rFonts w:ascii="Arial" w:hAnsi="Arial" w:cs="Arial"/>
                <w:b/>
                <w:bCs/>
                <w:color w:val="000000"/>
                <w:sz w:val="18"/>
                <w:szCs w:val="18"/>
                <w:lang w:val="ca-ES" w:eastAsia="ca-ES"/>
              </w:rPr>
            </w:pPr>
            <w:r w:rsidRPr="00F34D31">
              <w:rPr>
                <w:rFonts w:ascii="Arial" w:hAnsi="Arial" w:cs="Arial"/>
                <w:b/>
                <w:bCs/>
                <w:color w:val="000000"/>
                <w:sz w:val="18"/>
                <w:szCs w:val="18"/>
                <w:lang w:val="ca-ES" w:eastAsia="ca-ES"/>
              </w:rPr>
              <w:t>2027</w:t>
            </w:r>
          </w:p>
        </w:tc>
        <w:tc>
          <w:tcPr>
            <w:tcW w:w="1418" w:type="dxa"/>
            <w:tcBorders>
              <w:top w:val="single" w:sz="4" w:space="0" w:color="auto"/>
              <w:left w:val="nil"/>
              <w:bottom w:val="single" w:sz="4" w:space="0" w:color="auto"/>
              <w:right w:val="single" w:sz="4" w:space="0" w:color="auto"/>
            </w:tcBorders>
            <w:shd w:val="clear" w:color="000000" w:fill="D8D8D8"/>
            <w:vAlign w:val="center"/>
            <w:hideMark/>
          </w:tcPr>
          <w:p w14:paraId="096FF917" w14:textId="77777777" w:rsidR="0036722A" w:rsidRPr="00F34D31" w:rsidRDefault="0036722A" w:rsidP="00ED52FF">
            <w:pPr>
              <w:spacing w:after="0" w:line="240" w:lineRule="auto"/>
              <w:jc w:val="center"/>
              <w:rPr>
                <w:rFonts w:ascii="Arial" w:hAnsi="Arial" w:cs="Arial"/>
                <w:b/>
                <w:bCs/>
                <w:color w:val="000000"/>
                <w:sz w:val="18"/>
                <w:szCs w:val="18"/>
                <w:lang w:val="ca-ES" w:eastAsia="ca-ES"/>
              </w:rPr>
            </w:pPr>
            <w:r w:rsidRPr="00F34D31">
              <w:rPr>
                <w:rFonts w:ascii="Arial" w:hAnsi="Arial" w:cs="Arial"/>
                <w:b/>
                <w:bCs/>
                <w:color w:val="000000"/>
                <w:sz w:val="18"/>
                <w:szCs w:val="18"/>
                <w:lang w:val="ca-ES" w:eastAsia="ca-ES"/>
              </w:rPr>
              <w:t>2028</w:t>
            </w:r>
          </w:p>
        </w:tc>
        <w:tc>
          <w:tcPr>
            <w:tcW w:w="1417" w:type="dxa"/>
            <w:tcBorders>
              <w:left w:val="single" w:sz="4" w:space="0" w:color="auto"/>
            </w:tcBorders>
            <w:shd w:val="clear" w:color="auto" w:fill="auto"/>
            <w:vAlign w:val="center"/>
            <w:hideMark/>
          </w:tcPr>
          <w:p w14:paraId="27B39331" w14:textId="77777777" w:rsidR="0036722A" w:rsidRPr="00F34D31" w:rsidRDefault="0036722A" w:rsidP="00ED52FF">
            <w:pPr>
              <w:spacing w:after="0" w:line="240" w:lineRule="auto"/>
              <w:rPr>
                <w:rFonts w:ascii="Arial" w:hAnsi="Arial" w:cs="Arial"/>
                <w:color w:val="000000"/>
                <w:sz w:val="18"/>
                <w:szCs w:val="18"/>
                <w:lang w:val="ca-ES" w:eastAsia="ca-ES"/>
              </w:rPr>
            </w:pPr>
            <w:r w:rsidRPr="00F34D31">
              <w:rPr>
                <w:rFonts w:ascii="Arial" w:hAnsi="Arial" w:cs="Arial"/>
                <w:color w:val="000000"/>
                <w:sz w:val="18"/>
                <w:szCs w:val="18"/>
                <w:lang w:val="ca-ES" w:eastAsia="ca-ES"/>
              </w:rPr>
              <w:t> </w:t>
            </w:r>
          </w:p>
        </w:tc>
        <w:tc>
          <w:tcPr>
            <w:tcW w:w="1276" w:type="dxa"/>
            <w:shd w:val="clear" w:color="auto" w:fill="auto"/>
            <w:vAlign w:val="center"/>
            <w:hideMark/>
          </w:tcPr>
          <w:p w14:paraId="2F227C3E" w14:textId="77777777" w:rsidR="0036722A" w:rsidRPr="00F34D31" w:rsidRDefault="0036722A" w:rsidP="00ED52FF">
            <w:pPr>
              <w:spacing w:after="0" w:line="240" w:lineRule="auto"/>
              <w:rPr>
                <w:rFonts w:ascii="Arial" w:hAnsi="Arial" w:cs="Arial"/>
                <w:color w:val="000000"/>
                <w:sz w:val="18"/>
                <w:szCs w:val="18"/>
                <w:lang w:val="ca-ES" w:eastAsia="ca-ES"/>
              </w:rPr>
            </w:pPr>
            <w:r w:rsidRPr="00F34D31">
              <w:rPr>
                <w:rFonts w:ascii="Arial" w:hAnsi="Arial" w:cs="Arial"/>
                <w:color w:val="000000"/>
                <w:sz w:val="18"/>
                <w:szCs w:val="18"/>
                <w:lang w:val="ca-ES" w:eastAsia="ca-ES"/>
              </w:rPr>
              <w:t> </w:t>
            </w:r>
          </w:p>
        </w:tc>
      </w:tr>
      <w:tr w:rsidR="0036722A" w:rsidRPr="008169C6" w14:paraId="0D595815" w14:textId="77777777" w:rsidTr="00ED52FF">
        <w:trPr>
          <w:trHeight w:val="284"/>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6CCB514" w14:textId="77777777" w:rsidR="0036722A" w:rsidRPr="00F34D31" w:rsidRDefault="0036722A" w:rsidP="00ED52FF">
            <w:pPr>
              <w:spacing w:after="0" w:line="240" w:lineRule="auto"/>
              <w:jc w:val="both"/>
              <w:rPr>
                <w:rFonts w:ascii="Arial" w:hAnsi="Arial" w:cs="Arial"/>
                <w:color w:val="000000"/>
                <w:sz w:val="18"/>
                <w:szCs w:val="18"/>
                <w:lang w:val="ca-ES" w:eastAsia="ca-ES"/>
              </w:rPr>
            </w:pPr>
            <w:r w:rsidRPr="00F34D31">
              <w:rPr>
                <w:rFonts w:ascii="Arial" w:hAnsi="Arial" w:cs="Arial"/>
                <w:color w:val="000000"/>
                <w:sz w:val="18"/>
                <w:szCs w:val="18"/>
                <w:lang w:val="ca-ES" w:eastAsia="ca-ES"/>
              </w:rPr>
              <w:t>Taxa Cobertura</w:t>
            </w:r>
          </w:p>
        </w:tc>
        <w:tc>
          <w:tcPr>
            <w:tcW w:w="1417" w:type="dxa"/>
            <w:tcBorders>
              <w:top w:val="nil"/>
              <w:left w:val="nil"/>
              <w:bottom w:val="single" w:sz="4" w:space="0" w:color="auto"/>
              <w:right w:val="single" w:sz="4" w:space="0" w:color="auto"/>
            </w:tcBorders>
            <w:shd w:val="clear" w:color="auto" w:fill="auto"/>
            <w:vAlign w:val="center"/>
            <w:hideMark/>
          </w:tcPr>
          <w:p w14:paraId="664B99F4" w14:textId="77777777" w:rsidR="0036722A" w:rsidRPr="00F34D31"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9,38%</w:t>
            </w:r>
          </w:p>
        </w:tc>
        <w:tc>
          <w:tcPr>
            <w:tcW w:w="1276" w:type="dxa"/>
            <w:tcBorders>
              <w:top w:val="nil"/>
              <w:left w:val="nil"/>
              <w:bottom w:val="single" w:sz="4" w:space="0" w:color="auto"/>
              <w:right w:val="single" w:sz="4" w:space="0" w:color="auto"/>
            </w:tcBorders>
            <w:shd w:val="clear" w:color="auto" w:fill="auto"/>
            <w:vAlign w:val="center"/>
            <w:hideMark/>
          </w:tcPr>
          <w:p w14:paraId="7D5E0FBC" w14:textId="77777777" w:rsidR="0036722A" w:rsidRPr="00F34D31"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9,88%</w:t>
            </w:r>
          </w:p>
        </w:tc>
        <w:tc>
          <w:tcPr>
            <w:tcW w:w="1418" w:type="dxa"/>
            <w:tcBorders>
              <w:top w:val="nil"/>
              <w:left w:val="nil"/>
              <w:bottom w:val="single" w:sz="4" w:space="0" w:color="auto"/>
              <w:right w:val="single" w:sz="4" w:space="0" w:color="auto"/>
            </w:tcBorders>
            <w:shd w:val="clear" w:color="auto" w:fill="auto"/>
            <w:vAlign w:val="center"/>
            <w:hideMark/>
          </w:tcPr>
          <w:p w14:paraId="1C8EA74B" w14:textId="77777777" w:rsidR="0036722A" w:rsidRPr="00F34D31"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10,38%</w:t>
            </w:r>
          </w:p>
        </w:tc>
        <w:tc>
          <w:tcPr>
            <w:tcW w:w="1417" w:type="dxa"/>
            <w:tcBorders>
              <w:top w:val="nil"/>
              <w:left w:val="single" w:sz="4" w:space="0" w:color="auto"/>
              <w:bottom w:val="single" w:sz="4" w:space="0" w:color="auto"/>
            </w:tcBorders>
            <w:shd w:val="clear" w:color="auto" w:fill="auto"/>
            <w:noWrap/>
            <w:vAlign w:val="center"/>
            <w:hideMark/>
          </w:tcPr>
          <w:p w14:paraId="27B4B5CC" w14:textId="77777777" w:rsidR="0036722A" w:rsidRPr="00F34D31" w:rsidRDefault="0036722A" w:rsidP="00ED52FF">
            <w:pPr>
              <w:spacing w:after="0" w:line="240" w:lineRule="auto"/>
              <w:rPr>
                <w:rFonts w:ascii="Arial" w:hAnsi="Arial" w:cs="Arial"/>
                <w:color w:val="000000"/>
                <w:sz w:val="18"/>
                <w:szCs w:val="18"/>
                <w:lang w:val="ca-ES" w:eastAsia="ca-ES"/>
              </w:rPr>
            </w:pPr>
            <w:r w:rsidRPr="00F34D31">
              <w:rPr>
                <w:rFonts w:ascii="Arial" w:hAnsi="Arial" w:cs="Arial"/>
                <w:color w:val="000000"/>
                <w:sz w:val="18"/>
                <w:szCs w:val="18"/>
                <w:lang w:val="ca-ES" w:eastAsia="ca-ES"/>
              </w:rPr>
              <w:t> </w:t>
            </w:r>
          </w:p>
        </w:tc>
        <w:tc>
          <w:tcPr>
            <w:tcW w:w="1276" w:type="dxa"/>
            <w:tcBorders>
              <w:top w:val="nil"/>
              <w:bottom w:val="single" w:sz="4" w:space="0" w:color="auto"/>
            </w:tcBorders>
            <w:shd w:val="clear" w:color="auto" w:fill="auto"/>
            <w:noWrap/>
            <w:vAlign w:val="center"/>
            <w:hideMark/>
          </w:tcPr>
          <w:p w14:paraId="5AAF2CDF" w14:textId="77777777" w:rsidR="0036722A" w:rsidRPr="00F34D31" w:rsidRDefault="0036722A" w:rsidP="00ED52FF">
            <w:pPr>
              <w:spacing w:after="0" w:line="240" w:lineRule="auto"/>
              <w:rPr>
                <w:rFonts w:ascii="Arial" w:hAnsi="Arial" w:cs="Arial"/>
                <w:color w:val="000000"/>
                <w:sz w:val="18"/>
                <w:szCs w:val="18"/>
                <w:lang w:val="ca-ES" w:eastAsia="ca-ES"/>
              </w:rPr>
            </w:pPr>
            <w:r w:rsidRPr="00F34D31">
              <w:rPr>
                <w:rFonts w:ascii="Arial" w:hAnsi="Arial" w:cs="Arial"/>
                <w:color w:val="000000"/>
                <w:sz w:val="18"/>
                <w:szCs w:val="18"/>
                <w:lang w:val="ca-ES" w:eastAsia="ca-ES"/>
              </w:rPr>
              <w:t> </w:t>
            </w:r>
          </w:p>
        </w:tc>
      </w:tr>
      <w:tr w:rsidR="0036722A" w:rsidRPr="008169C6" w14:paraId="278A7537" w14:textId="77777777" w:rsidTr="00ED52FF">
        <w:trPr>
          <w:trHeight w:val="284"/>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794D4C7" w14:textId="77777777" w:rsidR="0036722A" w:rsidRPr="00F34D31" w:rsidRDefault="0036722A" w:rsidP="00ED52FF">
            <w:pPr>
              <w:spacing w:after="0" w:line="240" w:lineRule="auto"/>
              <w:jc w:val="both"/>
              <w:rPr>
                <w:rFonts w:ascii="Arial" w:hAnsi="Arial" w:cs="Arial"/>
                <w:color w:val="000000"/>
                <w:sz w:val="18"/>
                <w:szCs w:val="18"/>
                <w:lang w:val="ca-ES" w:eastAsia="ca-ES"/>
              </w:rPr>
            </w:pPr>
            <w:r w:rsidRPr="00F34D31">
              <w:rPr>
                <w:rFonts w:ascii="Arial" w:hAnsi="Arial" w:cs="Arial"/>
                <w:color w:val="000000"/>
                <w:sz w:val="18"/>
                <w:szCs w:val="18"/>
                <w:lang w:val="ca-ES" w:eastAsia="ca-ES"/>
              </w:rPr>
              <w:t>Nombre de terminals</w:t>
            </w:r>
          </w:p>
        </w:tc>
        <w:tc>
          <w:tcPr>
            <w:tcW w:w="1417" w:type="dxa"/>
            <w:tcBorders>
              <w:top w:val="nil"/>
              <w:left w:val="nil"/>
              <w:bottom w:val="single" w:sz="4" w:space="0" w:color="auto"/>
              <w:right w:val="single" w:sz="4" w:space="0" w:color="auto"/>
            </w:tcBorders>
            <w:shd w:val="clear" w:color="auto" w:fill="auto"/>
            <w:vAlign w:val="center"/>
            <w:hideMark/>
          </w:tcPr>
          <w:p w14:paraId="63B3A424" w14:textId="77777777" w:rsidR="0036722A" w:rsidRPr="00F34D31"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color w:val="000000"/>
                <w:spacing w:val="-4"/>
                <w:sz w:val="18"/>
                <w:szCs w:val="18"/>
                <w:lang w:val="ca-ES" w:eastAsia="ca-ES"/>
              </w:rPr>
              <w:t>1.587</w:t>
            </w:r>
          </w:p>
        </w:tc>
        <w:tc>
          <w:tcPr>
            <w:tcW w:w="1276" w:type="dxa"/>
            <w:tcBorders>
              <w:top w:val="nil"/>
              <w:left w:val="nil"/>
              <w:bottom w:val="single" w:sz="4" w:space="0" w:color="auto"/>
              <w:right w:val="single" w:sz="4" w:space="0" w:color="auto"/>
            </w:tcBorders>
            <w:shd w:val="clear" w:color="auto" w:fill="auto"/>
            <w:vAlign w:val="center"/>
            <w:hideMark/>
          </w:tcPr>
          <w:p w14:paraId="7DACEEB6" w14:textId="77777777" w:rsidR="0036722A" w:rsidRPr="00F34D31"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color w:val="000000"/>
                <w:spacing w:val="-4"/>
                <w:sz w:val="18"/>
                <w:szCs w:val="18"/>
                <w:lang w:val="ca-ES" w:eastAsia="ca-ES"/>
              </w:rPr>
              <w:t>1.671</w:t>
            </w:r>
          </w:p>
        </w:tc>
        <w:tc>
          <w:tcPr>
            <w:tcW w:w="1418" w:type="dxa"/>
            <w:tcBorders>
              <w:top w:val="nil"/>
              <w:left w:val="nil"/>
              <w:bottom w:val="single" w:sz="4" w:space="0" w:color="auto"/>
              <w:right w:val="single" w:sz="4" w:space="0" w:color="auto"/>
            </w:tcBorders>
            <w:shd w:val="clear" w:color="auto" w:fill="auto"/>
            <w:vAlign w:val="center"/>
            <w:hideMark/>
          </w:tcPr>
          <w:p w14:paraId="6E4EC30F" w14:textId="77777777" w:rsidR="0036722A" w:rsidRPr="00F34D31" w:rsidRDefault="0036722A" w:rsidP="00ED52FF">
            <w:pPr>
              <w:spacing w:after="0" w:line="240" w:lineRule="auto"/>
              <w:jc w:val="center"/>
              <w:rPr>
                <w:rFonts w:ascii="Arial" w:hAnsi="Arial" w:cs="Arial"/>
                <w:color w:val="000000"/>
                <w:sz w:val="18"/>
                <w:szCs w:val="18"/>
                <w:lang w:val="ca-ES" w:eastAsia="ca-ES"/>
              </w:rPr>
            </w:pPr>
            <w:r w:rsidRPr="00F34D31">
              <w:rPr>
                <w:rFonts w:ascii="Arial" w:hAnsi="Arial" w:cs="Arial"/>
                <w:color w:val="000000"/>
                <w:spacing w:val="-4"/>
                <w:sz w:val="18"/>
                <w:szCs w:val="18"/>
                <w:lang w:val="ca-ES" w:eastAsia="ca-ES"/>
              </w:rPr>
              <w:t>1.802</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14:paraId="5E9E1BE5" w14:textId="77777777" w:rsidR="0036722A" w:rsidRPr="00F34D31" w:rsidRDefault="0036722A" w:rsidP="00ED52FF">
            <w:pPr>
              <w:spacing w:after="0" w:line="240" w:lineRule="auto"/>
              <w:jc w:val="center"/>
              <w:rPr>
                <w:rFonts w:ascii="Arial" w:hAnsi="Arial" w:cs="Arial"/>
                <w:b/>
                <w:bCs/>
                <w:color w:val="000000"/>
                <w:sz w:val="18"/>
                <w:szCs w:val="18"/>
                <w:lang w:val="ca-ES" w:eastAsia="ca-ES"/>
              </w:rPr>
            </w:pPr>
            <w:r w:rsidRPr="00F34D31">
              <w:rPr>
                <w:rFonts w:ascii="Arial" w:hAnsi="Arial" w:cs="Arial"/>
                <w:b/>
                <w:bCs/>
                <w:color w:val="000000"/>
                <w:sz w:val="18"/>
                <w:szCs w:val="18"/>
                <w:lang w:val="ca-ES" w:eastAsia="ca-ES"/>
              </w:rPr>
              <w:t>Total Ens</w:t>
            </w:r>
          </w:p>
        </w:tc>
        <w:tc>
          <w:tcPr>
            <w:tcW w:w="1276" w:type="dxa"/>
            <w:tcBorders>
              <w:top w:val="single" w:sz="4" w:space="0" w:color="auto"/>
              <w:left w:val="nil"/>
              <w:bottom w:val="single" w:sz="4" w:space="0" w:color="auto"/>
              <w:right w:val="single" w:sz="4" w:space="0" w:color="auto"/>
            </w:tcBorders>
            <w:shd w:val="clear" w:color="000000" w:fill="D8D8D8"/>
            <w:vAlign w:val="center"/>
            <w:hideMark/>
          </w:tcPr>
          <w:p w14:paraId="72A10D5C" w14:textId="77777777" w:rsidR="0036722A" w:rsidRPr="00F34D31" w:rsidRDefault="0036722A" w:rsidP="00ED52FF">
            <w:pPr>
              <w:spacing w:after="0" w:line="240" w:lineRule="auto"/>
              <w:jc w:val="center"/>
              <w:rPr>
                <w:rFonts w:ascii="Arial" w:hAnsi="Arial" w:cs="Arial"/>
                <w:b/>
                <w:bCs/>
                <w:color w:val="000000"/>
                <w:sz w:val="18"/>
                <w:szCs w:val="18"/>
                <w:lang w:val="ca-ES" w:eastAsia="ca-ES"/>
              </w:rPr>
            </w:pPr>
            <w:r w:rsidRPr="00F34D31">
              <w:rPr>
                <w:rFonts w:ascii="Arial" w:hAnsi="Arial" w:cs="Arial"/>
                <w:b/>
                <w:bCs/>
                <w:color w:val="000000"/>
                <w:spacing w:val="-2"/>
                <w:sz w:val="18"/>
                <w:szCs w:val="18"/>
                <w:lang w:val="ca-ES" w:eastAsia="ca-ES"/>
              </w:rPr>
              <w:t>Total</w:t>
            </w:r>
          </w:p>
        </w:tc>
      </w:tr>
      <w:tr w:rsidR="0036722A" w:rsidRPr="008169C6" w14:paraId="4AA65B72" w14:textId="77777777" w:rsidTr="00ED52FF">
        <w:trPr>
          <w:trHeight w:val="284"/>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5BF7CF3" w14:textId="77777777" w:rsidR="0036722A" w:rsidRPr="00F34D31" w:rsidRDefault="0036722A" w:rsidP="00ED52FF">
            <w:pPr>
              <w:spacing w:after="0" w:line="240" w:lineRule="auto"/>
              <w:jc w:val="both"/>
              <w:rPr>
                <w:rFonts w:ascii="Arial" w:hAnsi="Arial" w:cs="Arial"/>
                <w:color w:val="000000"/>
                <w:sz w:val="18"/>
                <w:szCs w:val="18"/>
                <w:lang w:val="ca-ES" w:eastAsia="ca-ES"/>
              </w:rPr>
            </w:pPr>
            <w:r w:rsidRPr="00F34D31">
              <w:rPr>
                <w:rFonts w:ascii="Arial" w:hAnsi="Arial" w:cs="Arial"/>
                <w:color w:val="000000"/>
                <w:sz w:val="18"/>
                <w:szCs w:val="18"/>
                <w:lang w:val="ca-ES" w:eastAsia="ca-ES"/>
              </w:rPr>
              <w:t>Pressupost Dipsalut</w:t>
            </w:r>
          </w:p>
        </w:tc>
        <w:tc>
          <w:tcPr>
            <w:tcW w:w="1417" w:type="dxa"/>
            <w:tcBorders>
              <w:top w:val="nil"/>
              <w:left w:val="nil"/>
              <w:bottom w:val="single" w:sz="4" w:space="0" w:color="auto"/>
              <w:right w:val="single" w:sz="4" w:space="0" w:color="auto"/>
            </w:tcBorders>
            <w:shd w:val="clear" w:color="auto" w:fill="auto"/>
            <w:vAlign w:val="center"/>
            <w:hideMark/>
          </w:tcPr>
          <w:p w14:paraId="1E293213" w14:textId="77777777" w:rsidR="0036722A" w:rsidRPr="00F34D31" w:rsidRDefault="0036722A" w:rsidP="00ED52FF">
            <w:pPr>
              <w:spacing w:after="0" w:line="240" w:lineRule="auto"/>
              <w:jc w:val="right"/>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 xml:space="preserve">206.550,37 € </w:t>
            </w:r>
          </w:p>
        </w:tc>
        <w:tc>
          <w:tcPr>
            <w:tcW w:w="1276" w:type="dxa"/>
            <w:tcBorders>
              <w:top w:val="nil"/>
              <w:left w:val="nil"/>
              <w:bottom w:val="single" w:sz="4" w:space="0" w:color="auto"/>
              <w:right w:val="single" w:sz="4" w:space="0" w:color="auto"/>
            </w:tcBorders>
            <w:shd w:val="clear" w:color="auto" w:fill="auto"/>
            <w:vAlign w:val="center"/>
            <w:hideMark/>
          </w:tcPr>
          <w:p w14:paraId="2D72B46E" w14:textId="77777777" w:rsidR="0036722A" w:rsidRPr="00F34D31" w:rsidRDefault="0036722A" w:rsidP="00ED52FF">
            <w:pPr>
              <w:spacing w:after="0" w:line="240" w:lineRule="auto"/>
              <w:jc w:val="right"/>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 xml:space="preserve">  217.560,52 € </w:t>
            </w:r>
          </w:p>
        </w:tc>
        <w:tc>
          <w:tcPr>
            <w:tcW w:w="1418" w:type="dxa"/>
            <w:tcBorders>
              <w:top w:val="nil"/>
              <w:left w:val="nil"/>
              <w:bottom w:val="single" w:sz="4" w:space="0" w:color="auto"/>
              <w:right w:val="single" w:sz="4" w:space="0" w:color="auto"/>
            </w:tcBorders>
            <w:shd w:val="clear" w:color="auto" w:fill="auto"/>
            <w:vAlign w:val="center"/>
            <w:hideMark/>
          </w:tcPr>
          <w:p w14:paraId="2480BC46" w14:textId="77777777" w:rsidR="0036722A" w:rsidRPr="00F34D31" w:rsidRDefault="0036722A" w:rsidP="00ED52FF">
            <w:pPr>
              <w:spacing w:after="0" w:line="240" w:lineRule="auto"/>
              <w:jc w:val="right"/>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 xml:space="preserve">  234.648,42 € </w:t>
            </w:r>
          </w:p>
        </w:tc>
        <w:tc>
          <w:tcPr>
            <w:tcW w:w="1417" w:type="dxa"/>
            <w:tcBorders>
              <w:top w:val="nil"/>
              <w:left w:val="nil"/>
              <w:bottom w:val="single" w:sz="4" w:space="0" w:color="auto"/>
              <w:right w:val="single" w:sz="4" w:space="0" w:color="auto"/>
            </w:tcBorders>
            <w:shd w:val="clear" w:color="auto" w:fill="auto"/>
            <w:noWrap/>
            <w:vAlign w:val="center"/>
            <w:hideMark/>
          </w:tcPr>
          <w:p w14:paraId="79C39AE0" w14:textId="77777777" w:rsidR="0036722A" w:rsidRPr="00F34D31" w:rsidRDefault="0036722A" w:rsidP="00ED52FF">
            <w:pPr>
              <w:spacing w:after="0" w:line="240" w:lineRule="auto"/>
              <w:jc w:val="right"/>
              <w:rPr>
                <w:rFonts w:ascii="Arial" w:hAnsi="Arial" w:cs="Arial"/>
                <w:b/>
                <w:bCs/>
                <w:color w:val="000000"/>
                <w:sz w:val="18"/>
                <w:szCs w:val="18"/>
                <w:lang w:val="ca-ES" w:eastAsia="ca-ES"/>
              </w:rPr>
            </w:pPr>
            <w:r w:rsidRPr="00F34D31">
              <w:rPr>
                <w:rFonts w:ascii="Arial" w:hAnsi="Arial" w:cs="Arial"/>
                <w:b/>
                <w:bCs/>
                <w:color w:val="000000"/>
                <w:sz w:val="18"/>
                <w:szCs w:val="18"/>
                <w:lang w:val="ca-ES" w:eastAsia="ca-ES"/>
              </w:rPr>
              <w:t xml:space="preserve">  658.759,31 €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196E39" w14:textId="77777777" w:rsidR="0036722A" w:rsidRPr="00F34D31" w:rsidRDefault="0036722A" w:rsidP="00ED52FF">
            <w:pPr>
              <w:spacing w:after="0" w:line="240" w:lineRule="auto"/>
              <w:jc w:val="right"/>
              <w:rPr>
                <w:rFonts w:ascii="Arial" w:hAnsi="Arial" w:cs="Arial"/>
                <w:b/>
                <w:bCs/>
                <w:color w:val="000000"/>
                <w:sz w:val="16"/>
                <w:szCs w:val="16"/>
                <w:lang w:val="ca-ES" w:eastAsia="ca-ES"/>
              </w:rPr>
            </w:pPr>
            <w:r w:rsidRPr="00F34D31">
              <w:rPr>
                <w:rFonts w:ascii="Arial" w:hAnsi="Arial" w:cs="Arial"/>
                <w:b/>
                <w:bCs/>
                <w:color w:val="000000"/>
                <w:sz w:val="16"/>
                <w:szCs w:val="16"/>
                <w:lang w:val="ca-ES" w:eastAsia="ca-ES"/>
              </w:rPr>
              <w:t xml:space="preserve">1.427.183,12 € </w:t>
            </w:r>
          </w:p>
        </w:tc>
      </w:tr>
      <w:tr w:rsidR="0036722A" w:rsidRPr="008169C6" w14:paraId="0CE3C157" w14:textId="77777777" w:rsidTr="00ED52FF">
        <w:trPr>
          <w:trHeight w:val="284"/>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6B0EFCFA" w14:textId="77777777" w:rsidR="0036722A" w:rsidRPr="00F34D31" w:rsidRDefault="0036722A" w:rsidP="00ED52FF">
            <w:pPr>
              <w:spacing w:after="0" w:line="240" w:lineRule="auto"/>
              <w:jc w:val="both"/>
              <w:rPr>
                <w:rFonts w:ascii="Arial" w:hAnsi="Arial" w:cs="Arial"/>
                <w:color w:val="000000"/>
                <w:sz w:val="18"/>
                <w:szCs w:val="18"/>
                <w:lang w:val="ca-ES" w:eastAsia="ca-ES"/>
              </w:rPr>
            </w:pPr>
            <w:r w:rsidRPr="00F34D31">
              <w:rPr>
                <w:rFonts w:ascii="Arial" w:hAnsi="Arial" w:cs="Arial"/>
                <w:color w:val="000000"/>
                <w:sz w:val="18"/>
                <w:szCs w:val="18"/>
                <w:lang w:val="ca-ES" w:eastAsia="ca-ES"/>
              </w:rPr>
              <w:t>Pressupost ens Local</w:t>
            </w:r>
          </w:p>
        </w:tc>
        <w:tc>
          <w:tcPr>
            <w:tcW w:w="1417" w:type="dxa"/>
            <w:tcBorders>
              <w:top w:val="nil"/>
              <w:left w:val="nil"/>
              <w:bottom w:val="single" w:sz="4" w:space="0" w:color="auto"/>
              <w:right w:val="single" w:sz="4" w:space="0" w:color="auto"/>
            </w:tcBorders>
            <w:shd w:val="clear" w:color="auto" w:fill="auto"/>
            <w:vAlign w:val="center"/>
            <w:hideMark/>
          </w:tcPr>
          <w:p w14:paraId="390BF77C" w14:textId="77777777" w:rsidR="0036722A" w:rsidRPr="00F34D31" w:rsidRDefault="0036722A" w:rsidP="00ED52FF">
            <w:pPr>
              <w:spacing w:after="0" w:line="240" w:lineRule="auto"/>
              <w:jc w:val="right"/>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 xml:space="preserve">240.935,07 € </w:t>
            </w:r>
          </w:p>
        </w:tc>
        <w:tc>
          <w:tcPr>
            <w:tcW w:w="1276" w:type="dxa"/>
            <w:tcBorders>
              <w:top w:val="nil"/>
              <w:left w:val="nil"/>
              <w:bottom w:val="single" w:sz="4" w:space="0" w:color="auto"/>
              <w:right w:val="single" w:sz="4" w:space="0" w:color="auto"/>
            </w:tcBorders>
            <w:shd w:val="clear" w:color="auto" w:fill="auto"/>
            <w:vAlign w:val="center"/>
            <w:hideMark/>
          </w:tcPr>
          <w:p w14:paraId="1B2222D8" w14:textId="77777777" w:rsidR="0036722A" w:rsidRPr="00F34D31" w:rsidRDefault="0036722A" w:rsidP="00ED52FF">
            <w:pPr>
              <w:spacing w:after="0" w:line="240" w:lineRule="auto"/>
              <w:jc w:val="right"/>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 xml:space="preserve">  253.778,09 € </w:t>
            </w:r>
          </w:p>
        </w:tc>
        <w:tc>
          <w:tcPr>
            <w:tcW w:w="1418" w:type="dxa"/>
            <w:tcBorders>
              <w:top w:val="nil"/>
              <w:left w:val="nil"/>
              <w:bottom w:val="single" w:sz="4" w:space="0" w:color="auto"/>
              <w:right w:val="single" w:sz="4" w:space="0" w:color="auto"/>
            </w:tcBorders>
            <w:shd w:val="clear" w:color="auto" w:fill="auto"/>
            <w:vAlign w:val="center"/>
            <w:hideMark/>
          </w:tcPr>
          <w:p w14:paraId="079F874C" w14:textId="77777777" w:rsidR="0036722A" w:rsidRPr="00F34D31" w:rsidRDefault="0036722A" w:rsidP="00ED52FF">
            <w:pPr>
              <w:spacing w:after="0" w:line="240" w:lineRule="auto"/>
              <w:jc w:val="right"/>
              <w:rPr>
                <w:rFonts w:ascii="Arial" w:hAnsi="Arial" w:cs="Arial"/>
                <w:color w:val="000000"/>
                <w:sz w:val="18"/>
                <w:szCs w:val="18"/>
                <w:lang w:val="ca-ES" w:eastAsia="ca-ES"/>
              </w:rPr>
            </w:pPr>
            <w:r w:rsidRPr="00F34D31">
              <w:rPr>
                <w:rFonts w:ascii="Arial" w:hAnsi="Arial" w:cs="Arial"/>
                <w:color w:val="000000"/>
                <w:spacing w:val="-2"/>
                <w:sz w:val="18"/>
                <w:szCs w:val="18"/>
                <w:lang w:val="ca-ES" w:eastAsia="ca-ES"/>
              </w:rPr>
              <w:t xml:space="preserve">  273.710,65 € </w:t>
            </w:r>
          </w:p>
        </w:tc>
        <w:tc>
          <w:tcPr>
            <w:tcW w:w="1417" w:type="dxa"/>
            <w:tcBorders>
              <w:top w:val="nil"/>
              <w:left w:val="nil"/>
              <w:bottom w:val="single" w:sz="4" w:space="0" w:color="auto"/>
              <w:right w:val="single" w:sz="4" w:space="0" w:color="auto"/>
            </w:tcBorders>
            <w:shd w:val="clear" w:color="auto" w:fill="auto"/>
            <w:noWrap/>
            <w:vAlign w:val="center"/>
            <w:hideMark/>
          </w:tcPr>
          <w:p w14:paraId="0E162563" w14:textId="77777777" w:rsidR="0036722A" w:rsidRPr="00F34D31" w:rsidRDefault="0036722A" w:rsidP="00ED52FF">
            <w:pPr>
              <w:spacing w:after="0" w:line="240" w:lineRule="auto"/>
              <w:jc w:val="right"/>
              <w:rPr>
                <w:rFonts w:ascii="Arial" w:hAnsi="Arial" w:cs="Arial"/>
                <w:b/>
                <w:bCs/>
                <w:color w:val="000000"/>
                <w:sz w:val="18"/>
                <w:szCs w:val="18"/>
                <w:lang w:val="ca-ES" w:eastAsia="ca-ES"/>
              </w:rPr>
            </w:pPr>
            <w:r w:rsidRPr="00F34D31">
              <w:rPr>
                <w:rFonts w:ascii="Arial" w:hAnsi="Arial" w:cs="Arial"/>
                <w:b/>
                <w:bCs/>
                <w:color w:val="000000"/>
                <w:sz w:val="18"/>
                <w:szCs w:val="18"/>
                <w:lang w:val="ca-ES" w:eastAsia="ca-ES"/>
              </w:rPr>
              <w:t xml:space="preserve">  768.423,81 € </w:t>
            </w:r>
          </w:p>
        </w:tc>
        <w:tc>
          <w:tcPr>
            <w:tcW w:w="1276" w:type="dxa"/>
            <w:vMerge/>
            <w:tcBorders>
              <w:top w:val="nil"/>
              <w:left w:val="single" w:sz="4" w:space="0" w:color="auto"/>
              <w:bottom w:val="single" w:sz="4" w:space="0" w:color="000000"/>
              <w:right w:val="single" w:sz="4" w:space="0" w:color="auto"/>
            </w:tcBorders>
            <w:vAlign w:val="center"/>
            <w:hideMark/>
          </w:tcPr>
          <w:p w14:paraId="02A4F1FA" w14:textId="77777777" w:rsidR="0036722A" w:rsidRPr="00F34D31" w:rsidRDefault="0036722A" w:rsidP="00ED52FF">
            <w:pPr>
              <w:spacing w:after="0" w:line="240" w:lineRule="auto"/>
              <w:rPr>
                <w:rFonts w:ascii="Arial" w:hAnsi="Arial" w:cs="Arial"/>
                <w:color w:val="000000"/>
                <w:sz w:val="16"/>
                <w:szCs w:val="16"/>
                <w:lang w:val="ca-ES" w:eastAsia="ca-ES"/>
              </w:rPr>
            </w:pPr>
          </w:p>
        </w:tc>
      </w:tr>
    </w:tbl>
    <w:p w14:paraId="1E4EFDE3" w14:textId="77777777" w:rsidR="00BB5F42" w:rsidRPr="008169C6" w:rsidRDefault="00BB5F42" w:rsidP="00587043">
      <w:pPr>
        <w:spacing w:after="0"/>
        <w:jc w:val="both"/>
        <w:rPr>
          <w:rFonts w:ascii="Arial" w:hAnsi="Arial" w:cs="Arial"/>
          <w:szCs w:val="22"/>
          <w:lang w:val="ca-ES"/>
        </w:rPr>
      </w:pPr>
    </w:p>
    <w:tbl>
      <w:tblPr>
        <w:tblW w:w="8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50"/>
        <w:gridCol w:w="1623"/>
        <w:gridCol w:w="1623"/>
        <w:gridCol w:w="1623"/>
        <w:gridCol w:w="1733"/>
      </w:tblGrid>
      <w:tr w:rsidR="004F458C" w:rsidRPr="008169C6" w14:paraId="6854949D" w14:textId="77777777" w:rsidTr="004F458C">
        <w:trPr>
          <w:trHeight w:val="284"/>
        </w:trPr>
        <w:tc>
          <w:tcPr>
            <w:tcW w:w="7019" w:type="dxa"/>
            <w:gridSpan w:val="4"/>
            <w:shd w:val="clear" w:color="000000" w:fill="DEEAF6" w:themeFill="accent5" w:themeFillTint="33"/>
            <w:vAlign w:val="center"/>
          </w:tcPr>
          <w:p w14:paraId="5E0FC55D" w14:textId="2C533823" w:rsidR="004F458C" w:rsidRPr="008169C6" w:rsidRDefault="004F458C" w:rsidP="00F92507">
            <w:pPr>
              <w:spacing w:after="0" w:line="240" w:lineRule="auto"/>
              <w:jc w:val="center"/>
              <w:rPr>
                <w:rFonts w:ascii="Arial" w:hAnsi="Arial" w:cs="Arial"/>
                <w:b/>
                <w:bCs/>
                <w:color w:val="000000"/>
                <w:sz w:val="18"/>
                <w:szCs w:val="18"/>
                <w:lang w:val="ca-ES" w:eastAsia="ca-ES"/>
              </w:rPr>
            </w:pPr>
            <w:r w:rsidRPr="008169C6">
              <w:rPr>
                <w:rFonts w:ascii="Arial" w:hAnsi="Arial" w:cs="Arial"/>
                <w:b/>
                <w:bCs/>
                <w:color w:val="000000"/>
                <w:sz w:val="18"/>
                <w:szCs w:val="18"/>
                <w:lang w:val="ca-ES" w:eastAsia="ca-ES"/>
              </w:rPr>
              <w:t>Total</w:t>
            </w:r>
          </w:p>
        </w:tc>
        <w:tc>
          <w:tcPr>
            <w:tcW w:w="1733" w:type="dxa"/>
            <w:tcBorders>
              <w:top w:val="nil"/>
              <w:bottom w:val="nil"/>
              <w:right w:val="nil"/>
            </w:tcBorders>
            <w:shd w:val="clear" w:color="auto" w:fill="auto"/>
            <w:noWrap/>
            <w:vAlign w:val="center"/>
          </w:tcPr>
          <w:p w14:paraId="1E135FF2" w14:textId="77777777" w:rsidR="004F458C" w:rsidRPr="008169C6" w:rsidRDefault="004F458C" w:rsidP="00F92507">
            <w:pPr>
              <w:spacing w:after="0" w:line="240" w:lineRule="auto"/>
              <w:rPr>
                <w:rFonts w:ascii="Arial" w:hAnsi="Arial" w:cs="Arial"/>
                <w:color w:val="000000"/>
                <w:sz w:val="18"/>
                <w:szCs w:val="18"/>
                <w:lang w:val="ca-ES" w:eastAsia="ca-ES"/>
              </w:rPr>
            </w:pPr>
          </w:p>
        </w:tc>
      </w:tr>
      <w:tr w:rsidR="004F458C" w:rsidRPr="008169C6" w14:paraId="33867823" w14:textId="77777777" w:rsidTr="004F458C">
        <w:trPr>
          <w:trHeight w:val="284"/>
        </w:trPr>
        <w:tc>
          <w:tcPr>
            <w:tcW w:w="2150" w:type="dxa"/>
            <w:shd w:val="clear" w:color="000000" w:fill="D8D8D8"/>
            <w:vAlign w:val="center"/>
            <w:hideMark/>
          </w:tcPr>
          <w:p w14:paraId="1E02CFAF" w14:textId="77777777" w:rsidR="00F92507" w:rsidRPr="00F92507" w:rsidRDefault="00F92507" w:rsidP="00F92507">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Totals</w:t>
            </w:r>
          </w:p>
        </w:tc>
        <w:tc>
          <w:tcPr>
            <w:tcW w:w="1623" w:type="dxa"/>
            <w:shd w:val="clear" w:color="000000" w:fill="D8D8D8"/>
            <w:vAlign w:val="center"/>
            <w:hideMark/>
          </w:tcPr>
          <w:p w14:paraId="6CE625BE" w14:textId="77777777" w:rsidR="00F92507" w:rsidRPr="00F92507" w:rsidRDefault="00F92507" w:rsidP="00F92507">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2026</w:t>
            </w:r>
          </w:p>
        </w:tc>
        <w:tc>
          <w:tcPr>
            <w:tcW w:w="1623" w:type="dxa"/>
            <w:shd w:val="clear" w:color="000000" w:fill="D8D8D8"/>
            <w:vAlign w:val="center"/>
            <w:hideMark/>
          </w:tcPr>
          <w:p w14:paraId="5442DA91" w14:textId="77777777" w:rsidR="00F92507" w:rsidRPr="00F92507" w:rsidRDefault="00F92507" w:rsidP="00F92507">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2027</w:t>
            </w:r>
          </w:p>
        </w:tc>
        <w:tc>
          <w:tcPr>
            <w:tcW w:w="1623" w:type="dxa"/>
            <w:shd w:val="clear" w:color="000000" w:fill="D8D8D8"/>
            <w:vAlign w:val="center"/>
            <w:hideMark/>
          </w:tcPr>
          <w:p w14:paraId="23C7BFEC" w14:textId="77777777" w:rsidR="00F92507" w:rsidRPr="00F92507" w:rsidRDefault="00F92507" w:rsidP="00F92507">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2028</w:t>
            </w:r>
          </w:p>
        </w:tc>
        <w:tc>
          <w:tcPr>
            <w:tcW w:w="1733" w:type="dxa"/>
            <w:tcBorders>
              <w:top w:val="nil"/>
              <w:bottom w:val="nil"/>
              <w:right w:val="nil"/>
            </w:tcBorders>
            <w:shd w:val="clear" w:color="auto" w:fill="auto"/>
            <w:noWrap/>
            <w:vAlign w:val="center"/>
            <w:hideMark/>
          </w:tcPr>
          <w:p w14:paraId="411A9302" w14:textId="77777777" w:rsidR="00F92507" w:rsidRPr="00F92507" w:rsidRDefault="00F92507" w:rsidP="00F92507">
            <w:pPr>
              <w:spacing w:after="0" w:line="240" w:lineRule="auto"/>
              <w:rPr>
                <w:rFonts w:ascii="Arial" w:hAnsi="Arial" w:cs="Arial"/>
                <w:color w:val="000000"/>
                <w:sz w:val="18"/>
                <w:szCs w:val="18"/>
                <w:lang w:val="ca-ES" w:eastAsia="ca-ES"/>
              </w:rPr>
            </w:pPr>
            <w:r w:rsidRPr="00F92507">
              <w:rPr>
                <w:rFonts w:ascii="Arial" w:hAnsi="Arial" w:cs="Arial"/>
                <w:color w:val="000000"/>
                <w:sz w:val="18"/>
                <w:szCs w:val="18"/>
                <w:lang w:val="ca-ES" w:eastAsia="ca-ES"/>
              </w:rPr>
              <w:t> </w:t>
            </w:r>
          </w:p>
        </w:tc>
      </w:tr>
      <w:tr w:rsidR="00F92507" w:rsidRPr="00F92507" w14:paraId="1E22FF3C" w14:textId="77777777" w:rsidTr="004F458C">
        <w:trPr>
          <w:trHeight w:val="284"/>
        </w:trPr>
        <w:tc>
          <w:tcPr>
            <w:tcW w:w="2150" w:type="dxa"/>
            <w:shd w:val="clear" w:color="auto" w:fill="auto"/>
            <w:vAlign w:val="center"/>
            <w:hideMark/>
          </w:tcPr>
          <w:p w14:paraId="48BBAA56" w14:textId="2FE839EA" w:rsidR="00F92507" w:rsidRPr="00F92507" w:rsidRDefault="00F92507" w:rsidP="00F92507">
            <w:pPr>
              <w:spacing w:after="0" w:line="240" w:lineRule="auto"/>
              <w:jc w:val="both"/>
              <w:rPr>
                <w:rFonts w:ascii="Arial" w:hAnsi="Arial" w:cs="Arial"/>
                <w:color w:val="000000"/>
                <w:sz w:val="18"/>
                <w:szCs w:val="18"/>
                <w:lang w:val="ca-ES" w:eastAsia="ca-ES"/>
              </w:rPr>
            </w:pPr>
            <w:r w:rsidRPr="008169C6">
              <w:rPr>
                <w:rFonts w:ascii="Arial" w:hAnsi="Arial" w:cs="Arial"/>
                <w:color w:val="000000"/>
                <w:sz w:val="18"/>
                <w:szCs w:val="18"/>
                <w:lang w:val="ca-ES" w:eastAsia="ca-ES"/>
              </w:rPr>
              <w:t>Mitjana</w:t>
            </w:r>
            <w:r w:rsidRPr="00F92507">
              <w:rPr>
                <w:rFonts w:ascii="Arial" w:hAnsi="Arial" w:cs="Arial"/>
                <w:color w:val="000000"/>
                <w:sz w:val="18"/>
                <w:szCs w:val="18"/>
                <w:lang w:val="ca-ES" w:eastAsia="ca-ES"/>
              </w:rPr>
              <w:t xml:space="preserve"> Taxa Cobertura</w:t>
            </w:r>
          </w:p>
        </w:tc>
        <w:tc>
          <w:tcPr>
            <w:tcW w:w="1623" w:type="dxa"/>
            <w:shd w:val="clear" w:color="auto" w:fill="auto"/>
            <w:vAlign w:val="center"/>
            <w:hideMark/>
          </w:tcPr>
          <w:p w14:paraId="628273FD" w14:textId="77777777" w:rsidR="00F92507" w:rsidRPr="00F92507" w:rsidRDefault="00F92507" w:rsidP="00F92507">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9,61%</w:t>
            </w:r>
          </w:p>
        </w:tc>
        <w:tc>
          <w:tcPr>
            <w:tcW w:w="1623" w:type="dxa"/>
            <w:shd w:val="clear" w:color="auto" w:fill="auto"/>
            <w:vAlign w:val="center"/>
            <w:hideMark/>
          </w:tcPr>
          <w:p w14:paraId="41A8AD71" w14:textId="77777777" w:rsidR="00F92507" w:rsidRPr="00F92507" w:rsidRDefault="00F92507" w:rsidP="00F92507">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10,11%</w:t>
            </w:r>
          </w:p>
        </w:tc>
        <w:tc>
          <w:tcPr>
            <w:tcW w:w="1623" w:type="dxa"/>
            <w:shd w:val="clear" w:color="auto" w:fill="auto"/>
            <w:vAlign w:val="center"/>
            <w:hideMark/>
          </w:tcPr>
          <w:p w14:paraId="7F129D8A" w14:textId="77777777" w:rsidR="00F92507" w:rsidRPr="00F92507" w:rsidRDefault="00F92507" w:rsidP="00F92507">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10,61%</w:t>
            </w:r>
          </w:p>
        </w:tc>
        <w:tc>
          <w:tcPr>
            <w:tcW w:w="1733" w:type="dxa"/>
            <w:tcBorders>
              <w:top w:val="nil"/>
              <w:right w:val="nil"/>
            </w:tcBorders>
            <w:shd w:val="clear" w:color="auto" w:fill="auto"/>
            <w:noWrap/>
            <w:vAlign w:val="center"/>
            <w:hideMark/>
          </w:tcPr>
          <w:p w14:paraId="0832C101" w14:textId="77777777" w:rsidR="00F92507" w:rsidRPr="00F92507" w:rsidRDefault="00F92507" w:rsidP="00F92507">
            <w:pPr>
              <w:spacing w:after="0" w:line="240" w:lineRule="auto"/>
              <w:rPr>
                <w:rFonts w:ascii="Arial" w:hAnsi="Arial" w:cs="Arial"/>
                <w:color w:val="000000"/>
                <w:sz w:val="18"/>
                <w:szCs w:val="18"/>
                <w:lang w:val="ca-ES" w:eastAsia="ca-ES"/>
              </w:rPr>
            </w:pPr>
            <w:r w:rsidRPr="00F92507">
              <w:rPr>
                <w:rFonts w:ascii="Arial" w:hAnsi="Arial" w:cs="Arial"/>
                <w:color w:val="000000"/>
                <w:sz w:val="18"/>
                <w:szCs w:val="18"/>
                <w:lang w:val="ca-ES" w:eastAsia="ca-ES"/>
              </w:rPr>
              <w:t> </w:t>
            </w:r>
          </w:p>
        </w:tc>
      </w:tr>
      <w:tr w:rsidR="00F92507" w:rsidRPr="00F92507" w14:paraId="7092E48A" w14:textId="77777777" w:rsidTr="004F458C">
        <w:trPr>
          <w:trHeight w:val="284"/>
        </w:trPr>
        <w:tc>
          <w:tcPr>
            <w:tcW w:w="2150" w:type="dxa"/>
            <w:shd w:val="clear" w:color="auto" w:fill="auto"/>
            <w:vAlign w:val="center"/>
            <w:hideMark/>
          </w:tcPr>
          <w:p w14:paraId="3FA6594B" w14:textId="77777777" w:rsidR="00F92507" w:rsidRPr="00F92507" w:rsidRDefault="00F92507" w:rsidP="00F92507">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Nombre de terminals</w:t>
            </w:r>
          </w:p>
        </w:tc>
        <w:tc>
          <w:tcPr>
            <w:tcW w:w="1623" w:type="dxa"/>
            <w:shd w:val="clear" w:color="auto" w:fill="auto"/>
            <w:vAlign w:val="center"/>
            <w:hideMark/>
          </w:tcPr>
          <w:p w14:paraId="6BBC6A6F" w14:textId="77777777" w:rsidR="00F92507" w:rsidRPr="00F92507" w:rsidRDefault="00F92507" w:rsidP="00F92507">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13.363</w:t>
            </w:r>
          </w:p>
        </w:tc>
        <w:tc>
          <w:tcPr>
            <w:tcW w:w="1623" w:type="dxa"/>
            <w:shd w:val="clear" w:color="auto" w:fill="auto"/>
            <w:vAlign w:val="center"/>
            <w:hideMark/>
          </w:tcPr>
          <w:p w14:paraId="364C1C83" w14:textId="77777777" w:rsidR="00F92507" w:rsidRPr="00F92507" w:rsidRDefault="00F92507" w:rsidP="00F92507">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14.113</w:t>
            </w:r>
          </w:p>
        </w:tc>
        <w:tc>
          <w:tcPr>
            <w:tcW w:w="1623" w:type="dxa"/>
            <w:shd w:val="clear" w:color="auto" w:fill="auto"/>
            <w:vAlign w:val="center"/>
            <w:hideMark/>
          </w:tcPr>
          <w:p w14:paraId="20EE8E8E" w14:textId="77777777" w:rsidR="00F92507" w:rsidRPr="00F92507" w:rsidRDefault="00F92507" w:rsidP="00F92507">
            <w:pPr>
              <w:spacing w:after="0" w:line="240" w:lineRule="auto"/>
              <w:jc w:val="center"/>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15.164</w:t>
            </w:r>
          </w:p>
        </w:tc>
        <w:tc>
          <w:tcPr>
            <w:tcW w:w="1733" w:type="dxa"/>
            <w:shd w:val="clear" w:color="000000" w:fill="D8D8D8"/>
            <w:vAlign w:val="center"/>
            <w:hideMark/>
          </w:tcPr>
          <w:p w14:paraId="7ADFA391" w14:textId="77777777" w:rsidR="00F92507" w:rsidRPr="00F92507" w:rsidRDefault="00F92507" w:rsidP="00F92507">
            <w:pPr>
              <w:spacing w:after="0" w:line="240" w:lineRule="auto"/>
              <w:jc w:val="center"/>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Total Ens</w:t>
            </w:r>
          </w:p>
        </w:tc>
      </w:tr>
      <w:tr w:rsidR="00F92507" w:rsidRPr="00F92507" w14:paraId="3F31F600" w14:textId="77777777" w:rsidTr="004F458C">
        <w:trPr>
          <w:trHeight w:val="284"/>
        </w:trPr>
        <w:tc>
          <w:tcPr>
            <w:tcW w:w="2150" w:type="dxa"/>
            <w:shd w:val="clear" w:color="auto" w:fill="auto"/>
            <w:vAlign w:val="center"/>
            <w:hideMark/>
          </w:tcPr>
          <w:p w14:paraId="4E566D81" w14:textId="77777777" w:rsidR="00F92507" w:rsidRPr="00F92507" w:rsidRDefault="00F92507" w:rsidP="00F92507">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Pressupost Dipsalut</w:t>
            </w:r>
          </w:p>
        </w:tc>
        <w:tc>
          <w:tcPr>
            <w:tcW w:w="1623" w:type="dxa"/>
            <w:shd w:val="clear" w:color="auto" w:fill="auto"/>
            <w:vAlign w:val="center"/>
            <w:hideMark/>
          </w:tcPr>
          <w:p w14:paraId="64B3D2F1" w14:textId="77777777"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1.684.146,97 € </w:t>
            </w:r>
          </w:p>
        </w:tc>
        <w:tc>
          <w:tcPr>
            <w:tcW w:w="1623" w:type="dxa"/>
            <w:shd w:val="clear" w:color="auto" w:fill="auto"/>
            <w:vAlign w:val="center"/>
            <w:hideMark/>
          </w:tcPr>
          <w:p w14:paraId="61B042A9" w14:textId="77777777"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1.778.191,44 € </w:t>
            </w:r>
          </w:p>
        </w:tc>
        <w:tc>
          <w:tcPr>
            <w:tcW w:w="1623" w:type="dxa"/>
            <w:shd w:val="clear" w:color="auto" w:fill="auto"/>
            <w:vAlign w:val="center"/>
            <w:hideMark/>
          </w:tcPr>
          <w:p w14:paraId="41FA48CD" w14:textId="77777777"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1.911.117,55 € </w:t>
            </w:r>
          </w:p>
        </w:tc>
        <w:tc>
          <w:tcPr>
            <w:tcW w:w="1733" w:type="dxa"/>
            <w:shd w:val="clear" w:color="auto" w:fill="auto"/>
            <w:noWrap/>
            <w:vAlign w:val="center"/>
            <w:hideMark/>
          </w:tcPr>
          <w:p w14:paraId="39C7C088" w14:textId="72D6EB85"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z w:val="18"/>
                <w:szCs w:val="18"/>
                <w:lang w:val="ca-ES" w:eastAsia="ca-ES"/>
              </w:rPr>
              <w:t xml:space="preserve">5.373.455,96 € </w:t>
            </w:r>
          </w:p>
        </w:tc>
      </w:tr>
      <w:tr w:rsidR="00F92507" w:rsidRPr="00F92507" w14:paraId="0B3286DE" w14:textId="77777777" w:rsidTr="004F458C">
        <w:trPr>
          <w:trHeight w:val="284"/>
        </w:trPr>
        <w:tc>
          <w:tcPr>
            <w:tcW w:w="2150" w:type="dxa"/>
            <w:shd w:val="clear" w:color="auto" w:fill="auto"/>
            <w:vAlign w:val="center"/>
            <w:hideMark/>
          </w:tcPr>
          <w:p w14:paraId="7AB73A9C" w14:textId="77777777" w:rsidR="00F92507" w:rsidRPr="00F92507" w:rsidRDefault="00F92507" w:rsidP="00F92507">
            <w:pPr>
              <w:spacing w:after="0" w:line="240" w:lineRule="auto"/>
              <w:jc w:val="both"/>
              <w:rPr>
                <w:rFonts w:ascii="Arial" w:hAnsi="Arial" w:cs="Arial"/>
                <w:color w:val="000000"/>
                <w:sz w:val="18"/>
                <w:szCs w:val="18"/>
                <w:lang w:val="ca-ES" w:eastAsia="ca-ES"/>
              </w:rPr>
            </w:pPr>
            <w:r w:rsidRPr="00F92507">
              <w:rPr>
                <w:rFonts w:ascii="Arial" w:hAnsi="Arial" w:cs="Arial"/>
                <w:color w:val="000000"/>
                <w:sz w:val="18"/>
                <w:szCs w:val="18"/>
                <w:lang w:val="ca-ES" w:eastAsia="ca-ES"/>
              </w:rPr>
              <w:t>Pressupost ens Local</w:t>
            </w:r>
          </w:p>
        </w:tc>
        <w:tc>
          <w:tcPr>
            <w:tcW w:w="1623" w:type="dxa"/>
            <w:shd w:val="clear" w:color="auto" w:fill="auto"/>
            <w:vAlign w:val="center"/>
            <w:hideMark/>
          </w:tcPr>
          <w:p w14:paraId="62505FFE" w14:textId="77777777"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2.084.916,13 € </w:t>
            </w:r>
          </w:p>
        </w:tc>
        <w:tc>
          <w:tcPr>
            <w:tcW w:w="1623" w:type="dxa"/>
            <w:shd w:val="clear" w:color="auto" w:fill="auto"/>
            <w:vAlign w:val="center"/>
            <w:hideMark/>
          </w:tcPr>
          <w:p w14:paraId="407F6DB6" w14:textId="77777777"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2.202.303,17 € </w:t>
            </w:r>
          </w:p>
        </w:tc>
        <w:tc>
          <w:tcPr>
            <w:tcW w:w="1623" w:type="dxa"/>
            <w:shd w:val="clear" w:color="auto" w:fill="auto"/>
            <w:vAlign w:val="center"/>
            <w:hideMark/>
          </w:tcPr>
          <w:p w14:paraId="73A0C22B" w14:textId="77777777"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pacing w:val="-2"/>
                <w:sz w:val="18"/>
                <w:szCs w:val="18"/>
                <w:lang w:val="ca-ES" w:eastAsia="ca-ES"/>
              </w:rPr>
              <w:t xml:space="preserve">  2.365.962,94 € </w:t>
            </w:r>
          </w:p>
        </w:tc>
        <w:tc>
          <w:tcPr>
            <w:tcW w:w="1733" w:type="dxa"/>
            <w:shd w:val="clear" w:color="auto" w:fill="auto"/>
            <w:noWrap/>
            <w:vAlign w:val="center"/>
            <w:hideMark/>
          </w:tcPr>
          <w:p w14:paraId="7945F0C4" w14:textId="103B3986" w:rsidR="00F92507" w:rsidRPr="00F92507" w:rsidRDefault="00F92507" w:rsidP="00F92507">
            <w:pPr>
              <w:spacing w:after="0" w:line="240" w:lineRule="auto"/>
              <w:jc w:val="right"/>
              <w:rPr>
                <w:rFonts w:ascii="Arial" w:hAnsi="Arial" w:cs="Arial"/>
                <w:color w:val="000000"/>
                <w:sz w:val="18"/>
                <w:szCs w:val="18"/>
                <w:lang w:val="ca-ES" w:eastAsia="ca-ES"/>
              </w:rPr>
            </w:pPr>
            <w:r w:rsidRPr="00F92507">
              <w:rPr>
                <w:rFonts w:ascii="Arial" w:hAnsi="Arial" w:cs="Arial"/>
                <w:color w:val="000000"/>
                <w:sz w:val="18"/>
                <w:szCs w:val="18"/>
                <w:lang w:val="ca-ES" w:eastAsia="ca-ES"/>
              </w:rPr>
              <w:t xml:space="preserve">6.653.182,24 € </w:t>
            </w:r>
          </w:p>
        </w:tc>
      </w:tr>
      <w:tr w:rsidR="00F92507" w:rsidRPr="00F92507" w14:paraId="32783AB4" w14:textId="77777777" w:rsidTr="004F458C">
        <w:trPr>
          <w:trHeight w:val="284"/>
        </w:trPr>
        <w:tc>
          <w:tcPr>
            <w:tcW w:w="2150" w:type="dxa"/>
            <w:shd w:val="clear" w:color="auto" w:fill="auto"/>
            <w:vAlign w:val="center"/>
            <w:hideMark/>
          </w:tcPr>
          <w:p w14:paraId="2C6CA946" w14:textId="77777777" w:rsidR="00F92507" w:rsidRPr="00F92507" w:rsidRDefault="00F92507" w:rsidP="00F92507">
            <w:pPr>
              <w:spacing w:after="0" w:line="240" w:lineRule="auto"/>
              <w:jc w:val="both"/>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Pressupost total</w:t>
            </w:r>
          </w:p>
        </w:tc>
        <w:tc>
          <w:tcPr>
            <w:tcW w:w="1623" w:type="dxa"/>
            <w:shd w:val="clear" w:color="auto" w:fill="auto"/>
            <w:vAlign w:val="center"/>
            <w:hideMark/>
          </w:tcPr>
          <w:p w14:paraId="5FA6A5DD" w14:textId="77777777" w:rsidR="00F92507" w:rsidRPr="00F92507" w:rsidRDefault="00F92507" w:rsidP="00F92507">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pacing w:val="-2"/>
                <w:sz w:val="18"/>
                <w:szCs w:val="18"/>
                <w:lang w:val="ca-ES" w:eastAsia="ca-ES"/>
              </w:rPr>
              <w:t xml:space="preserve">  3.769.063,10 € </w:t>
            </w:r>
          </w:p>
        </w:tc>
        <w:tc>
          <w:tcPr>
            <w:tcW w:w="1623" w:type="dxa"/>
            <w:shd w:val="clear" w:color="auto" w:fill="auto"/>
            <w:vAlign w:val="center"/>
            <w:hideMark/>
          </w:tcPr>
          <w:p w14:paraId="1735FB69" w14:textId="77777777" w:rsidR="00F92507" w:rsidRPr="00F92507" w:rsidRDefault="00F92507" w:rsidP="00F92507">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pacing w:val="-2"/>
                <w:sz w:val="18"/>
                <w:szCs w:val="18"/>
                <w:lang w:val="ca-ES" w:eastAsia="ca-ES"/>
              </w:rPr>
              <w:t xml:space="preserve">  3.980.494,61 € </w:t>
            </w:r>
          </w:p>
        </w:tc>
        <w:tc>
          <w:tcPr>
            <w:tcW w:w="1623" w:type="dxa"/>
            <w:shd w:val="clear" w:color="auto" w:fill="auto"/>
            <w:vAlign w:val="center"/>
            <w:hideMark/>
          </w:tcPr>
          <w:p w14:paraId="0CFAA2BF" w14:textId="77777777" w:rsidR="00F92507" w:rsidRPr="00F92507" w:rsidRDefault="00F92507" w:rsidP="00F92507">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pacing w:val="-2"/>
                <w:sz w:val="18"/>
                <w:szCs w:val="18"/>
                <w:lang w:val="ca-ES" w:eastAsia="ca-ES"/>
              </w:rPr>
              <w:t xml:space="preserve">  4.277.080,49 € </w:t>
            </w:r>
          </w:p>
        </w:tc>
        <w:tc>
          <w:tcPr>
            <w:tcW w:w="1733" w:type="dxa"/>
            <w:shd w:val="clear" w:color="auto" w:fill="auto"/>
            <w:noWrap/>
            <w:vAlign w:val="center"/>
            <w:hideMark/>
          </w:tcPr>
          <w:p w14:paraId="06422453" w14:textId="77777777" w:rsidR="00F92507" w:rsidRPr="00F92507" w:rsidRDefault="00F92507" w:rsidP="00F92507">
            <w:pPr>
              <w:spacing w:after="0" w:line="240" w:lineRule="auto"/>
              <w:jc w:val="right"/>
              <w:rPr>
                <w:rFonts w:ascii="Arial" w:hAnsi="Arial" w:cs="Arial"/>
                <w:b/>
                <w:bCs/>
                <w:color w:val="000000"/>
                <w:sz w:val="18"/>
                <w:szCs w:val="18"/>
                <w:lang w:val="ca-ES" w:eastAsia="ca-ES"/>
              </w:rPr>
            </w:pPr>
            <w:r w:rsidRPr="00F92507">
              <w:rPr>
                <w:rFonts w:ascii="Arial" w:hAnsi="Arial" w:cs="Arial"/>
                <w:b/>
                <w:bCs/>
                <w:color w:val="000000"/>
                <w:sz w:val="18"/>
                <w:szCs w:val="18"/>
                <w:lang w:val="ca-ES" w:eastAsia="ca-ES"/>
              </w:rPr>
              <w:t xml:space="preserve">  12.026.638,20 € </w:t>
            </w:r>
          </w:p>
        </w:tc>
      </w:tr>
    </w:tbl>
    <w:p w14:paraId="66B79B3E" w14:textId="77777777" w:rsidR="00F92507" w:rsidRPr="008169C6" w:rsidRDefault="00F92507" w:rsidP="00587043">
      <w:pPr>
        <w:spacing w:after="0"/>
        <w:jc w:val="both"/>
        <w:rPr>
          <w:rFonts w:ascii="Arial" w:hAnsi="Arial" w:cs="Arial"/>
          <w:sz w:val="18"/>
          <w:szCs w:val="18"/>
          <w:lang w:val="ca-ES"/>
        </w:rPr>
      </w:pPr>
    </w:p>
    <w:p w14:paraId="19064F8E" w14:textId="77777777" w:rsidR="00F92507" w:rsidRPr="008169C6" w:rsidRDefault="00F92507" w:rsidP="00BB5F42">
      <w:pPr>
        <w:pBdr>
          <w:bottom w:val="single" w:sz="4" w:space="1" w:color="auto"/>
        </w:pBdr>
        <w:spacing w:after="0"/>
        <w:jc w:val="both"/>
        <w:rPr>
          <w:rFonts w:ascii="Arial" w:hAnsi="Arial" w:cs="Arial"/>
          <w:szCs w:val="22"/>
          <w:lang w:val="ca-ES"/>
        </w:rPr>
      </w:pPr>
    </w:p>
    <w:sectPr w:rsidR="00F92507" w:rsidRPr="008169C6" w:rsidSect="00D90CCF">
      <w:headerReference w:type="default" r:id="rId8"/>
      <w:footerReference w:type="default" r:id="rId9"/>
      <w:pgSz w:w="11906" w:h="16838"/>
      <w:pgMar w:top="2552" w:right="1416" w:bottom="2127" w:left="1701" w:header="510" w:footer="0"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9FE42" w14:textId="77777777" w:rsidR="00293BF4" w:rsidRDefault="00293BF4">
      <w:pPr>
        <w:spacing w:after="0" w:line="240" w:lineRule="auto"/>
      </w:pPr>
      <w:r>
        <w:separator/>
      </w:r>
    </w:p>
  </w:endnote>
  <w:endnote w:type="continuationSeparator" w:id="0">
    <w:p w14:paraId="79BB197D" w14:textId="77777777" w:rsidR="00293BF4" w:rsidRDefault="00293B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quot;Calibri&quot;,sans-serif">
    <w:altName w:val="Cambria"/>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4720876"/>
      <w:docPartObj>
        <w:docPartGallery w:val="Page Numbers (Bottom of Page)"/>
        <w:docPartUnique/>
      </w:docPartObj>
    </w:sdtPr>
    <w:sdtEndPr>
      <w:rPr>
        <w:sz w:val="16"/>
        <w:szCs w:val="16"/>
      </w:rPr>
    </w:sdtEndPr>
    <w:sdtContent>
      <w:p w14:paraId="4D596B93" w14:textId="61B9727C" w:rsidR="00CE199A" w:rsidRPr="00D90CCF" w:rsidRDefault="00CE199A">
        <w:pPr>
          <w:pStyle w:val="Piedepgina"/>
          <w:jc w:val="right"/>
          <w:rPr>
            <w:sz w:val="16"/>
            <w:szCs w:val="16"/>
          </w:rPr>
        </w:pPr>
        <w:r w:rsidRPr="00D90CCF">
          <w:rPr>
            <w:sz w:val="16"/>
            <w:szCs w:val="16"/>
          </w:rPr>
          <w:fldChar w:fldCharType="begin"/>
        </w:r>
        <w:r w:rsidRPr="00D90CCF">
          <w:rPr>
            <w:sz w:val="16"/>
            <w:szCs w:val="16"/>
          </w:rPr>
          <w:instrText>PAGE   \* MERGEFORMAT</w:instrText>
        </w:r>
        <w:r w:rsidRPr="00D90CCF">
          <w:rPr>
            <w:sz w:val="16"/>
            <w:szCs w:val="16"/>
          </w:rPr>
          <w:fldChar w:fldCharType="separate"/>
        </w:r>
        <w:r w:rsidRPr="00D90CCF">
          <w:rPr>
            <w:sz w:val="16"/>
            <w:szCs w:val="16"/>
            <w:lang w:val="ca-ES"/>
          </w:rPr>
          <w:t>2</w:t>
        </w:r>
        <w:r w:rsidRPr="00D90CCF">
          <w:rPr>
            <w:sz w:val="16"/>
            <w:szCs w:val="16"/>
          </w:rPr>
          <w:fldChar w:fldCharType="end"/>
        </w:r>
      </w:p>
    </w:sdtContent>
  </w:sdt>
  <w:p w14:paraId="4C117FBD" w14:textId="77777777" w:rsidR="00660A0F" w:rsidRDefault="00660A0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FBA758" w14:textId="77777777" w:rsidR="00293BF4" w:rsidRDefault="00293BF4">
      <w:pPr>
        <w:spacing w:after="0" w:line="240" w:lineRule="auto"/>
      </w:pPr>
      <w:r>
        <w:separator/>
      </w:r>
    </w:p>
  </w:footnote>
  <w:footnote w:type="continuationSeparator" w:id="0">
    <w:p w14:paraId="2B910C25" w14:textId="77777777" w:rsidR="00293BF4" w:rsidRDefault="00293B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7CAAB" w14:textId="385C2B22" w:rsidR="00293BF4" w:rsidRDefault="008224E9">
    <w:pPr>
      <w:pStyle w:val="Encabezado1"/>
      <w:tabs>
        <w:tab w:val="clear" w:pos="8504"/>
        <w:tab w:val="left" w:pos="708"/>
        <w:tab w:val="right" w:pos="8503"/>
      </w:tabs>
      <w:jc w:val="both"/>
      <w:rPr>
        <w:rFonts w:ascii="Arial" w:hAnsi="Arial"/>
        <w:b/>
      </w:rPr>
    </w:pPr>
    <w:r w:rsidRPr="008224E9">
      <w:rPr>
        <w:rFonts w:ascii="Arial" w:hAnsi="Arial"/>
        <w:b/>
        <w:noProof/>
      </w:rPr>
      <w:drawing>
        <wp:anchor distT="0" distB="0" distL="114300" distR="114300" simplePos="0" relativeHeight="251660288" behindDoc="0" locked="0" layoutInCell="1" allowOverlap="1" wp14:anchorId="42EF95E9" wp14:editId="2598A006">
          <wp:simplePos x="0" y="0"/>
          <wp:positionH relativeFrom="column">
            <wp:posOffset>3900932</wp:posOffset>
          </wp:positionH>
          <wp:positionV relativeFrom="paragraph">
            <wp:posOffset>107442</wp:posOffset>
          </wp:positionV>
          <wp:extent cx="1770221" cy="775411"/>
          <wp:effectExtent l="0" t="0" r="1905" b="5715"/>
          <wp:wrapNone/>
          <wp:docPr id="1963887011" name="Imagen 1" descr="Un dibujo con let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87011" name="Imagen 1" descr="Un dibujo con letras&#10;&#10;El contenido generado por IA puede ser incorrecto."/>
                  <pic:cNvPicPr/>
                </pic:nvPicPr>
                <pic:blipFill>
                  <a:blip r:embed="rId1"/>
                  <a:stretch>
                    <a:fillRect/>
                  </a:stretch>
                </pic:blipFill>
                <pic:spPr>
                  <a:xfrm>
                    <a:off x="0" y="0"/>
                    <a:ext cx="1770221" cy="775411"/>
                  </a:xfrm>
                  <a:prstGeom prst="rect">
                    <a:avLst/>
                  </a:prstGeom>
                </pic:spPr>
              </pic:pic>
            </a:graphicData>
          </a:graphic>
          <wp14:sizeRelH relativeFrom="margin">
            <wp14:pctWidth>0</wp14:pctWidth>
          </wp14:sizeRelH>
          <wp14:sizeRelV relativeFrom="margin">
            <wp14:pctHeight>0</wp14:pctHeight>
          </wp14:sizeRelV>
        </wp:anchor>
      </w:drawing>
    </w:r>
    <w:r w:rsidR="00293BF4">
      <w:rPr>
        <w:noProof/>
        <w:lang w:val="ca-ES" w:eastAsia="ca-ES"/>
      </w:rPr>
      <w:drawing>
        <wp:anchor distT="0" distB="0" distL="0" distR="0" simplePos="0" relativeHeight="251659264" behindDoc="1" locked="0" layoutInCell="1" allowOverlap="1" wp14:anchorId="3CAF4D34" wp14:editId="39DB3EBE">
          <wp:simplePos x="0" y="0"/>
          <wp:positionH relativeFrom="page">
            <wp:posOffset>459105</wp:posOffset>
          </wp:positionH>
          <wp:positionV relativeFrom="page">
            <wp:posOffset>494919</wp:posOffset>
          </wp:positionV>
          <wp:extent cx="2106295" cy="597535"/>
          <wp:effectExtent l="0" t="0" r="0" b="0"/>
          <wp:wrapNone/>
          <wp:docPr id="201534336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06295" cy="59753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FFFFFFFF"/>
    <w:lvl w:ilvl="0">
      <w:start w:val="1"/>
      <w:numFmt w:val="bullet"/>
      <w:lvlText w:val=""/>
      <w:lvlJc w:val="left"/>
      <w:rPr>
        <w:rFonts w:ascii="Symbol" w:eastAsia="Times New Roman" w:hAnsi="Symbol"/>
        <w:b w:val="0"/>
        <w:i w:val="0"/>
        <w:strike w:val="0"/>
        <w:color w:val="FF0000"/>
        <w:position w:val="0"/>
        <w:sz w:val="22"/>
        <w:u w:val="none"/>
      </w:rPr>
    </w:lvl>
  </w:abstractNum>
  <w:abstractNum w:abstractNumId="1" w15:restartNumberingAfterBreak="0">
    <w:nsid w:val="03A75901"/>
    <w:multiLevelType w:val="hybridMultilevel"/>
    <w:tmpl w:val="7C7E77D6"/>
    <w:lvl w:ilvl="0" w:tplc="33302964">
      <w:start w:val="1"/>
      <w:numFmt w:val="bullet"/>
      <w:lvlText w:val="-"/>
      <w:lvlJc w:val="left"/>
      <w:pPr>
        <w:ind w:left="720" w:hanging="360"/>
      </w:pPr>
      <w:rPr>
        <w:rFonts w:ascii="&quot;Calibri&quot;,sans-serif" w:hAnsi="&quot;Calibri&quot;,sans-serif"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EE3BCA"/>
    <w:multiLevelType w:val="hybridMultilevel"/>
    <w:tmpl w:val="C3B23EF2"/>
    <w:lvl w:ilvl="0" w:tplc="33302964">
      <w:start w:val="1"/>
      <w:numFmt w:val="bullet"/>
      <w:lvlText w:val="-"/>
      <w:lvlJc w:val="left"/>
      <w:pPr>
        <w:ind w:left="1854" w:hanging="360"/>
      </w:pPr>
      <w:rPr>
        <w:rFonts w:ascii="&quot;Calibri&quot;,sans-serif" w:hAnsi="&quot;Calibri&quot;,sans-serif" w:hint="default"/>
      </w:rPr>
    </w:lvl>
    <w:lvl w:ilvl="1" w:tplc="04030003" w:tentative="1">
      <w:start w:val="1"/>
      <w:numFmt w:val="bullet"/>
      <w:lvlText w:val="o"/>
      <w:lvlJc w:val="left"/>
      <w:pPr>
        <w:ind w:left="2574" w:hanging="360"/>
      </w:pPr>
      <w:rPr>
        <w:rFonts w:ascii="Courier New" w:hAnsi="Courier New" w:cs="Courier New" w:hint="default"/>
      </w:rPr>
    </w:lvl>
    <w:lvl w:ilvl="2" w:tplc="04030005" w:tentative="1">
      <w:start w:val="1"/>
      <w:numFmt w:val="bullet"/>
      <w:lvlText w:val=""/>
      <w:lvlJc w:val="left"/>
      <w:pPr>
        <w:ind w:left="3294" w:hanging="360"/>
      </w:pPr>
      <w:rPr>
        <w:rFonts w:ascii="Wingdings" w:hAnsi="Wingdings" w:hint="default"/>
      </w:rPr>
    </w:lvl>
    <w:lvl w:ilvl="3" w:tplc="04030001" w:tentative="1">
      <w:start w:val="1"/>
      <w:numFmt w:val="bullet"/>
      <w:lvlText w:val=""/>
      <w:lvlJc w:val="left"/>
      <w:pPr>
        <w:ind w:left="4014" w:hanging="360"/>
      </w:pPr>
      <w:rPr>
        <w:rFonts w:ascii="Symbol" w:hAnsi="Symbol" w:hint="default"/>
      </w:rPr>
    </w:lvl>
    <w:lvl w:ilvl="4" w:tplc="04030003" w:tentative="1">
      <w:start w:val="1"/>
      <w:numFmt w:val="bullet"/>
      <w:lvlText w:val="o"/>
      <w:lvlJc w:val="left"/>
      <w:pPr>
        <w:ind w:left="4734" w:hanging="360"/>
      </w:pPr>
      <w:rPr>
        <w:rFonts w:ascii="Courier New" w:hAnsi="Courier New" w:cs="Courier New" w:hint="default"/>
      </w:rPr>
    </w:lvl>
    <w:lvl w:ilvl="5" w:tplc="04030005" w:tentative="1">
      <w:start w:val="1"/>
      <w:numFmt w:val="bullet"/>
      <w:lvlText w:val=""/>
      <w:lvlJc w:val="left"/>
      <w:pPr>
        <w:ind w:left="5454" w:hanging="360"/>
      </w:pPr>
      <w:rPr>
        <w:rFonts w:ascii="Wingdings" w:hAnsi="Wingdings" w:hint="default"/>
      </w:rPr>
    </w:lvl>
    <w:lvl w:ilvl="6" w:tplc="04030001" w:tentative="1">
      <w:start w:val="1"/>
      <w:numFmt w:val="bullet"/>
      <w:lvlText w:val=""/>
      <w:lvlJc w:val="left"/>
      <w:pPr>
        <w:ind w:left="6174" w:hanging="360"/>
      </w:pPr>
      <w:rPr>
        <w:rFonts w:ascii="Symbol" w:hAnsi="Symbol" w:hint="default"/>
      </w:rPr>
    </w:lvl>
    <w:lvl w:ilvl="7" w:tplc="04030003" w:tentative="1">
      <w:start w:val="1"/>
      <w:numFmt w:val="bullet"/>
      <w:lvlText w:val="o"/>
      <w:lvlJc w:val="left"/>
      <w:pPr>
        <w:ind w:left="6894" w:hanging="360"/>
      </w:pPr>
      <w:rPr>
        <w:rFonts w:ascii="Courier New" w:hAnsi="Courier New" w:cs="Courier New" w:hint="default"/>
      </w:rPr>
    </w:lvl>
    <w:lvl w:ilvl="8" w:tplc="04030005" w:tentative="1">
      <w:start w:val="1"/>
      <w:numFmt w:val="bullet"/>
      <w:lvlText w:val=""/>
      <w:lvlJc w:val="left"/>
      <w:pPr>
        <w:ind w:left="7614" w:hanging="360"/>
      </w:pPr>
      <w:rPr>
        <w:rFonts w:ascii="Wingdings" w:hAnsi="Wingdings" w:hint="default"/>
      </w:rPr>
    </w:lvl>
  </w:abstractNum>
  <w:abstractNum w:abstractNumId="3" w15:restartNumberingAfterBreak="0">
    <w:nsid w:val="060C29F4"/>
    <w:multiLevelType w:val="hybridMultilevel"/>
    <w:tmpl w:val="FFFFFFFF"/>
    <w:lvl w:ilvl="0" w:tplc="33302964">
      <w:start w:val="1"/>
      <w:numFmt w:val="bullet"/>
      <w:lvlText w:val="-"/>
      <w:lvlJc w:val="left"/>
      <w:pPr>
        <w:ind w:left="720" w:hanging="360"/>
      </w:pPr>
      <w:rPr>
        <w:rFonts w:ascii="&quot;Calibri&quot;,sans-serif" w:hAnsi="&quot;Calibri&quot;,sans-serif"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0864040E"/>
    <w:multiLevelType w:val="hybridMultilevel"/>
    <w:tmpl w:val="FFFFFFFF"/>
    <w:lvl w:ilvl="0" w:tplc="71A8DBB6">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0E655EDC"/>
    <w:multiLevelType w:val="hybridMultilevel"/>
    <w:tmpl w:val="BE1025B2"/>
    <w:lvl w:ilvl="0" w:tplc="0C0A0017">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6" w15:restartNumberingAfterBreak="0">
    <w:nsid w:val="188B3163"/>
    <w:multiLevelType w:val="hybridMultilevel"/>
    <w:tmpl w:val="A086C1D4"/>
    <w:lvl w:ilvl="0" w:tplc="0C0A001B">
      <w:start w:val="1"/>
      <w:numFmt w:val="lowerRoman"/>
      <w:lvlText w:val="%1."/>
      <w:lvlJc w:val="righ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7" w15:restartNumberingAfterBreak="0">
    <w:nsid w:val="18D436FB"/>
    <w:multiLevelType w:val="hybridMultilevel"/>
    <w:tmpl w:val="0B122818"/>
    <w:lvl w:ilvl="0" w:tplc="33302964">
      <w:start w:val="1"/>
      <w:numFmt w:val="bullet"/>
      <w:lvlText w:val="-"/>
      <w:lvlJc w:val="left"/>
      <w:pPr>
        <w:ind w:left="720" w:hanging="360"/>
      </w:pPr>
      <w:rPr>
        <w:rFonts w:ascii="&quot;Calibri&quot;,sans-serif" w:hAnsi="&quot;Calibri&quot;,sans-serif"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12B359A"/>
    <w:multiLevelType w:val="hybridMultilevel"/>
    <w:tmpl w:val="259C24CE"/>
    <w:lvl w:ilvl="0" w:tplc="33302964">
      <w:start w:val="1"/>
      <w:numFmt w:val="bullet"/>
      <w:lvlText w:val="-"/>
      <w:lvlJc w:val="left"/>
      <w:pPr>
        <w:ind w:left="720" w:hanging="360"/>
      </w:pPr>
      <w:rPr>
        <w:rFonts w:ascii="&quot;Calibri&quot;,sans-serif" w:hAnsi="&quot;Calibri&quot;,sans-serif"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80F7FEA"/>
    <w:multiLevelType w:val="hybridMultilevel"/>
    <w:tmpl w:val="FFFFFFFF"/>
    <w:lvl w:ilvl="0" w:tplc="33302964">
      <w:start w:val="1"/>
      <w:numFmt w:val="bullet"/>
      <w:lvlText w:val="-"/>
      <w:lvlJc w:val="left"/>
      <w:pPr>
        <w:ind w:left="720" w:hanging="360"/>
      </w:pPr>
      <w:rPr>
        <w:rFonts w:ascii="&quot;Calibri&quot;,sans-serif" w:hAnsi="&quot;Calibri&quot;,sans-serif"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9932E6D"/>
    <w:multiLevelType w:val="hybridMultilevel"/>
    <w:tmpl w:val="6B843144"/>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35412D38"/>
    <w:multiLevelType w:val="hybridMultilevel"/>
    <w:tmpl w:val="FFFFFFFF"/>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2" w15:restartNumberingAfterBreak="0">
    <w:nsid w:val="37AD1ED3"/>
    <w:multiLevelType w:val="hybridMultilevel"/>
    <w:tmpl w:val="17765F64"/>
    <w:lvl w:ilvl="0" w:tplc="3C8A00D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284490"/>
    <w:multiLevelType w:val="hybridMultilevel"/>
    <w:tmpl w:val="F1F4D258"/>
    <w:lvl w:ilvl="0" w:tplc="0C0A0011">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3B600876"/>
    <w:multiLevelType w:val="hybridMultilevel"/>
    <w:tmpl w:val="FFFFFFFF"/>
    <w:lvl w:ilvl="0" w:tplc="0403000F">
      <w:start w:val="1"/>
      <w:numFmt w:val="decimal"/>
      <w:lvlText w:val="%1."/>
      <w:lvlJc w:val="left"/>
      <w:pPr>
        <w:ind w:left="720" w:hanging="360"/>
      </w:pPr>
      <w:rPr>
        <w:rFonts w:cs="Times New Roman"/>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5" w15:restartNumberingAfterBreak="0">
    <w:nsid w:val="40FC403D"/>
    <w:multiLevelType w:val="hybridMultilevel"/>
    <w:tmpl w:val="FFFFFFFF"/>
    <w:lvl w:ilvl="0" w:tplc="0403000F">
      <w:start w:val="1"/>
      <w:numFmt w:val="decimal"/>
      <w:lvlText w:val="%1."/>
      <w:lvlJc w:val="left"/>
      <w:pPr>
        <w:ind w:left="720" w:hanging="360"/>
      </w:pPr>
      <w:rPr>
        <w:rFonts w:cs="Times New Roman"/>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6" w15:restartNumberingAfterBreak="0">
    <w:nsid w:val="423241AB"/>
    <w:multiLevelType w:val="hybridMultilevel"/>
    <w:tmpl w:val="E38608C2"/>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7" w15:restartNumberingAfterBreak="0">
    <w:nsid w:val="49A161C2"/>
    <w:multiLevelType w:val="hybridMultilevel"/>
    <w:tmpl w:val="543AC276"/>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8" w15:restartNumberingAfterBreak="0">
    <w:nsid w:val="538C784E"/>
    <w:multiLevelType w:val="hybridMultilevel"/>
    <w:tmpl w:val="FFFFFFFF"/>
    <w:lvl w:ilvl="0" w:tplc="33302964">
      <w:start w:val="1"/>
      <w:numFmt w:val="bullet"/>
      <w:lvlText w:val="-"/>
      <w:lvlJc w:val="left"/>
      <w:pPr>
        <w:ind w:left="720" w:hanging="360"/>
      </w:pPr>
      <w:rPr>
        <w:rFonts w:ascii="&quot;Calibri&quot;,sans-serif" w:hAnsi="&quot;Calibri&quot;,sans-serif"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9" w15:restartNumberingAfterBreak="0">
    <w:nsid w:val="58742B8E"/>
    <w:multiLevelType w:val="hybridMultilevel"/>
    <w:tmpl w:val="2B6AE07E"/>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0" w15:restartNumberingAfterBreak="0">
    <w:nsid w:val="60073A80"/>
    <w:multiLevelType w:val="hybridMultilevel"/>
    <w:tmpl w:val="0D8E6668"/>
    <w:lvl w:ilvl="0" w:tplc="0C0A001B">
      <w:start w:val="1"/>
      <w:numFmt w:val="lowerRoman"/>
      <w:lvlText w:val="%1."/>
      <w:lvlJc w:val="righ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1" w15:restartNumberingAfterBreak="0">
    <w:nsid w:val="646C4B12"/>
    <w:multiLevelType w:val="hybridMultilevel"/>
    <w:tmpl w:val="63960006"/>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2" w15:restartNumberingAfterBreak="0">
    <w:nsid w:val="69720AED"/>
    <w:multiLevelType w:val="hybridMultilevel"/>
    <w:tmpl w:val="9BB27A3A"/>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3" w15:restartNumberingAfterBreak="0">
    <w:nsid w:val="6AE352D3"/>
    <w:multiLevelType w:val="hybridMultilevel"/>
    <w:tmpl w:val="FFFFFFFF"/>
    <w:lvl w:ilvl="0" w:tplc="D4C8931C">
      <w:numFmt w:val="bullet"/>
      <w:lvlText w:val="-"/>
      <w:lvlJc w:val="left"/>
      <w:pPr>
        <w:ind w:left="720" w:hanging="360"/>
      </w:pPr>
      <w:rPr>
        <w:rFonts w:ascii="Times New Roman" w:eastAsia="Times New Roman" w:hAnsi="Times New Roman"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4" w15:restartNumberingAfterBreak="0">
    <w:nsid w:val="6C0A11C1"/>
    <w:multiLevelType w:val="hybridMultilevel"/>
    <w:tmpl w:val="7542006C"/>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5" w15:restartNumberingAfterBreak="0">
    <w:nsid w:val="6CB773B3"/>
    <w:multiLevelType w:val="hybridMultilevel"/>
    <w:tmpl w:val="E07EC0F8"/>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6" w15:restartNumberingAfterBreak="0">
    <w:nsid w:val="6CC51164"/>
    <w:multiLevelType w:val="hybridMultilevel"/>
    <w:tmpl w:val="0B2E4786"/>
    <w:lvl w:ilvl="0" w:tplc="33302964">
      <w:start w:val="1"/>
      <w:numFmt w:val="bullet"/>
      <w:lvlText w:val="-"/>
      <w:lvlJc w:val="left"/>
      <w:pPr>
        <w:ind w:left="720" w:hanging="360"/>
      </w:pPr>
      <w:rPr>
        <w:rFonts w:ascii="&quot;Calibri&quot;,sans-serif" w:hAnsi="&quot;Calibri&quot;,sans-serif"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CE13BAD"/>
    <w:multiLevelType w:val="hybridMultilevel"/>
    <w:tmpl w:val="35B866A4"/>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8" w15:restartNumberingAfterBreak="0">
    <w:nsid w:val="6DFB0ABE"/>
    <w:multiLevelType w:val="hybridMultilevel"/>
    <w:tmpl w:val="A7EED1C6"/>
    <w:lvl w:ilvl="0" w:tplc="0403000F">
      <w:start w:val="1"/>
      <w:numFmt w:val="decimal"/>
      <w:lvlText w:val="%1."/>
      <w:lvlJc w:val="left"/>
      <w:pPr>
        <w:ind w:left="1859" w:hanging="360"/>
      </w:pPr>
    </w:lvl>
    <w:lvl w:ilvl="1" w:tplc="04030019" w:tentative="1">
      <w:start w:val="1"/>
      <w:numFmt w:val="lowerLetter"/>
      <w:lvlText w:val="%2."/>
      <w:lvlJc w:val="left"/>
      <w:pPr>
        <w:ind w:left="2579" w:hanging="360"/>
      </w:pPr>
    </w:lvl>
    <w:lvl w:ilvl="2" w:tplc="0403001B" w:tentative="1">
      <w:start w:val="1"/>
      <w:numFmt w:val="lowerRoman"/>
      <w:lvlText w:val="%3."/>
      <w:lvlJc w:val="right"/>
      <w:pPr>
        <w:ind w:left="3299" w:hanging="180"/>
      </w:pPr>
    </w:lvl>
    <w:lvl w:ilvl="3" w:tplc="0403000F" w:tentative="1">
      <w:start w:val="1"/>
      <w:numFmt w:val="decimal"/>
      <w:lvlText w:val="%4."/>
      <w:lvlJc w:val="left"/>
      <w:pPr>
        <w:ind w:left="4019" w:hanging="360"/>
      </w:pPr>
    </w:lvl>
    <w:lvl w:ilvl="4" w:tplc="04030019" w:tentative="1">
      <w:start w:val="1"/>
      <w:numFmt w:val="lowerLetter"/>
      <w:lvlText w:val="%5."/>
      <w:lvlJc w:val="left"/>
      <w:pPr>
        <w:ind w:left="4739" w:hanging="360"/>
      </w:pPr>
    </w:lvl>
    <w:lvl w:ilvl="5" w:tplc="0403001B" w:tentative="1">
      <w:start w:val="1"/>
      <w:numFmt w:val="lowerRoman"/>
      <w:lvlText w:val="%6."/>
      <w:lvlJc w:val="right"/>
      <w:pPr>
        <w:ind w:left="5459" w:hanging="180"/>
      </w:pPr>
    </w:lvl>
    <w:lvl w:ilvl="6" w:tplc="0403000F" w:tentative="1">
      <w:start w:val="1"/>
      <w:numFmt w:val="decimal"/>
      <w:lvlText w:val="%7."/>
      <w:lvlJc w:val="left"/>
      <w:pPr>
        <w:ind w:left="6179" w:hanging="360"/>
      </w:pPr>
    </w:lvl>
    <w:lvl w:ilvl="7" w:tplc="04030019" w:tentative="1">
      <w:start w:val="1"/>
      <w:numFmt w:val="lowerLetter"/>
      <w:lvlText w:val="%8."/>
      <w:lvlJc w:val="left"/>
      <w:pPr>
        <w:ind w:left="6899" w:hanging="360"/>
      </w:pPr>
    </w:lvl>
    <w:lvl w:ilvl="8" w:tplc="0403001B" w:tentative="1">
      <w:start w:val="1"/>
      <w:numFmt w:val="lowerRoman"/>
      <w:lvlText w:val="%9."/>
      <w:lvlJc w:val="right"/>
      <w:pPr>
        <w:ind w:left="7619" w:hanging="180"/>
      </w:pPr>
    </w:lvl>
  </w:abstractNum>
  <w:abstractNum w:abstractNumId="29" w15:restartNumberingAfterBreak="0">
    <w:nsid w:val="6F5E3BB1"/>
    <w:multiLevelType w:val="hybridMultilevel"/>
    <w:tmpl w:val="655A99DA"/>
    <w:lvl w:ilvl="0" w:tplc="33302964">
      <w:start w:val="1"/>
      <w:numFmt w:val="bullet"/>
      <w:lvlText w:val="-"/>
      <w:lvlJc w:val="left"/>
      <w:pPr>
        <w:ind w:left="720" w:hanging="360"/>
      </w:pPr>
      <w:rPr>
        <w:rFonts w:ascii="&quot;Calibri&quot;,sans-serif" w:hAnsi="&quot;Calibri&quot;,sans-serif"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0" w15:restartNumberingAfterBreak="0">
    <w:nsid w:val="70C162FE"/>
    <w:multiLevelType w:val="hybridMultilevel"/>
    <w:tmpl w:val="05528586"/>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1" w15:restartNumberingAfterBreak="0">
    <w:nsid w:val="72B30050"/>
    <w:multiLevelType w:val="hybridMultilevel"/>
    <w:tmpl w:val="36D844F2"/>
    <w:lvl w:ilvl="0" w:tplc="0C0A001B">
      <w:start w:val="1"/>
      <w:numFmt w:val="lowerRoman"/>
      <w:lvlText w:val="%1."/>
      <w:lvlJc w:val="righ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2" w15:restartNumberingAfterBreak="0">
    <w:nsid w:val="79370802"/>
    <w:multiLevelType w:val="hybridMultilevel"/>
    <w:tmpl w:val="AED25B14"/>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3" w15:restartNumberingAfterBreak="0">
    <w:nsid w:val="7D3521F8"/>
    <w:multiLevelType w:val="hybridMultilevel"/>
    <w:tmpl w:val="D3924484"/>
    <w:lvl w:ilvl="0" w:tplc="0C0A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D701758"/>
    <w:multiLevelType w:val="hybridMultilevel"/>
    <w:tmpl w:val="FFFFFFFF"/>
    <w:lvl w:ilvl="0" w:tplc="0403000F">
      <w:start w:val="1"/>
      <w:numFmt w:val="decimal"/>
      <w:lvlText w:val="%1."/>
      <w:lvlJc w:val="left"/>
      <w:pPr>
        <w:ind w:left="720" w:hanging="360"/>
      </w:pPr>
      <w:rPr>
        <w:rFonts w:cs="Times New Roman"/>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35" w15:restartNumberingAfterBreak="0">
    <w:nsid w:val="7F4300BF"/>
    <w:multiLevelType w:val="hybridMultilevel"/>
    <w:tmpl w:val="89DAF942"/>
    <w:lvl w:ilvl="0" w:tplc="33302964">
      <w:start w:val="1"/>
      <w:numFmt w:val="bullet"/>
      <w:lvlText w:val="-"/>
      <w:lvlJc w:val="left"/>
      <w:pPr>
        <w:ind w:left="720" w:hanging="360"/>
      </w:pPr>
      <w:rPr>
        <w:rFonts w:ascii="&quot;Calibri&quot;,sans-serif" w:hAnsi="&quot;Calibri&quot;,sans-serif"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780799367">
    <w:abstractNumId w:val="0"/>
  </w:num>
  <w:num w:numId="2" w16cid:durableId="719788441">
    <w:abstractNumId w:val="15"/>
  </w:num>
  <w:num w:numId="3" w16cid:durableId="1799377527">
    <w:abstractNumId w:val="4"/>
  </w:num>
  <w:num w:numId="4" w16cid:durableId="826439520">
    <w:abstractNumId w:val="23"/>
  </w:num>
  <w:num w:numId="5" w16cid:durableId="654339765">
    <w:abstractNumId w:val="18"/>
  </w:num>
  <w:num w:numId="6" w16cid:durableId="2044742462">
    <w:abstractNumId w:val="3"/>
  </w:num>
  <w:num w:numId="7" w16cid:durableId="203056106">
    <w:abstractNumId w:val="34"/>
  </w:num>
  <w:num w:numId="8" w16cid:durableId="606692306">
    <w:abstractNumId w:val="9"/>
  </w:num>
  <w:num w:numId="9" w16cid:durableId="112677874">
    <w:abstractNumId w:val="26"/>
  </w:num>
  <w:num w:numId="10" w16cid:durableId="761802745">
    <w:abstractNumId w:val="11"/>
  </w:num>
  <w:num w:numId="11" w16cid:durableId="706216573">
    <w:abstractNumId w:val="14"/>
  </w:num>
  <w:num w:numId="12" w16cid:durableId="1346637040">
    <w:abstractNumId w:val="8"/>
  </w:num>
  <w:num w:numId="13" w16cid:durableId="771362657">
    <w:abstractNumId w:val="1"/>
  </w:num>
  <w:num w:numId="14" w16cid:durableId="724258710">
    <w:abstractNumId w:val="25"/>
  </w:num>
  <w:num w:numId="15" w16cid:durableId="456728082">
    <w:abstractNumId w:val="29"/>
  </w:num>
  <w:num w:numId="16" w16cid:durableId="881097484">
    <w:abstractNumId w:val="5"/>
  </w:num>
  <w:num w:numId="17" w16cid:durableId="399907072">
    <w:abstractNumId w:val="13"/>
  </w:num>
  <w:num w:numId="18" w16cid:durableId="226111451">
    <w:abstractNumId w:val="12"/>
  </w:num>
  <w:num w:numId="19" w16cid:durableId="700978842">
    <w:abstractNumId w:val="28"/>
  </w:num>
  <w:num w:numId="20" w16cid:durableId="688139763">
    <w:abstractNumId w:val="2"/>
  </w:num>
  <w:num w:numId="21" w16cid:durableId="246236440">
    <w:abstractNumId w:val="35"/>
  </w:num>
  <w:num w:numId="22" w16cid:durableId="513304235">
    <w:abstractNumId w:val="31"/>
  </w:num>
  <w:num w:numId="23" w16cid:durableId="232283362">
    <w:abstractNumId w:val="6"/>
  </w:num>
  <w:num w:numId="24" w16cid:durableId="1708489277">
    <w:abstractNumId w:val="16"/>
  </w:num>
  <w:num w:numId="25" w16cid:durableId="377245743">
    <w:abstractNumId w:val="22"/>
  </w:num>
  <w:num w:numId="26" w16cid:durableId="1462531902">
    <w:abstractNumId w:val="17"/>
  </w:num>
  <w:num w:numId="27" w16cid:durableId="1628317554">
    <w:abstractNumId w:val="32"/>
  </w:num>
  <w:num w:numId="28" w16cid:durableId="893388702">
    <w:abstractNumId w:val="30"/>
  </w:num>
  <w:num w:numId="29" w16cid:durableId="889609081">
    <w:abstractNumId w:val="24"/>
  </w:num>
  <w:num w:numId="30" w16cid:durableId="286863872">
    <w:abstractNumId w:val="19"/>
  </w:num>
  <w:num w:numId="31" w16cid:durableId="1857110102">
    <w:abstractNumId w:val="20"/>
  </w:num>
  <w:num w:numId="32" w16cid:durableId="1876456421">
    <w:abstractNumId w:val="33"/>
  </w:num>
  <w:num w:numId="33" w16cid:durableId="379212140">
    <w:abstractNumId w:val="27"/>
  </w:num>
  <w:num w:numId="34" w16cid:durableId="1163164389">
    <w:abstractNumId w:val="21"/>
  </w:num>
  <w:num w:numId="35" w16cid:durableId="152917798">
    <w:abstractNumId w:val="7"/>
  </w:num>
  <w:num w:numId="36" w16cid:durableId="3727035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1134"/>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5F3C"/>
    <w:rsid w:val="000016F1"/>
    <w:rsid w:val="000049A6"/>
    <w:rsid w:val="00006F9A"/>
    <w:rsid w:val="000264B7"/>
    <w:rsid w:val="0002772C"/>
    <w:rsid w:val="00061EDF"/>
    <w:rsid w:val="00063FCC"/>
    <w:rsid w:val="00074D13"/>
    <w:rsid w:val="00085871"/>
    <w:rsid w:val="000A14F1"/>
    <w:rsid w:val="000B063E"/>
    <w:rsid w:val="000B79CB"/>
    <w:rsid w:val="000D3D96"/>
    <w:rsid w:val="000E5EB2"/>
    <w:rsid w:val="000E6E8E"/>
    <w:rsid w:val="000F382D"/>
    <w:rsid w:val="001145F7"/>
    <w:rsid w:val="00115075"/>
    <w:rsid w:val="00122997"/>
    <w:rsid w:val="00160F87"/>
    <w:rsid w:val="00164989"/>
    <w:rsid w:val="001679A9"/>
    <w:rsid w:val="0018725C"/>
    <w:rsid w:val="00187961"/>
    <w:rsid w:val="00187C7C"/>
    <w:rsid w:val="00191395"/>
    <w:rsid w:val="001944BA"/>
    <w:rsid w:val="001C47E4"/>
    <w:rsid w:val="001E0E85"/>
    <w:rsid w:val="001E7499"/>
    <w:rsid w:val="00201FF8"/>
    <w:rsid w:val="00204171"/>
    <w:rsid w:val="002161B9"/>
    <w:rsid w:val="002260C2"/>
    <w:rsid w:val="00226190"/>
    <w:rsid w:val="00254974"/>
    <w:rsid w:val="002567A8"/>
    <w:rsid w:val="002631A1"/>
    <w:rsid w:val="00293BF4"/>
    <w:rsid w:val="00296851"/>
    <w:rsid w:val="002B6330"/>
    <w:rsid w:val="002C485C"/>
    <w:rsid w:val="002D0BE4"/>
    <w:rsid w:val="002D189D"/>
    <w:rsid w:val="002D477A"/>
    <w:rsid w:val="002E5BCB"/>
    <w:rsid w:val="002F08CF"/>
    <w:rsid w:val="002F0DEC"/>
    <w:rsid w:val="003168B1"/>
    <w:rsid w:val="003243DC"/>
    <w:rsid w:val="003403CD"/>
    <w:rsid w:val="00347257"/>
    <w:rsid w:val="003513FF"/>
    <w:rsid w:val="00360186"/>
    <w:rsid w:val="0036354C"/>
    <w:rsid w:val="003639A6"/>
    <w:rsid w:val="00364ADD"/>
    <w:rsid w:val="0036722A"/>
    <w:rsid w:val="003738C7"/>
    <w:rsid w:val="00393291"/>
    <w:rsid w:val="003972DB"/>
    <w:rsid w:val="003B62CF"/>
    <w:rsid w:val="003C618E"/>
    <w:rsid w:val="003D103A"/>
    <w:rsid w:val="003E1782"/>
    <w:rsid w:val="003E2D6A"/>
    <w:rsid w:val="003F019F"/>
    <w:rsid w:val="004013F9"/>
    <w:rsid w:val="00413D5A"/>
    <w:rsid w:val="00415F3C"/>
    <w:rsid w:val="00416675"/>
    <w:rsid w:val="004301DE"/>
    <w:rsid w:val="00431A27"/>
    <w:rsid w:val="0043319C"/>
    <w:rsid w:val="00433F61"/>
    <w:rsid w:val="00441061"/>
    <w:rsid w:val="00450145"/>
    <w:rsid w:val="00465346"/>
    <w:rsid w:val="00472AC5"/>
    <w:rsid w:val="00475795"/>
    <w:rsid w:val="00477B97"/>
    <w:rsid w:val="00483158"/>
    <w:rsid w:val="004A23B1"/>
    <w:rsid w:val="004A4112"/>
    <w:rsid w:val="004B7EDF"/>
    <w:rsid w:val="004C07C4"/>
    <w:rsid w:val="004C49C2"/>
    <w:rsid w:val="004D0B88"/>
    <w:rsid w:val="004D6E2D"/>
    <w:rsid w:val="004F458C"/>
    <w:rsid w:val="0050360B"/>
    <w:rsid w:val="00504A29"/>
    <w:rsid w:val="0051500F"/>
    <w:rsid w:val="00522EF7"/>
    <w:rsid w:val="005270E6"/>
    <w:rsid w:val="005325B6"/>
    <w:rsid w:val="005712BE"/>
    <w:rsid w:val="00587043"/>
    <w:rsid w:val="005879E3"/>
    <w:rsid w:val="005A6937"/>
    <w:rsid w:val="005B38E0"/>
    <w:rsid w:val="005D003C"/>
    <w:rsid w:val="005D2F4E"/>
    <w:rsid w:val="005D5444"/>
    <w:rsid w:val="005D6C20"/>
    <w:rsid w:val="005F2177"/>
    <w:rsid w:val="006247FD"/>
    <w:rsid w:val="00654DBB"/>
    <w:rsid w:val="00655816"/>
    <w:rsid w:val="00657E8A"/>
    <w:rsid w:val="00660A0F"/>
    <w:rsid w:val="00665EF0"/>
    <w:rsid w:val="00667342"/>
    <w:rsid w:val="00670737"/>
    <w:rsid w:val="00677A02"/>
    <w:rsid w:val="0068001C"/>
    <w:rsid w:val="00682B48"/>
    <w:rsid w:val="0068698B"/>
    <w:rsid w:val="006A213C"/>
    <w:rsid w:val="006A4830"/>
    <w:rsid w:val="006B1C37"/>
    <w:rsid w:val="006C4881"/>
    <w:rsid w:val="006D5872"/>
    <w:rsid w:val="00714ED8"/>
    <w:rsid w:val="00721B16"/>
    <w:rsid w:val="00727046"/>
    <w:rsid w:val="0073115A"/>
    <w:rsid w:val="0075690D"/>
    <w:rsid w:val="0076066F"/>
    <w:rsid w:val="007903FC"/>
    <w:rsid w:val="007A31DD"/>
    <w:rsid w:val="007A398B"/>
    <w:rsid w:val="007B2857"/>
    <w:rsid w:val="007C152F"/>
    <w:rsid w:val="007C6BE5"/>
    <w:rsid w:val="007E5F94"/>
    <w:rsid w:val="007F00DD"/>
    <w:rsid w:val="008169C6"/>
    <w:rsid w:val="008224E9"/>
    <w:rsid w:val="00826349"/>
    <w:rsid w:val="00853AD3"/>
    <w:rsid w:val="00862CD6"/>
    <w:rsid w:val="0087341C"/>
    <w:rsid w:val="00882247"/>
    <w:rsid w:val="008842FD"/>
    <w:rsid w:val="008A7FE6"/>
    <w:rsid w:val="008B5357"/>
    <w:rsid w:val="009043CB"/>
    <w:rsid w:val="00906AF3"/>
    <w:rsid w:val="00917DFD"/>
    <w:rsid w:val="00921240"/>
    <w:rsid w:val="0092616F"/>
    <w:rsid w:val="00932EFB"/>
    <w:rsid w:val="009409C9"/>
    <w:rsid w:val="0096182A"/>
    <w:rsid w:val="00970D77"/>
    <w:rsid w:val="00987D7C"/>
    <w:rsid w:val="009A0670"/>
    <w:rsid w:val="009B1456"/>
    <w:rsid w:val="009C4627"/>
    <w:rsid w:val="009D73E8"/>
    <w:rsid w:val="009F0963"/>
    <w:rsid w:val="00A137A0"/>
    <w:rsid w:val="00A14B4B"/>
    <w:rsid w:val="00A2131C"/>
    <w:rsid w:val="00A239C2"/>
    <w:rsid w:val="00A25CAC"/>
    <w:rsid w:val="00A627D5"/>
    <w:rsid w:val="00A67ED2"/>
    <w:rsid w:val="00A85BC4"/>
    <w:rsid w:val="00A954B3"/>
    <w:rsid w:val="00AB1978"/>
    <w:rsid w:val="00AB3DF2"/>
    <w:rsid w:val="00AC3B45"/>
    <w:rsid w:val="00AD162A"/>
    <w:rsid w:val="00AD1C67"/>
    <w:rsid w:val="00AD7D51"/>
    <w:rsid w:val="00AE3D79"/>
    <w:rsid w:val="00AF3289"/>
    <w:rsid w:val="00B26E7D"/>
    <w:rsid w:val="00B36B65"/>
    <w:rsid w:val="00B43180"/>
    <w:rsid w:val="00B85BB3"/>
    <w:rsid w:val="00BB062B"/>
    <w:rsid w:val="00BB3C9E"/>
    <w:rsid w:val="00BB4469"/>
    <w:rsid w:val="00BB5F42"/>
    <w:rsid w:val="00BD09E4"/>
    <w:rsid w:val="00BD4412"/>
    <w:rsid w:val="00BE5066"/>
    <w:rsid w:val="00BF51FF"/>
    <w:rsid w:val="00C07B00"/>
    <w:rsid w:val="00C14546"/>
    <w:rsid w:val="00C17635"/>
    <w:rsid w:val="00C179AB"/>
    <w:rsid w:val="00C53F9D"/>
    <w:rsid w:val="00C56209"/>
    <w:rsid w:val="00C671FB"/>
    <w:rsid w:val="00C83CC4"/>
    <w:rsid w:val="00C86050"/>
    <w:rsid w:val="00C9406F"/>
    <w:rsid w:val="00CB3FD9"/>
    <w:rsid w:val="00CE199A"/>
    <w:rsid w:val="00CF0167"/>
    <w:rsid w:val="00CF6954"/>
    <w:rsid w:val="00D037A5"/>
    <w:rsid w:val="00D15C80"/>
    <w:rsid w:val="00D16C1A"/>
    <w:rsid w:val="00D17254"/>
    <w:rsid w:val="00D17339"/>
    <w:rsid w:val="00D25545"/>
    <w:rsid w:val="00D503D1"/>
    <w:rsid w:val="00D57185"/>
    <w:rsid w:val="00D67F49"/>
    <w:rsid w:val="00D90CCF"/>
    <w:rsid w:val="00D92D83"/>
    <w:rsid w:val="00D939A2"/>
    <w:rsid w:val="00DA387B"/>
    <w:rsid w:val="00DA4B2F"/>
    <w:rsid w:val="00DB45BA"/>
    <w:rsid w:val="00DC6691"/>
    <w:rsid w:val="00DD0F4B"/>
    <w:rsid w:val="00DD6F2E"/>
    <w:rsid w:val="00E05BDB"/>
    <w:rsid w:val="00E542F8"/>
    <w:rsid w:val="00E5780E"/>
    <w:rsid w:val="00E719A8"/>
    <w:rsid w:val="00E76389"/>
    <w:rsid w:val="00E855F5"/>
    <w:rsid w:val="00E85DC9"/>
    <w:rsid w:val="00E9359C"/>
    <w:rsid w:val="00EB2979"/>
    <w:rsid w:val="00EB396D"/>
    <w:rsid w:val="00EC0B73"/>
    <w:rsid w:val="00ED39D2"/>
    <w:rsid w:val="00ED705B"/>
    <w:rsid w:val="00EE67C4"/>
    <w:rsid w:val="00EE7766"/>
    <w:rsid w:val="00EF2598"/>
    <w:rsid w:val="00F110C4"/>
    <w:rsid w:val="00F14859"/>
    <w:rsid w:val="00F1699C"/>
    <w:rsid w:val="00F17B50"/>
    <w:rsid w:val="00F217B8"/>
    <w:rsid w:val="00F23B82"/>
    <w:rsid w:val="00F34D31"/>
    <w:rsid w:val="00F361E2"/>
    <w:rsid w:val="00F3719B"/>
    <w:rsid w:val="00F72065"/>
    <w:rsid w:val="00F73791"/>
    <w:rsid w:val="00F90EAB"/>
    <w:rsid w:val="00F91B0A"/>
    <w:rsid w:val="00F92507"/>
    <w:rsid w:val="00F94AC2"/>
    <w:rsid w:val="00FC251C"/>
    <w:rsid w:val="00FD03DC"/>
    <w:rsid w:val="00FD657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3B3E73C1"/>
  <w14:defaultImageDpi w14:val="0"/>
  <w15:docId w15:val="{84F74B3D-03B3-4223-B470-441535BCD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hAnsi="Calibri"/>
      <w:sz w:val="22"/>
      <w:lang w:val="es-ES_tradnl" w:eastAsia="es-ES_tradnl"/>
    </w:rPr>
  </w:style>
  <w:style w:type="paragraph" w:styleId="Ttulo1">
    <w:name w:val="heading 1"/>
    <w:basedOn w:val="Normal"/>
    <w:next w:val="Normal"/>
    <w:link w:val="Ttulo1Car"/>
    <w:uiPriority w:val="9"/>
    <w:qFormat/>
    <w:rsid w:val="007C6BE5"/>
    <w:pPr>
      <w:tabs>
        <w:tab w:val="left" w:pos="284"/>
      </w:tabs>
      <w:spacing w:after="0"/>
      <w:jc w:val="both"/>
      <w:outlineLvl w:val="0"/>
    </w:pPr>
    <w:rPr>
      <w:rFonts w:ascii="Arial" w:hAnsi="Arial" w:cs="Arial"/>
      <w:b/>
      <w:bCs/>
      <w:szCs w:val="22"/>
      <w:lang w:val="ca-ES"/>
    </w:rPr>
  </w:style>
  <w:style w:type="paragraph" w:styleId="Ttulo2">
    <w:name w:val="heading 2"/>
    <w:basedOn w:val="Normal"/>
    <w:next w:val="Normal"/>
    <w:link w:val="Ttulo2Car"/>
    <w:uiPriority w:val="9"/>
    <w:unhideWhenUsed/>
    <w:qFormat/>
    <w:rsid w:val="00254974"/>
    <w:pPr>
      <w:tabs>
        <w:tab w:val="left" w:pos="284"/>
        <w:tab w:val="left" w:pos="426"/>
      </w:tabs>
      <w:spacing w:after="0"/>
      <w:jc w:val="both"/>
      <w:outlineLvl w:val="1"/>
    </w:pPr>
    <w:rPr>
      <w:rFonts w:ascii="Arial" w:hAnsi="Arial" w:cs="Arial"/>
      <w:b/>
      <w:bCs/>
      <w:szCs w:val="22"/>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pPr>
      <w:tabs>
        <w:tab w:val="center" w:pos="4252"/>
        <w:tab w:val="right" w:pos="8504"/>
      </w:tabs>
    </w:pPr>
  </w:style>
  <w:style w:type="character" w:customStyle="1" w:styleId="EncabezadoCar">
    <w:name w:val="Encabezado Car"/>
    <w:basedOn w:val="Fuentedeprrafopredeter"/>
    <w:link w:val="Encabezado"/>
    <w:uiPriority w:val="99"/>
    <w:locked/>
    <w:rsid w:val="0068698B"/>
    <w:rPr>
      <w:rFonts w:ascii="Calibri" w:hAnsi="Calibri" w:cs="Times New Roman"/>
      <w:sz w:val="22"/>
      <w:lang w:val="es-ES_tradnl" w:eastAsia="es-ES_tradnl"/>
    </w:rPr>
  </w:style>
  <w:style w:type="paragraph" w:customStyle="1" w:styleId="Encabezado14">
    <w:name w:val="Encabezado14"/>
    <w:basedOn w:val="Normal"/>
    <w:pPr>
      <w:tabs>
        <w:tab w:val="center" w:pos="4252"/>
        <w:tab w:val="right" w:pos="8504"/>
      </w:tabs>
    </w:pPr>
  </w:style>
  <w:style w:type="character" w:customStyle="1" w:styleId="PiedepginaCar13">
    <w:name w:val="Pie de página Car13"/>
    <w:basedOn w:val="Fuentedeprrafopredeter"/>
    <w:link w:val="Piedepgina"/>
    <w:uiPriority w:val="99"/>
    <w:locked/>
    <w:rsid w:val="0068698B"/>
    <w:rPr>
      <w:rFonts w:ascii="Calibri" w:hAnsi="Calibri" w:cs="Times New Roman"/>
      <w:sz w:val="22"/>
      <w:lang w:val="es-ES_tradnl" w:eastAsia="es-ES_tradnl"/>
    </w:rPr>
  </w:style>
  <w:style w:type="paragraph" w:customStyle="1" w:styleId="Normal0">
    <w:name w:val="[Normal]"/>
    <w:rPr>
      <w:rFonts w:ascii="Arial" w:hAnsi="Arial"/>
      <w:sz w:val="24"/>
      <w:lang w:val="es-ES_tradnl" w:eastAsia="es-ES_tradnl"/>
    </w:rPr>
  </w:style>
  <w:style w:type="paragraph" w:styleId="Piedepgina">
    <w:name w:val="footer"/>
    <w:basedOn w:val="Normal"/>
    <w:link w:val="PiedepginaCar13"/>
    <w:uiPriority w:val="99"/>
    <w:pPr>
      <w:tabs>
        <w:tab w:val="center" w:pos="4252"/>
        <w:tab w:val="right" w:pos="8504"/>
      </w:tabs>
    </w:pPr>
  </w:style>
  <w:style w:type="character" w:customStyle="1" w:styleId="PiedepginaCar">
    <w:name w:val="Pie de página Car"/>
    <w:basedOn w:val="Fuentedeprrafopredeter"/>
    <w:uiPriority w:val="99"/>
    <w:rPr>
      <w:rFonts w:ascii="Calibri" w:hAnsi="Calibri"/>
      <w:sz w:val="22"/>
      <w:lang w:val="es-ES_tradnl" w:eastAsia="es-ES_tradnl"/>
    </w:rPr>
  </w:style>
  <w:style w:type="character" w:customStyle="1" w:styleId="PiedepginaCar14">
    <w:name w:val="Pie de página Car14"/>
    <w:basedOn w:val="Fuentedeprrafopredeter"/>
    <w:uiPriority w:val="99"/>
    <w:semiHidden/>
    <w:rPr>
      <w:rFonts w:ascii="Calibri" w:hAnsi="Calibri" w:cs="Times New Roman"/>
      <w:sz w:val="22"/>
      <w:lang w:val="es-ES_tradnl" w:eastAsia="es-ES_tradnl"/>
    </w:rPr>
  </w:style>
  <w:style w:type="paragraph" w:customStyle="1" w:styleId="Piedepgina10">
    <w:name w:val="Pie de página10"/>
    <w:basedOn w:val="Normal"/>
    <w:pPr>
      <w:tabs>
        <w:tab w:val="center" w:pos="4252"/>
        <w:tab w:val="right" w:pos="8504"/>
      </w:tabs>
    </w:pPr>
  </w:style>
  <w:style w:type="paragraph" w:customStyle="1" w:styleId="Encabezado1">
    <w:name w:val="Encabezado1"/>
    <w:basedOn w:val="Normal"/>
    <w:pPr>
      <w:tabs>
        <w:tab w:val="center" w:pos="4252"/>
        <w:tab w:val="right" w:pos="8504"/>
      </w:tabs>
      <w:spacing w:after="0" w:line="240" w:lineRule="atLeast"/>
    </w:pPr>
    <w:rPr>
      <w:rFonts w:ascii="Times New Roman" w:hAnsi="Times New Roman"/>
      <w:sz w:val="20"/>
    </w:rPr>
  </w:style>
  <w:style w:type="paragraph" w:customStyle="1" w:styleId="Encabezado13">
    <w:name w:val="Encabezado13"/>
    <w:basedOn w:val="Normal"/>
    <w:pPr>
      <w:tabs>
        <w:tab w:val="center" w:pos="4252"/>
        <w:tab w:val="right" w:pos="8504"/>
      </w:tabs>
    </w:pPr>
  </w:style>
  <w:style w:type="paragraph" w:customStyle="1" w:styleId="Encabezado12">
    <w:name w:val="Encabezado12"/>
    <w:basedOn w:val="Normal"/>
    <w:pPr>
      <w:tabs>
        <w:tab w:val="center" w:pos="4252"/>
        <w:tab w:val="right" w:pos="8504"/>
      </w:tabs>
    </w:pPr>
  </w:style>
  <w:style w:type="paragraph" w:customStyle="1" w:styleId="Encabezado11">
    <w:name w:val="Encabezado11"/>
    <w:basedOn w:val="Normal"/>
    <w:pPr>
      <w:tabs>
        <w:tab w:val="center" w:pos="4252"/>
        <w:tab w:val="right" w:pos="8504"/>
      </w:tabs>
    </w:pPr>
  </w:style>
  <w:style w:type="paragraph" w:customStyle="1" w:styleId="Piedepgina7">
    <w:name w:val="Pie de página7"/>
    <w:basedOn w:val="Normal"/>
    <w:pPr>
      <w:tabs>
        <w:tab w:val="center" w:pos="4252"/>
        <w:tab w:val="right" w:pos="8504"/>
      </w:tabs>
    </w:pPr>
  </w:style>
  <w:style w:type="paragraph" w:customStyle="1" w:styleId="Encabezado10">
    <w:name w:val="Encabezado10"/>
    <w:basedOn w:val="Normal"/>
    <w:pPr>
      <w:tabs>
        <w:tab w:val="center" w:pos="4252"/>
        <w:tab w:val="right" w:pos="8504"/>
      </w:tabs>
    </w:pPr>
  </w:style>
  <w:style w:type="paragraph" w:customStyle="1" w:styleId="Encabezado9">
    <w:name w:val="Encabezado9"/>
    <w:basedOn w:val="Normal"/>
    <w:pPr>
      <w:tabs>
        <w:tab w:val="center" w:pos="4252"/>
        <w:tab w:val="right" w:pos="8504"/>
      </w:tabs>
    </w:pPr>
  </w:style>
  <w:style w:type="paragraph" w:customStyle="1" w:styleId="Encabezado8">
    <w:name w:val="Encabezado8"/>
    <w:basedOn w:val="Normal"/>
    <w:pPr>
      <w:tabs>
        <w:tab w:val="center" w:pos="4252"/>
        <w:tab w:val="right" w:pos="8504"/>
      </w:tabs>
    </w:pPr>
  </w:style>
  <w:style w:type="paragraph" w:customStyle="1" w:styleId="Encabezado2">
    <w:name w:val="Encabezado2"/>
    <w:basedOn w:val="Normal"/>
    <w:pPr>
      <w:tabs>
        <w:tab w:val="center" w:pos="4252"/>
        <w:tab w:val="right" w:pos="8504"/>
      </w:tabs>
      <w:spacing w:after="0" w:line="240" w:lineRule="atLeast"/>
    </w:pPr>
  </w:style>
  <w:style w:type="paragraph" w:customStyle="1" w:styleId="Encabezado7">
    <w:name w:val="Encabezado7"/>
    <w:basedOn w:val="Normal"/>
    <w:pPr>
      <w:tabs>
        <w:tab w:val="center" w:pos="4252"/>
        <w:tab w:val="right" w:pos="8504"/>
      </w:tabs>
    </w:pPr>
  </w:style>
  <w:style w:type="paragraph" w:customStyle="1" w:styleId="Encabezado6">
    <w:name w:val="Encabezado6"/>
    <w:basedOn w:val="Normal"/>
    <w:pPr>
      <w:tabs>
        <w:tab w:val="center" w:pos="4252"/>
        <w:tab w:val="right" w:pos="8504"/>
      </w:tabs>
    </w:pPr>
  </w:style>
  <w:style w:type="paragraph" w:customStyle="1" w:styleId="Peu4">
    <w:name w:val="Peu4"/>
    <w:basedOn w:val="Normal"/>
    <w:pPr>
      <w:tabs>
        <w:tab w:val="center" w:pos="4252"/>
        <w:tab w:val="right" w:pos="8504"/>
      </w:tabs>
    </w:pPr>
  </w:style>
  <w:style w:type="paragraph" w:customStyle="1" w:styleId="Encabezado5">
    <w:name w:val="Encabezado5"/>
    <w:basedOn w:val="Normal"/>
    <w:pPr>
      <w:tabs>
        <w:tab w:val="center" w:pos="4252"/>
        <w:tab w:val="right" w:pos="8504"/>
      </w:tabs>
    </w:pPr>
  </w:style>
  <w:style w:type="paragraph" w:customStyle="1" w:styleId="Encabezado4">
    <w:name w:val="Encabezado4"/>
    <w:basedOn w:val="Normal"/>
    <w:pPr>
      <w:tabs>
        <w:tab w:val="center" w:pos="4252"/>
        <w:tab w:val="right" w:pos="8504"/>
      </w:tabs>
    </w:pPr>
  </w:style>
  <w:style w:type="paragraph" w:customStyle="1" w:styleId="Encabezado3">
    <w:name w:val="Encabezado3"/>
    <w:basedOn w:val="Normal"/>
    <w:pPr>
      <w:tabs>
        <w:tab w:val="center" w:pos="4252"/>
        <w:tab w:val="right" w:pos="8504"/>
      </w:tabs>
    </w:pPr>
  </w:style>
  <w:style w:type="paragraph" w:customStyle="1" w:styleId="Capalera9">
    <w:name w:val="Capçalera9"/>
    <w:basedOn w:val="Normal"/>
    <w:pPr>
      <w:tabs>
        <w:tab w:val="center" w:pos="4252"/>
        <w:tab w:val="right" w:pos="8504"/>
      </w:tabs>
    </w:pPr>
  </w:style>
  <w:style w:type="paragraph" w:customStyle="1" w:styleId="Capalera8">
    <w:name w:val="Capçalera8"/>
    <w:basedOn w:val="Normal"/>
    <w:pPr>
      <w:tabs>
        <w:tab w:val="center" w:pos="4252"/>
        <w:tab w:val="right" w:pos="8504"/>
      </w:tabs>
    </w:pPr>
  </w:style>
  <w:style w:type="paragraph" w:customStyle="1" w:styleId="Capalera7">
    <w:name w:val="Capçalera7"/>
    <w:basedOn w:val="Normal"/>
    <w:pPr>
      <w:tabs>
        <w:tab w:val="center" w:pos="4252"/>
        <w:tab w:val="right" w:pos="8504"/>
      </w:tabs>
    </w:pPr>
  </w:style>
  <w:style w:type="paragraph" w:customStyle="1" w:styleId="Capalera6">
    <w:name w:val="Capçalera6"/>
    <w:basedOn w:val="Normal"/>
    <w:pPr>
      <w:tabs>
        <w:tab w:val="center" w:pos="4252"/>
        <w:tab w:val="right" w:pos="8504"/>
      </w:tabs>
    </w:pPr>
  </w:style>
  <w:style w:type="paragraph" w:customStyle="1" w:styleId="Capalera5">
    <w:name w:val="Capçalera5"/>
    <w:basedOn w:val="Normal"/>
    <w:pPr>
      <w:tabs>
        <w:tab w:val="center" w:pos="4252"/>
        <w:tab w:val="right" w:pos="8504"/>
      </w:tabs>
    </w:pPr>
  </w:style>
  <w:style w:type="paragraph" w:customStyle="1" w:styleId="Capalera4">
    <w:name w:val="Capçalera4"/>
    <w:basedOn w:val="Normal"/>
    <w:pPr>
      <w:tabs>
        <w:tab w:val="center" w:pos="4252"/>
        <w:tab w:val="right" w:pos="8504"/>
      </w:tabs>
    </w:pPr>
  </w:style>
  <w:style w:type="paragraph" w:customStyle="1" w:styleId="Capalera3">
    <w:name w:val="Capçalera3"/>
    <w:basedOn w:val="Normal"/>
    <w:pPr>
      <w:tabs>
        <w:tab w:val="center" w:pos="4252"/>
        <w:tab w:val="right" w:pos="8504"/>
      </w:tabs>
    </w:pPr>
  </w:style>
  <w:style w:type="paragraph" w:customStyle="1" w:styleId="Capalera2">
    <w:name w:val="Capçalera2"/>
    <w:basedOn w:val="Normal"/>
    <w:pPr>
      <w:tabs>
        <w:tab w:val="center" w:pos="4252"/>
        <w:tab w:val="right" w:pos="8504"/>
      </w:tabs>
    </w:pPr>
  </w:style>
  <w:style w:type="paragraph" w:customStyle="1" w:styleId="Peu1">
    <w:name w:val="Peu1"/>
    <w:basedOn w:val="Normal"/>
    <w:pPr>
      <w:tabs>
        <w:tab w:val="center" w:pos="4252"/>
        <w:tab w:val="right" w:pos="8504"/>
      </w:tabs>
    </w:pPr>
  </w:style>
  <w:style w:type="paragraph" w:customStyle="1" w:styleId="Capalera1">
    <w:name w:val="Capçalera1"/>
    <w:basedOn w:val="Normal"/>
    <w:pPr>
      <w:tabs>
        <w:tab w:val="center" w:pos="4252"/>
        <w:tab w:val="right" w:pos="8504"/>
      </w:tabs>
    </w:pPr>
  </w:style>
  <w:style w:type="paragraph" w:customStyle="1" w:styleId="Textoindependiente21">
    <w:name w:val="Texto independiente 21"/>
    <w:basedOn w:val="Normal"/>
    <w:pPr>
      <w:widowControl w:val="0"/>
      <w:spacing w:after="120" w:line="480" w:lineRule="auto"/>
    </w:pPr>
    <w:rPr>
      <w:rFonts w:ascii="Times New Roman" w:hAnsi="Times New Roman"/>
    </w:rPr>
  </w:style>
  <w:style w:type="paragraph" w:customStyle="1" w:styleId="Piedepgina1">
    <w:name w:val="Pie de página1"/>
    <w:basedOn w:val="Normal"/>
    <w:pPr>
      <w:tabs>
        <w:tab w:val="center" w:pos="4252"/>
        <w:tab w:val="right" w:pos="8504"/>
      </w:tabs>
      <w:spacing w:after="0" w:line="240" w:lineRule="atLeast"/>
    </w:pPr>
  </w:style>
  <w:style w:type="paragraph" w:customStyle="1" w:styleId="Peu2">
    <w:name w:val="Peu2"/>
    <w:basedOn w:val="Normal"/>
    <w:pPr>
      <w:tabs>
        <w:tab w:val="center" w:pos="4252"/>
        <w:tab w:val="right" w:pos="8504"/>
      </w:tabs>
    </w:pPr>
  </w:style>
  <w:style w:type="paragraph" w:customStyle="1" w:styleId="Peu3">
    <w:name w:val="Peu3"/>
    <w:basedOn w:val="Normal"/>
    <w:pPr>
      <w:tabs>
        <w:tab w:val="center" w:pos="4252"/>
        <w:tab w:val="right" w:pos="8504"/>
      </w:tabs>
    </w:pPr>
  </w:style>
  <w:style w:type="paragraph" w:customStyle="1" w:styleId="Peu5">
    <w:name w:val="Peu5"/>
    <w:basedOn w:val="Normal"/>
    <w:pPr>
      <w:tabs>
        <w:tab w:val="center" w:pos="4252"/>
        <w:tab w:val="right" w:pos="8504"/>
      </w:tabs>
    </w:pPr>
  </w:style>
  <w:style w:type="paragraph" w:customStyle="1" w:styleId="Peu6">
    <w:name w:val="Peu6"/>
    <w:basedOn w:val="Normal"/>
    <w:pPr>
      <w:tabs>
        <w:tab w:val="center" w:pos="4252"/>
        <w:tab w:val="right" w:pos="8504"/>
      </w:tabs>
    </w:pPr>
  </w:style>
  <w:style w:type="paragraph" w:customStyle="1" w:styleId="Peu7">
    <w:name w:val="Peu7"/>
    <w:basedOn w:val="Normal"/>
    <w:pPr>
      <w:tabs>
        <w:tab w:val="center" w:pos="4252"/>
        <w:tab w:val="right" w:pos="8504"/>
      </w:tabs>
    </w:pPr>
  </w:style>
  <w:style w:type="paragraph" w:customStyle="1" w:styleId="Peu8">
    <w:name w:val="Peu8"/>
    <w:basedOn w:val="Normal"/>
    <w:pPr>
      <w:tabs>
        <w:tab w:val="center" w:pos="4252"/>
        <w:tab w:val="right" w:pos="8504"/>
      </w:tabs>
    </w:pPr>
  </w:style>
  <w:style w:type="paragraph" w:customStyle="1" w:styleId="Peu9">
    <w:name w:val="Peu9"/>
    <w:basedOn w:val="Normal"/>
    <w:pPr>
      <w:tabs>
        <w:tab w:val="center" w:pos="4252"/>
        <w:tab w:val="right" w:pos="8504"/>
      </w:tabs>
    </w:pPr>
  </w:style>
  <w:style w:type="paragraph" w:customStyle="1" w:styleId="Piedepgina2">
    <w:name w:val="Pie de página2"/>
    <w:basedOn w:val="Normal"/>
    <w:pPr>
      <w:tabs>
        <w:tab w:val="center" w:pos="4252"/>
        <w:tab w:val="right" w:pos="8504"/>
      </w:tabs>
    </w:pPr>
  </w:style>
  <w:style w:type="paragraph" w:customStyle="1" w:styleId="Piedepgina3">
    <w:name w:val="Pie de página3"/>
    <w:basedOn w:val="Normal"/>
    <w:pPr>
      <w:tabs>
        <w:tab w:val="center" w:pos="4252"/>
        <w:tab w:val="right" w:pos="8504"/>
      </w:tabs>
    </w:pPr>
  </w:style>
  <w:style w:type="paragraph" w:customStyle="1" w:styleId="Piedepgina4">
    <w:name w:val="Pie de página4"/>
    <w:basedOn w:val="Normal"/>
    <w:pPr>
      <w:tabs>
        <w:tab w:val="center" w:pos="4252"/>
        <w:tab w:val="right" w:pos="8504"/>
      </w:tabs>
    </w:pPr>
  </w:style>
  <w:style w:type="paragraph" w:customStyle="1" w:styleId="Piedepgina5">
    <w:name w:val="Pie de página5"/>
    <w:basedOn w:val="Normal"/>
    <w:pPr>
      <w:tabs>
        <w:tab w:val="center" w:pos="4252"/>
        <w:tab w:val="right" w:pos="8504"/>
      </w:tabs>
    </w:pPr>
  </w:style>
  <w:style w:type="paragraph" w:customStyle="1" w:styleId="Piedepgina6">
    <w:name w:val="Pie de página6"/>
    <w:basedOn w:val="Normal"/>
    <w:pPr>
      <w:tabs>
        <w:tab w:val="center" w:pos="4252"/>
        <w:tab w:val="right" w:pos="8504"/>
      </w:tabs>
    </w:pPr>
  </w:style>
  <w:style w:type="paragraph" w:customStyle="1" w:styleId="Piedepgina8">
    <w:name w:val="Pie de página8"/>
    <w:basedOn w:val="Normal"/>
    <w:pPr>
      <w:tabs>
        <w:tab w:val="center" w:pos="4252"/>
        <w:tab w:val="right" w:pos="8504"/>
      </w:tabs>
    </w:pPr>
  </w:style>
  <w:style w:type="paragraph" w:customStyle="1" w:styleId="Piedepgina9">
    <w:name w:val="Pie de página9"/>
    <w:basedOn w:val="Normal"/>
    <w:pPr>
      <w:tabs>
        <w:tab w:val="center" w:pos="4252"/>
        <w:tab w:val="right" w:pos="8504"/>
      </w:tabs>
    </w:pPr>
  </w:style>
  <w:style w:type="paragraph" w:customStyle="1" w:styleId="Piedepgina11">
    <w:name w:val="Pie de página11"/>
    <w:basedOn w:val="Normal"/>
    <w:pPr>
      <w:tabs>
        <w:tab w:val="center" w:pos="4252"/>
        <w:tab w:val="right" w:pos="8504"/>
      </w:tabs>
    </w:pPr>
  </w:style>
  <w:style w:type="paragraph" w:customStyle="1" w:styleId="Piedepgina12">
    <w:name w:val="Pie de página12"/>
    <w:basedOn w:val="Normal"/>
    <w:pPr>
      <w:tabs>
        <w:tab w:val="center" w:pos="4252"/>
        <w:tab w:val="right" w:pos="8504"/>
      </w:tabs>
    </w:pPr>
  </w:style>
  <w:style w:type="paragraph" w:customStyle="1" w:styleId="Piedepgina13">
    <w:name w:val="Pie de página13"/>
    <w:basedOn w:val="Normal"/>
    <w:pPr>
      <w:tabs>
        <w:tab w:val="center" w:pos="4252"/>
        <w:tab w:val="right" w:pos="8504"/>
      </w:tabs>
    </w:pPr>
  </w:style>
  <w:style w:type="paragraph" w:styleId="Sinespaciado">
    <w:name w:val="No Spacing"/>
    <w:basedOn w:val="Normal0"/>
    <w:uiPriority w:val="1"/>
    <w:qFormat/>
    <w:rPr>
      <w:rFonts w:ascii="Calibri" w:hAnsi="Calibri"/>
      <w:sz w:val="22"/>
    </w:rPr>
  </w:style>
  <w:style w:type="character" w:customStyle="1" w:styleId="CapaleraCar">
    <w:name w:val="Capçalera Car"/>
    <w:rPr>
      <w:rFonts w:ascii="Calibri" w:hAnsi="Calibri"/>
      <w:sz w:val="22"/>
    </w:rPr>
  </w:style>
  <w:style w:type="character" w:customStyle="1" w:styleId="PeuCar">
    <w:name w:val="Peu Car"/>
    <w:rPr>
      <w:rFonts w:ascii="Calibri" w:hAnsi="Calibri"/>
      <w:sz w:val="22"/>
    </w:rPr>
  </w:style>
  <w:style w:type="character" w:customStyle="1" w:styleId="CapaleraCar1">
    <w:name w:val="Capçalera Car1"/>
    <w:rPr>
      <w:rFonts w:ascii="Calibri" w:hAnsi="Calibri"/>
      <w:sz w:val="22"/>
    </w:rPr>
  </w:style>
  <w:style w:type="character" w:customStyle="1" w:styleId="PeuCar1">
    <w:name w:val="Peu Car1"/>
    <w:rPr>
      <w:rFonts w:ascii="Calibri" w:hAnsi="Calibri"/>
      <w:sz w:val="22"/>
    </w:rPr>
  </w:style>
  <w:style w:type="character" w:customStyle="1" w:styleId="CapaleraCar2">
    <w:name w:val="Capçalera Car2"/>
    <w:rPr>
      <w:rFonts w:ascii="Calibri" w:hAnsi="Calibri"/>
      <w:sz w:val="22"/>
    </w:rPr>
  </w:style>
  <w:style w:type="character" w:customStyle="1" w:styleId="PeuCar2">
    <w:name w:val="Peu Car2"/>
    <w:rPr>
      <w:rFonts w:ascii="Calibri" w:hAnsi="Calibri"/>
      <w:sz w:val="22"/>
    </w:rPr>
  </w:style>
  <w:style w:type="character" w:customStyle="1" w:styleId="CapaleraCar3">
    <w:name w:val="Capçalera Car3"/>
    <w:rPr>
      <w:rFonts w:ascii="Calibri" w:hAnsi="Calibri"/>
      <w:sz w:val="22"/>
    </w:rPr>
  </w:style>
  <w:style w:type="character" w:customStyle="1" w:styleId="PeuCar3">
    <w:name w:val="Peu Car3"/>
    <w:rPr>
      <w:rFonts w:ascii="Calibri" w:hAnsi="Calibri"/>
      <w:sz w:val="22"/>
    </w:rPr>
  </w:style>
  <w:style w:type="character" w:customStyle="1" w:styleId="CapaleraCar4">
    <w:name w:val="Capçalera Car4"/>
    <w:rPr>
      <w:rFonts w:ascii="Calibri" w:hAnsi="Calibri"/>
      <w:sz w:val="22"/>
    </w:rPr>
  </w:style>
  <w:style w:type="character" w:customStyle="1" w:styleId="PeuCar4">
    <w:name w:val="Peu Car4"/>
    <w:rPr>
      <w:rFonts w:ascii="Calibri" w:hAnsi="Calibri"/>
      <w:sz w:val="22"/>
    </w:rPr>
  </w:style>
  <w:style w:type="character" w:customStyle="1" w:styleId="CapaleraCar5">
    <w:name w:val="Capçalera Car5"/>
    <w:rPr>
      <w:rFonts w:ascii="Calibri" w:hAnsi="Calibri"/>
      <w:sz w:val="22"/>
    </w:rPr>
  </w:style>
  <w:style w:type="character" w:customStyle="1" w:styleId="PeuCar5">
    <w:name w:val="Peu Car5"/>
    <w:rPr>
      <w:rFonts w:ascii="Calibri" w:hAnsi="Calibri"/>
      <w:sz w:val="22"/>
    </w:rPr>
  </w:style>
  <w:style w:type="character" w:customStyle="1" w:styleId="CapaleraCar6">
    <w:name w:val="Capçalera Car6"/>
    <w:rPr>
      <w:rFonts w:ascii="Calibri" w:hAnsi="Calibri"/>
      <w:sz w:val="22"/>
    </w:rPr>
  </w:style>
  <w:style w:type="character" w:customStyle="1" w:styleId="PeuCar6">
    <w:name w:val="Peu Car6"/>
    <w:rPr>
      <w:rFonts w:ascii="Calibri" w:hAnsi="Calibri"/>
      <w:sz w:val="22"/>
    </w:rPr>
  </w:style>
  <w:style w:type="character" w:customStyle="1" w:styleId="CapaleraCar7">
    <w:name w:val="Capçalera Car7"/>
    <w:rPr>
      <w:rFonts w:ascii="Calibri" w:hAnsi="Calibri"/>
      <w:sz w:val="22"/>
    </w:rPr>
  </w:style>
  <w:style w:type="character" w:customStyle="1" w:styleId="PeuCar7">
    <w:name w:val="Peu Car7"/>
    <w:rPr>
      <w:rFonts w:ascii="Calibri" w:hAnsi="Calibri"/>
      <w:sz w:val="22"/>
    </w:rPr>
  </w:style>
  <w:style w:type="character" w:customStyle="1" w:styleId="CapaleraCar8">
    <w:name w:val="Capçalera Car8"/>
    <w:rPr>
      <w:rFonts w:ascii="Calibri" w:hAnsi="Calibri"/>
      <w:sz w:val="22"/>
    </w:rPr>
  </w:style>
  <w:style w:type="character" w:customStyle="1" w:styleId="PeuCar8">
    <w:name w:val="Peu Car8"/>
    <w:rPr>
      <w:rFonts w:ascii="Calibri" w:hAnsi="Calibri"/>
      <w:sz w:val="22"/>
    </w:rPr>
  </w:style>
  <w:style w:type="character" w:customStyle="1" w:styleId="CapaleraCar9">
    <w:name w:val="Capçalera Car9"/>
    <w:rPr>
      <w:rFonts w:ascii="Calibri" w:hAnsi="Calibri"/>
      <w:sz w:val="22"/>
    </w:rPr>
  </w:style>
  <w:style w:type="character" w:customStyle="1" w:styleId="PeuCar9">
    <w:name w:val="Peu Car9"/>
    <w:rPr>
      <w:rFonts w:ascii="Calibri" w:hAnsi="Calibri"/>
      <w:sz w:val="22"/>
    </w:rPr>
  </w:style>
  <w:style w:type="character" w:customStyle="1" w:styleId="EncabezadoCar1">
    <w:name w:val="Encabezado Car1"/>
    <w:rPr>
      <w:rFonts w:ascii="Calibri" w:hAnsi="Calibri"/>
      <w:sz w:val="22"/>
    </w:rPr>
  </w:style>
  <w:style w:type="character" w:customStyle="1" w:styleId="PiedepginaCar1">
    <w:name w:val="Pie de página Car1"/>
    <w:rPr>
      <w:rFonts w:ascii="Calibri" w:hAnsi="Calibri"/>
      <w:sz w:val="22"/>
    </w:rPr>
  </w:style>
  <w:style w:type="character" w:customStyle="1" w:styleId="EncabezadoCar2">
    <w:name w:val="Encabezado Car2"/>
    <w:rPr>
      <w:rFonts w:ascii="Calibri" w:hAnsi="Calibri"/>
      <w:sz w:val="22"/>
    </w:rPr>
  </w:style>
  <w:style w:type="character" w:customStyle="1" w:styleId="PiedepginaCar2">
    <w:name w:val="Pie de página Car2"/>
    <w:rPr>
      <w:rFonts w:ascii="Calibri" w:hAnsi="Calibri"/>
      <w:sz w:val="22"/>
    </w:rPr>
  </w:style>
  <w:style w:type="character" w:customStyle="1" w:styleId="EncabezadoCar3">
    <w:name w:val="Encabezado Car3"/>
    <w:rPr>
      <w:rFonts w:ascii="Calibri" w:hAnsi="Calibri"/>
      <w:sz w:val="22"/>
    </w:rPr>
  </w:style>
  <w:style w:type="character" w:customStyle="1" w:styleId="PiedepginaCar3">
    <w:name w:val="Pie de página Car3"/>
    <w:rPr>
      <w:rFonts w:ascii="Calibri" w:hAnsi="Calibri"/>
      <w:sz w:val="22"/>
    </w:rPr>
  </w:style>
  <w:style w:type="character" w:customStyle="1" w:styleId="EncabezadoCar4">
    <w:name w:val="Encabezado Car4"/>
    <w:rPr>
      <w:rFonts w:ascii="Calibri" w:hAnsi="Calibri"/>
      <w:sz w:val="22"/>
    </w:rPr>
  </w:style>
  <w:style w:type="character" w:customStyle="1" w:styleId="PiedepginaCar4">
    <w:name w:val="Pie de página Car4"/>
    <w:rPr>
      <w:rFonts w:ascii="Calibri" w:hAnsi="Calibri"/>
      <w:sz w:val="22"/>
    </w:rPr>
  </w:style>
  <w:style w:type="character" w:customStyle="1" w:styleId="EncabezadoCar5">
    <w:name w:val="Encabezado Car5"/>
    <w:rPr>
      <w:rFonts w:ascii="Calibri" w:hAnsi="Calibri"/>
      <w:sz w:val="22"/>
    </w:rPr>
  </w:style>
  <w:style w:type="character" w:customStyle="1" w:styleId="PiedepginaCar5">
    <w:name w:val="Pie de página Car5"/>
    <w:rPr>
      <w:rFonts w:ascii="Calibri" w:hAnsi="Calibri"/>
      <w:sz w:val="22"/>
    </w:rPr>
  </w:style>
  <w:style w:type="character" w:customStyle="1" w:styleId="EncabezadoCar6">
    <w:name w:val="Encabezado Car6"/>
    <w:rPr>
      <w:rFonts w:ascii="Calibri" w:hAnsi="Calibri"/>
      <w:sz w:val="22"/>
    </w:rPr>
  </w:style>
  <w:style w:type="character" w:customStyle="1" w:styleId="PiedepginaCar6">
    <w:name w:val="Pie de página Car6"/>
    <w:rPr>
      <w:rFonts w:ascii="Calibri" w:hAnsi="Calibri"/>
      <w:sz w:val="22"/>
    </w:rPr>
  </w:style>
  <w:style w:type="character" w:customStyle="1" w:styleId="EncabezadoCar7">
    <w:name w:val="Encabezado Car7"/>
    <w:rPr>
      <w:rFonts w:ascii="Calibri" w:hAnsi="Calibri"/>
      <w:sz w:val="22"/>
    </w:rPr>
  </w:style>
  <w:style w:type="character" w:customStyle="1" w:styleId="PiedepginaCar7">
    <w:name w:val="Pie de página Car7"/>
    <w:rPr>
      <w:rFonts w:ascii="Calibri" w:hAnsi="Calibri"/>
      <w:sz w:val="22"/>
    </w:rPr>
  </w:style>
  <w:style w:type="character" w:customStyle="1" w:styleId="EncabezadoCar8">
    <w:name w:val="Encabezado Car8"/>
    <w:rPr>
      <w:rFonts w:ascii="Calibri" w:hAnsi="Calibri"/>
      <w:sz w:val="22"/>
    </w:rPr>
  </w:style>
  <w:style w:type="character" w:customStyle="1" w:styleId="PiedepginaCar8">
    <w:name w:val="Pie de página Car8"/>
    <w:rPr>
      <w:rFonts w:ascii="Calibri" w:hAnsi="Calibri"/>
      <w:sz w:val="22"/>
    </w:rPr>
  </w:style>
  <w:style w:type="character" w:customStyle="1" w:styleId="EncabezadoCar9">
    <w:name w:val="Encabezado Car9"/>
    <w:rPr>
      <w:rFonts w:ascii="Calibri" w:hAnsi="Calibri"/>
      <w:sz w:val="22"/>
    </w:rPr>
  </w:style>
  <w:style w:type="character" w:customStyle="1" w:styleId="PiedepginaCar9">
    <w:name w:val="Pie de página Car9"/>
    <w:rPr>
      <w:rFonts w:ascii="Calibri" w:hAnsi="Calibri"/>
      <w:sz w:val="22"/>
    </w:rPr>
  </w:style>
  <w:style w:type="character" w:customStyle="1" w:styleId="Hipervnculo1">
    <w:name w:val="Hipervínculo1"/>
    <w:rPr>
      <w:color w:val="0563C1"/>
      <w:u w:val="single"/>
    </w:rPr>
  </w:style>
  <w:style w:type="character" w:customStyle="1" w:styleId="EncabezadoCar10">
    <w:name w:val="Encabezado Car10"/>
    <w:rPr>
      <w:rFonts w:ascii="Calibri" w:hAnsi="Calibri"/>
      <w:sz w:val="22"/>
    </w:rPr>
  </w:style>
  <w:style w:type="character" w:customStyle="1" w:styleId="PiedepginaCar10">
    <w:name w:val="Pie de página Car10"/>
    <w:rPr>
      <w:rFonts w:ascii="Calibri" w:hAnsi="Calibri"/>
      <w:sz w:val="22"/>
    </w:rPr>
  </w:style>
  <w:style w:type="character" w:customStyle="1" w:styleId="EncabezadoCar11">
    <w:name w:val="Encabezado Car11"/>
    <w:rPr>
      <w:rFonts w:ascii="Calibri" w:hAnsi="Calibri"/>
      <w:sz w:val="22"/>
    </w:rPr>
  </w:style>
  <w:style w:type="character" w:customStyle="1" w:styleId="PiedepginaCar11">
    <w:name w:val="Pie de página Car11"/>
    <w:rPr>
      <w:rFonts w:ascii="Calibri" w:hAnsi="Calibri"/>
      <w:sz w:val="22"/>
    </w:rPr>
  </w:style>
  <w:style w:type="character" w:customStyle="1" w:styleId="EncabezadoCar12">
    <w:name w:val="Encabezado Car12"/>
    <w:rPr>
      <w:rFonts w:ascii="Calibri" w:hAnsi="Calibri"/>
      <w:sz w:val="22"/>
    </w:rPr>
  </w:style>
  <w:style w:type="character" w:customStyle="1" w:styleId="PiedepginaCar12">
    <w:name w:val="Pie de página Car12"/>
    <w:rPr>
      <w:rFonts w:ascii="Calibri" w:hAnsi="Calibri"/>
      <w:sz w:val="22"/>
    </w:rPr>
  </w:style>
  <w:style w:type="table" w:styleId="Tablaconcuadrcula">
    <w:name w:val="Table Grid"/>
    <w:basedOn w:val="Tablanormal"/>
    <w:uiPriority w:val="39"/>
    <w:rsid w:val="00D939A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0016F1"/>
    <w:pPr>
      <w:ind w:left="720"/>
      <w:contextualSpacing/>
    </w:pPr>
  </w:style>
  <w:style w:type="character" w:styleId="Hipervnculo">
    <w:name w:val="Hyperlink"/>
    <w:basedOn w:val="Fuentedeprrafopredeter"/>
    <w:uiPriority w:val="99"/>
    <w:unhideWhenUsed/>
    <w:rsid w:val="000264B7"/>
    <w:rPr>
      <w:color w:val="0563C1" w:themeColor="hyperlink"/>
      <w:u w:val="single"/>
    </w:rPr>
  </w:style>
  <w:style w:type="character" w:customStyle="1" w:styleId="Mencinsinresolver1">
    <w:name w:val="Mención sin resolver1"/>
    <w:basedOn w:val="Fuentedeprrafopredeter"/>
    <w:uiPriority w:val="99"/>
    <w:semiHidden/>
    <w:unhideWhenUsed/>
    <w:rsid w:val="000264B7"/>
    <w:rPr>
      <w:color w:val="605E5C"/>
      <w:shd w:val="clear" w:color="auto" w:fill="E1DFDD"/>
    </w:rPr>
  </w:style>
  <w:style w:type="character" w:styleId="Refdecomentario">
    <w:name w:val="annotation reference"/>
    <w:basedOn w:val="Fuentedeprrafopredeter"/>
    <w:uiPriority w:val="99"/>
    <w:semiHidden/>
    <w:unhideWhenUsed/>
    <w:rsid w:val="00A137A0"/>
    <w:rPr>
      <w:sz w:val="16"/>
      <w:szCs w:val="16"/>
    </w:rPr>
  </w:style>
  <w:style w:type="paragraph" w:styleId="Textocomentario">
    <w:name w:val="annotation text"/>
    <w:basedOn w:val="Normal"/>
    <w:link w:val="TextocomentarioCar"/>
    <w:uiPriority w:val="99"/>
    <w:unhideWhenUsed/>
    <w:rsid w:val="00A137A0"/>
    <w:pPr>
      <w:spacing w:line="240" w:lineRule="auto"/>
    </w:pPr>
    <w:rPr>
      <w:sz w:val="20"/>
    </w:rPr>
  </w:style>
  <w:style w:type="character" w:customStyle="1" w:styleId="TextocomentarioCar">
    <w:name w:val="Texto comentario Car"/>
    <w:basedOn w:val="Fuentedeprrafopredeter"/>
    <w:link w:val="Textocomentario"/>
    <w:uiPriority w:val="99"/>
    <w:rsid w:val="00A137A0"/>
    <w:rPr>
      <w:rFonts w:ascii="Calibri" w:hAnsi="Calibri"/>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A137A0"/>
    <w:rPr>
      <w:b/>
      <w:bCs/>
    </w:rPr>
  </w:style>
  <w:style w:type="character" w:customStyle="1" w:styleId="AsuntodelcomentarioCar">
    <w:name w:val="Asunto del comentario Car"/>
    <w:basedOn w:val="TextocomentarioCar"/>
    <w:link w:val="Asuntodelcomentario"/>
    <w:uiPriority w:val="99"/>
    <w:semiHidden/>
    <w:rsid w:val="00A137A0"/>
    <w:rPr>
      <w:rFonts w:ascii="Calibri" w:hAnsi="Calibri"/>
      <w:b/>
      <w:bCs/>
      <w:lang w:val="es-ES_tradnl" w:eastAsia="es-ES_tradnl"/>
    </w:rPr>
  </w:style>
  <w:style w:type="character" w:customStyle="1" w:styleId="Mencinsinresolver2">
    <w:name w:val="Mención sin resolver2"/>
    <w:basedOn w:val="Fuentedeprrafopredeter"/>
    <w:uiPriority w:val="99"/>
    <w:semiHidden/>
    <w:unhideWhenUsed/>
    <w:rsid w:val="00714ED8"/>
    <w:rPr>
      <w:color w:val="605E5C"/>
      <w:shd w:val="clear" w:color="auto" w:fill="E1DFDD"/>
    </w:rPr>
  </w:style>
  <w:style w:type="table" w:customStyle="1" w:styleId="TableNormal">
    <w:name w:val="Table Normal"/>
    <w:uiPriority w:val="2"/>
    <w:semiHidden/>
    <w:unhideWhenUsed/>
    <w:qFormat/>
    <w:rsid w:val="003E1782"/>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3E1782"/>
    <w:pPr>
      <w:widowControl w:val="0"/>
      <w:autoSpaceDE w:val="0"/>
      <w:autoSpaceDN w:val="0"/>
      <w:spacing w:before="3" w:after="0" w:line="225" w:lineRule="exact"/>
      <w:ind w:left="21"/>
      <w:jc w:val="center"/>
    </w:pPr>
    <w:rPr>
      <w:rFonts w:eastAsia="Calibri" w:cs="Calibri"/>
      <w:szCs w:val="22"/>
      <w:lang w:val="ca-ES" w:eastAsia="en-US"/>
    </w:rPr>
  </w:style>
  <w:style w:type="character" w:customStyle="1" w:styleId="Ttulo1Car">
    <w:name w:val="Título 1 Car"/>
    <w:basedOn w:val="Fuentedeprrafopredeter"/>
    <w:link w:val="Ttulo1"/>
    <w:uiPriority w:val="9"/>
    <w:rsid w:val="007C6BE5"/>
    <w:rPr>
      <w:rFonts w:ascii="Arial" w:hAnsi="Arial" w:cs="Arial"/>
      <w:b/>
      <w:bCs/>
      <w:sz w:val="22"/>
      <w:szCs w:val="22"/>
      <w:lang w:eastAsia="es-ES_tradnl"/>
    </w:rPr>
  </w:style>
  <w:style w:type="character" w:customStyle="1" w:styleId="Ttulo2Car">
    <w:name w:val="Título 2 Car"/>
    <w:basedOn w:val="Fuentedeprrafopredeter"/>
    <w:link w:val="Ttulo2"/>
    <w:uiPriority w:val="9"/>
    <w:rsid w:val="00254974"/>
    <w:rPr>
      <w:rFonts w:ascii="Arial" w:hAnsi="Arial" w:cs="Arial"/>
      <w:b/>
      <w:bCs/>
      <w:sz w:val="22"/>
      <w:szCs w:val="22"/>
      <w:lang w:eastAsia="es-ES_tradnl"/>
    </w:rPr>
  </w:style>
  <w:style w:type="paragraph" w:styleId="TtuloTDC">
    <w:name w:val="TOC Heading"/>
    <w:basedOn w:val="Ttulo1"/>
    <w:next w:val="Normal"/>
    <w:uiPriority w:val="39"/>
    <w:unhideWhenUsed/>
    <w:qFormat/>
    <w:rsid w:val="00CE199A"/>
    <w:pPr>
      <w:keepNext/>
      <w:keepLines/>
      <w:tabs>
        <w:tab w:val="clear" w:pos="284"/>
      </w:tabs>
      <w:spacing w:before="240" w:line="259" w:lineRule="auto"/>
      <w:jc w:val="left"/>
      <w:outlineLvl w:val="9"/>
    </w:pPr>
    <w:rPr>
      <w:rFonts w:asciiTheme="majorHAnsi" w:eastAsiaTheme="majorEastAsia" w:hAnsiTheme="majorHAnsi" w:cstheme="majorBidi"/>
      <w:b w:val="0"/>
      <w:bCs w:val="0"/>
      <w:color w:val="2F5496" w:themeColor="accent1" w:themeShade="BF"/>
      <w:sz w:val="32"/>
      <w:szCs w:val="32"/>
      <w:lang w:eastAsia="ca-ES"/>
    </w:rPr>
  </w:style>
  <w:style w:type="paragraph" w:styleId="TDC1">
    <w:name w:val="toc 1"/>
    <w:basedOn w:val="Normal"/>
    <w:next w:val="Normal"/>
    <w:autoRedefine/>
    <w:uiPriority w:val="39"/>
    <w:unhideWhenUsed/>
    <w:rsid w:val="00CE199A"/>
    <w:pPr>
      <w:spacing w:after="100"/>
    </w:pPr>
  </w:style>
  <w:style w:type="paragraph" w:styleId="TDC2">
    <w:name w:val="toc 2"/>
    <w:basedOn w:val="Normal"/>
    <w:next w:val="Normal"/>
    <w:autoRedefine/>
    <w:uiPriority w:val="39"/>
    <w:unhideWhenUsed/>
    <w:rsid w:val="00CE199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68782">
      <w:bodyDiv w:val="1"/>
      <w:marLeft w:val="0"/>
      <w:marRight w:val="0"/>
      <w:marTop w:val="0"/>
      <w:marBottom w:val="0"/>
      <w:divBdr>
        <w:top w:val="none" w:sz="0" w:space="0" w:color="auto"/>
        <w:left w:val="none" w:sz="0" w:space="0" w:color="auto"/>
        <w:bottom w:val="none" w:sz="0" w:space="0" w:color="auto"/>
        <w:right w:val="none" w:sz="0" w:space="0" w:color="auto"/>
      </w:divBdr>
    </w:div>
    <w:div w:id="46758703">
      <w:bodyDiv w:val="1"/>
      <w:marLeft w:val="0"/>
      <w:marRight w:val="0"/>
      <w:marTop w:val="0"/>
      <w:marBottom w:val="0"/>
      <w:divBdr>
        <w:top w:val="none" w:sz="0" w:space="0" w:color="auto"/>
        <w:left w:val="none" w:sz="0" w:space="0" w:color="auto"/>
        <w:bottom w:val="none" w:sz="0" w:space="0" w:color="auto"/>
        <w:right w:val="none" w:sz="0" w:space="0" w:color="auto"/>
      </w:divBdr>
    </w:div>
    <w:div w:id="179590136">
      <w:bodyDiv w:val="1"/>
      <w:marLeft w:val="0"/>
      <w:marRight w:val="0"/>
      <w:marTop w:val="0"/>
      <w:marBottom w:val="0"/>
      <w:divBdr>
        <w:top w:val="none" w:sz="0" w:space="0" w:color="auto"/>
        <w:left w:val="none" w:sz="0" w:space="0" w:color="auto"/>
        <w:bottom w:val="none" w:sz="0" w:space="0" w:color="auto"/>
        <w:right w:val="none" w:sz="0" w:space="0" w:color="auto"/>
      </w:divBdr>
    </w:div>
    <w:div w:id="186137124">
      <w:bodyDiv w:val="1"/>
      <w:marLeft w:val="0"/>
      <w:marRight w:val="0"/>
      <w:marTop w:val="0"/>
      <w:marBottom w:val="0"/>
      <w:divBdr>
        <w:top w:val="none" w:sz="0" w:space="0" w:color="auto"/>
        <w:left w:val="none" w:sz="0" w:space="0" w:color="auto"/>
        <w:bottom w:val="none" w:sz="0" w:space="0" w:color="auto"/>
        <w:right w:val="none" w:sz="0" w:space="0" w:color="auto"/>
      </w:divBdr>
    </w:div>
    <w:div w:id="250819413">
      <w:bodyDiv w:val="1"/>
      <w:marLeft w:val="0"/>
      <w:marRight w:val="0"/>
      <w:marTop w:val="0"/>
      <w:marBottom w:val="0"/>
      <w:divBdr>
        <w:top w:val="none" w:sz="0" w:space="0" w:color="auto"/>
        <w:left w:val="none" w:sz="0" w:space="0" w:color="auto"/>
        <w:bottom w:val="none" w:sz="0" w:space="0" w:color="auto"/>
        <w:right w:val="none" w:sz="0" w:space="0" w:color="auto"/>
      </w:divBdr>
    </w:div>
    <w:div w:id="318271041">
      <w:bodyDiv w:val="1"/>
      <w:marLeft w:val="0"/>
      <w:marRight w:val="0"/>
      <w:marTop w:val="0"/>
      <w:marBottom w:val="0"/>
      <w:divBdr>
        <w:top w:val="none" w:sz="0" w:space="0" w:color="auto"/>
        <w:left w:val="none" w:sz="0" w:space="0" w:color="auto"/>
        <w:bottom w:val="none" w:sz="0" w:space="0" w:color="auto"/>
        <w:right w:val="none" w:sz="0" w:space="0" w:color="auto"/>
      </w:divBdr>
    </w:div>
    <w:div w:id="768501362">
      <w:bodyDiv w:val="1"/>
      <w:marLeft w:val="0"/>
      <w:marRight w:val="0"/>
      <w:marTop w:val="0"/>
      <w:marBottom w:val="0"/>
      <w:divBdr>
        <w:top w:val="none" w:sz="0" w:space="0" w:color="auto"/>
        <w:left w:val="none" w:sz="0" w:space="0" w:color="auto"/>
        <w:bottom w:val="none" w:sz="0" w:space="0" w:color="auto"/>
        <w:right w:val="none" w:sz="0" w:space="0" w:color="auto"/>
      </w:divBdr>
    </w:div>
    <w:div w:id="862787508">
      <w:bodyDiv w:val="1"/>
      <w:marLeft w:val="0"/>
      <w:marRight w:val="0"/>
      <w:marTop w:val="0"/>
      <w:marBottom w:val="0"/>
      <w:divBdr>
        <w:top w:val="none" w:sz="0" w:space="0" w:color="auto"/>
        <w:left w:val="none" w:sz="0" w:space="0" w:color="auto"/>
        <w:bottom w:val="none" w:sz="0" w:space="0" w:color="auto"/>
        <w:right w:val="none" w:sz="0" w:space="0" w:color="auto"/>
      </w:divBdr>
    </w:div>
    <w:div w:id="976646147">
      <w:bodyDiv w:val="1"/>
      <w:marLeft w:val="0"/>
      <w:marRight w:val="0"/>
      <w:marTop w:val="0"/>
      <w:marBottom w:val="0"/>
      <w:divBdr>
        <w:top w:val="none" w:sz="0" w:space="0" w:color="auto"/>
        <w:left w:val="none" w:sz="0" w:space="0" w:color="auto"/>
        <w:bottom w:val="none" w:sz="0" w:space="0" w:color="auto"/>
        <w:right w:val="none" w:sz="0" w:space="0" w:color="auto"/>
      </w:divBdr>
    </w:div>
    <w:div w:id="997461691">
      <w:bodyDiv w:val="1"/>
      <w:marLeft w:val="0"/>
      <w:marRight w:val="0"/>
      <w:marTop w:val="0"/>
      <w:marBottom w:val="0"/>
      <w:divBdr>
        <w:top w:val="none" w:sz="0" w:space="0" w:color="auto"/>
        <w:left w:val="none" w:sz="0" w:space="0" w:color="auto"/>
        <w:bottom w:val="none" w:sz="0" w:space="0" w:color="auto"/>
        <w:right w:val="none" w:sz="0" w:space="0" w:color="auto"/>
      </w:divBdr>
    </w:div>
    <w:div w:id="1078552904">
      <w:bodyDiv w:val="1"/>
      <w:marLeft w:val="0"/>
      <w:marRight w:val="0"/>
      <w:marTop w:val="0"/>
      <w:marBottom w:val="0"/>
      <w:divBdr>
        <w:top w:val="none" w:sz="0" w:space="0" w:color="auto"/>
        <w:left w:val="none" w:sz="0" w:space="0" w:color="auto"/>
        <w:bottom w:val="none" w:sz="0" w:space="0" w:color="auto"/>
        <w:right w:val="none" w:sz="0" w:space="0" w:color="auto"/>
      </w:divBdr>
    </w:div>
    <w:div w:id="1185821914">
      <w:bodyDiv w:val="1"/>
      <w:marLeft w:val="0"/>
      <w:marRight w:val="0"/>
      <w:marTop w:val="0"/>
      <w:marBottom w:val="0"/>
      <w:divBdr>
        <w:top w:val="none" w:sz="0" w:space="0" w:color="auto"/>
        <w:left w:val="none" w:sz="0" w:space="0" w:color="auto"/>
        <w:bottom w:val="none" w:sz="0" w:space="0" w:color="auto"/>
        <w:right w:val="none" w:sz="0" w:space="0" w:color="auto"/>
      </w:divBdr>
    </w:div>
    <w:div w:id="1254508404">
      <w:bodyDiv w:val="1"/>
      <w:marLeft w:val="0"/>
      <w:marRight w:val="0"/>
      <w:marTop w:val="0"/>
      <w:marBottom w:val="0"/>
      <w:divBdr>
        <w:top w:val="none" w:sz="0" w:space="0" w:color="auto"/>
        <w:left w:val="none" w:sz="0" w:space="0" w:color="auto"/>
        <w:bottom w:val="none" w:sz="0" w:space="0" w:color="auto"/>
        <w:right w:val="none" w:sz="0" w:space="0" w:color="auto"/>
      </w:divBdr>
    </w:div>
    <w:div w:id="1280407302">
      <w:bodyDiv w:val="1"/>
      <w:marLeft w:val="0"/>
      <w:marRight w:val="0"/>
      <w:marTop w:val="0"/>
      <w:marBottom w:val="0"/>
      <w:divBdr>
        <w:top w:val="none" w:sz="0" w:space="0" w:color="auto"/>
        <w:left w:val="none" w:sz="0" w:space="0" w:color="auto"/>
        <w:bottom w:val="none" w:sz="0" w:space="0" w:color="auto"/>
        <w:right w:val="none" w:sz="0" w:space="0" w:color="auto"/>
      </w:divBdr>
    </w:div>
    <w:div w:id="1467433452">
      <w:bodyDiv w:val="1"/>
      <w:marLeft w:val="0"/>
      <w:marRight w:val="0"/>
      <w:marTop w:val="0"/>
      <w:marBottom w:val="0"/>
      <w:divBdr>
        <w:top w:val="none" w:sz="0" w:space="0" w:color="auto"/>
        <w:left w:val="none" w:sz="0" w:space="0" w:color="auto"/>
        <w:bottom w:val="none" w:sz="0" w:space="0" w:color="auto"/>
        <w:right w:val="none" w:sz="0" w:space="0" w:color="auto"/>
      </w:divBdr>
    </w:div>
    <w:div w:id="1587378598">
      <w:bodyDiv w:val="1"/>
      <w:marLeft w:val="0"/>
      <w:marRight w:val="0"/>
      <w:marTop w:val="0"/>
      <w:marBottom w:val="0"/>
      <w:divBdr>
        <w:top w:val="none" w:sz="0" w:space="0" w:color="auto"/>
        <w:left w:val="none" w:sz="0" w:space="0" w:color="auto"/>
        <w:bottom w:val="none" w:sz="0" w:space="0" w:color="auto"/>
        <w:right w:val="none" w:sz="0" w:space="0" w:color="auto"/>
      </w:divBdr>
    </w:div>
    <w:div w:id="1716813185">
      <w:bodyDiv w:val="1"/>
      <w:marLeft w:val="0"/>
      <w:marRight w:val="0"/>
      <w:marTop w:val="0"/>
      <w:marBottom w:val="0"/>
      <w:divBdr>
        <w:top w:val="none" w:sz="0" w:space="0" w:color="auto"/>
        <w:left w:val="none" w:sz="0" w:space="0" w:color="auto"/>
        <w:bottom w:val="none" w:sz="0" w:space="0" w:color="auto"/>
        <w:right w:val="none" w:sz="0" w:space="0" w:color="auto"/>
      </w:divBdr>
    </w:div>
    <w:div w:id="1806122788">
      <w:bodyDiv w:val="1"/>
      <w:marLeft w:val="0"/>
      <w:marRight w:val="0"/>
      <w:marTop w:val="0"/>
      <w:marBottom w:val="0"/>
      <w:divBdr>
        <w:top w:val="none" w:sz="0" w:space="0" w:color="auto"/>
        <w:left w:val="none" w:sz="0" w:space="0" w:color="auto"/>
        <w:bottom w:val="none" w:sz="0" w:space="0" w:color="auto"/>
        <w:right w:val="none" w:sz="0" w:space="0" w:color="auto"/>
      </w:divBdr>
    </w:div>
    <w:div w:id="1809393037">
      <w:bodyDiv w:val="1"/>
      <w:marLeft w:val="0"/>
      <w:marRight w:val="0"/>
      <w:marTop w:val="0"/>
      <w:marBottom w:val="0"/>
      <w:divBdr>
        <w:top w:val="none" w:sz="0" w:space="0" w:color="auto"/>
        <w:left w:val="none" w:sz="0" w:space="0" w:color="auto"/>
        <w:bottom w:val="none" w:sz="0" w:space="0" w:color="auto"/>
        <w:right w:val="none" w:sz="0" w:space="0" w:color="auto"/>
      </w:divBdr>
    </w:div>
    <w:div w:id="1882016528">
      <w:marLeft w:val="0"/>
      <w:marRight w:val="0"/>
      <w:marTop w:val="0"/>
      <w:marBottom w:val="0"/>
      <w:divBdr>
        <w:top w:val="none" w:sz="0" w:space="0" w:color="auto"/>
        <w:left w:val="none" w:sz="0" w:space="0" w:color="auto"/>
        <w:bottom w:val="none" w:sz="0" w:space="0" w:color="auto"/>
        <w:right w:val="none" w:sz="0" w:space="0" w:color="auto"/>
      </w:divBdr>
    </w:div>
    <w:div w:id="1882016529">
      <w:marLeft w:val="0"/>
      <w:marRight w:val="0"/>
      <w:marTop w:val="0"/>
      <w:marBottom w:val="0"/>
      <w:divBdr>
        <w:top w:val="none" w:sz="0" w:space="0" w:color="auto"/>
        <w:left w:val="none" w:sz="0" w:space="0" w:color="auto"/>
        <w:bottom w:val="none" w:sz="0" w:space="0" w:color="auto"/>
        <w:right w:val="none" w:sz="0" w:space="0" w:color="auto"/>
      </w:divBdr>
    </w:div>
    <w:div w:id="1882016530">
      <w:marLeft w:val="0"/>
      <w:marRight w:val="0"/>
      <w:marTop w:val="0"/>
      <w:marBottom w:val="0"/>
      <w:divBdr>
        <w:top w:val="none" w:sz="0" w:space="0" w:color="auto"/>
        <w:left w:val="none" w:sz="0" w:space="0" w:color="auto"/>
        <w:bottom w:val="none" w:sz="0" w:space="0" w:color="auto"/>
        <w:right w:val="none" w:sz="0" w:space="0" w:color="auto"/>
      </w:divBdr>
    </w:div>
    <w:div w:id="1882016531">
      <w:marLeft w:val="0"/>
      <w:marRight w:val="0"/>
      <w:marTop w:val="0"/>
      <w:marBottom w:val="0"/>
      <w:divBdr>
        <w:top w:val="none" w:sz="0" w:space="0" w:color="auto"/>
        <w:left w:val="none" w:sz="0" w:space="0" w:color="auto"/>
        <w:bottom w:val="none" w:sz="0" w:space="0" w:color="auto"/>
        <w:right w:val="none" w:sz="0" w:space="0" w:color="auto"/>
      </w:divBdr>
    </w:div>
    <w:div w:id="1882016532">
      <w:marLeft w:val="0"/>
      <w:marRight w:val="0"/>
      <w:marTop w:val="0"/>
      <w:marBottom w:val="0"/>
      <w:divBdr>
        <w:top w:val="none" w:sz="0" w:space="0" w:color="auto"/>
        <w:left w:val="none" w:sz="0" w:space="0" w:color="auto"/>
        <w:bottom w:val="none" w:sz="0" w:space="0" w:color="auto"/>
        <w:right w:val="none" w:sz="0" w:space="0" w:color="auto"/>
      </w:divBdr>
    </w:div>
    <w:div w:id="1902329353">
      <w:bodyDiv w:val="1"/>
      <w:marLeft w:val="0"/>
      <w:marRight w:val="0"/>
      <w:marTop w:val="0"/>
      <w:marBottom w:val="0"/>
      <w:divBdr>
        <w:top w:val="none" w:sz="0" w:space="0" w:color="auto"/>
        <w:left w:val="none" w:sz="0" w:space="0" w:color="auto"/>
        <w:bottom w:val="none" w:sz="0" w:space="0" w:color="auto"/>
        <w:right w:val="none" w:sz="0" w:space="0" w:color="auto"/>
      </w:divBdr>
    </w:div>
    <w:div w:id="2040087480">
      <w:bodyDiv w:val="1"/>
      <w:marLeft w:val="0"/>
      <w:marRight w:val="0"/>
      <w:marTop w:val="0"/>
      <w:marBottom w:val="0"/>
      <w:divBdr>
        <w:top w:val="none" w:sz="0" w:space="0" w:color="auto"/>
        <w:left w:val="none" w:sz="0" w:space="0" w:color="auto"/>
        <w:bottom w:val="none" w:sz="0" w:space="0" w:color="auto"/>
        <w:right w:val="none" w:sz="0" w:space="0" w:color="auto"/>
      </w:divBdr>
    </w:div>
    <w:div w:id="2046713027">
      <w:bodyDiv w:val="1"/>
      <w:marLeft w:val="0"/>
      <w:marRight w:val="0"/>
      <w:marTop w:val="0"/>
      <w:marBottom w:val="0"/>
      <w:divBdr>
        <w:top w:val="none" w:sz="0" w:space="0" w:color="auto"/>
        <w:left w:val="none" w:sz="0" w:space="0" w:color="auto"/>
        <w:bottom w:val="none" w:sz="0" w:space="0" w:color="auto"/>
        <w:right w:val="none" w:sz="0" w:space="0" w:color="auto"/>
      </w:divBdr>
    </w:div>
    <w:div w:id="2114469455">
      <w:bodyDiv w:val="1"/>
      <w:marLeft w:val="0"/>
      <w:marRight w:val="0"/>
      <w:marTop w:val="0"/>
      <w:marBottom w:val="0"/>
      <w:divBdr>
        <w:top w:val="none" w:sz="0" w:space="0" w:color="auto"/>
        <w:left w:val="none" w:sz="0" w:space="0" w:color="auto"/>
        <w:bottom w:val="none" w:sz="0" w:space="0" w:color="auto"/>
        <w:right w:val="none" w:sz="0" w:space="0" w:color="auto"/>
      </w:divBdr>
    </w:div>
    <w:div w:id="2141920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87933-B780-4367-851D-4A30370CE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25</Pages>
  <Words>7435</Words>
  <Characters>43612</Characters>
  <Application>Microsoft Office Word</Application>
  <DocSecurity>0</DocSecurity>
  <Lines>363</Lines>
  <Paragraphs>101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Diputació de Girona</Company>
  <LinksUpToDate>false</LinksUpToDate>
  <CharactersWithSpaces>50946</CharactersWithSpaces>
  <SharedDoc>false</SharedDoc>
  <HyperlinkBase>C:\Users\ANTONI~1.JIM\AppData\Local\Temp\</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Sarsanedas</dc:creator>
  <cp:keywords/>
  <dc:description/>
  <cp:lastModifiedBy>Joan Rosa Castro</cp:lastModifiedBy>
  <cp:revision>10</cp:revision>
  <cp:lastPrinted>2025-06-10T06:23:00Z</cp:lastPrinted>
  <dcterms:created xsi:type="dcterms:W3CDTF">2025-06-10T06:46:00Z</dcterms:created>
  <dcterms:modified xsi:type="dcterms:W3CDTF">2025-06-17T07:58:00Z</dcterms:modified>
</cp:coreProperties>
</file>